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E230" w14:textId="3FF194FC" w:rsidR="00B32A57" w:rsidRDefault="00B32A57" w:rsidP="00B32A5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 xml:space="preserve">GOLD BRIEF – Mass Testing delivery: Contingency Planning </w:t>
      </w:r>
      <w:r w:rsidR="005565D5">
        <w:rPr>
          <w:rStyle w:val="normaltextrun"/>
          <w:rFonts w:ascii="Calibri" w:hAnsi="Calibri" w:cs="Calibri"/>
          <w:b/>
          <w:bCs/>
          <w:sz w:val="22"/>
          <w:szCs w:val="22"/>
        </w:rPr>
        <w:t>22</w:t>
      </w:r>
      <w:r>
        <w:rPr>
          <w:rStyle w:val="normaltextrun"/>
          <w:rFonts w:ascii="Calibri" w:hAnsi="Calibri" w:cs="Calibri"/>
          <w:b/>
          <w:bCs/>
          <w:sz w:val="22"/>
          <w:szCs w:val="22"/>
        </w:rPr>
        <w:t>.04.22</w:t>
      </w:r>
      <w:r>
        <w:rPr>
          <w:rStyle w:val="eop"/>
          <w:rFonts w:ascii="Calibri" w:hAnsi="Calibri" w:cs="Calibri"/>
          <w:sz w:val="22"/>
          <w:szCs w:val="22"/>
        </w:rPr>
        <w:t> </w:t>
      </w:r>
    </w:p>
    <w:p w14:paraId="0C968336"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p>
    <w:p w14:paraId="087AFB05" w14:textId="4293BA22" w:rsidR="00B32A57" w:rsidRDefault="00B32A57" w:rsidP="721DC5A9">
      <w:pPr>
        <w:pStyle w:val="paragraph"/>
        <w:spacing w:before="0" w:beforeAutospacing="0" w:after="0" w:afterAutospacing="0"/>
        <w:jc w:val="both"/>
        <w:textAlignment w:val="baseline"/>
        <w:rPr>
          <w:rFonts w:ascii="Segoe UI" w:hAnsi="Segoe UI" w:cs="Segoe UI"/>
          <w:sz w:val="18"/>
          <w:szCs w:val="18"/>
        </w:rPr>
      </w:pPr>
      <w:r w:rsidRPr="721DC5A9">
        <w:rPr>
          <w:rStyle w:val="normaltextrun"/>
          <w:rFonts w:ascii="Calibri" w:hAnsi="Calibri" w:cs="Calibri"/>
          <w:sz w:val="22"/>
          <w:szCs w:val="22"/>
        </w:rPr>
        <w:t>The current Prison Outbreak Testing Workforce, also known as mass testing workforce, is no longer available to establishments to support mass testing as of 31 March 2022.</w:t>
      </w:r>
      <w:r w:rsidRPr="721DC5A9">
        <w:rPr>
          <w:rStyle w:val="normaltextrun"/>
          <w:rFonts w:ascii="Calibri" w:hAnsi="Calibri" w:cs="Calibri"/>
          <w:color w:val="000000" w:themeColor="text1"/>
          <w:sz w:val="22"/>
          <w:szCs w:val="22"/>
        </w:rPr>
        <w:t xml:space="preserve"> However, as outbreaks are expected throughout 2022 and into 2023, prisons must now consider how local mass testing may be delivered locally if recommended by an OCT or IMT </w:t>
      </w:r>
      <w:r w:rsidR="005B485B" w:rsidRPr="721DC5A9">
        <w:rPr>
          <w:rStyle w:val="normaltextrun"/>
          <w:rFonts w:ascii="Calibri" w:hAnsi="Calibri" w:cs="Calibri"/>
          <w:color w:val="000000" w:themeColor="text1"/>
          <w:sz w:val="22"/>
          <w:szCs w:val="22"/>
        </w:rPr>
        <w:t>and a multi-agency response is unable to be provided</w:t>
      </w:r>
      <w:r w:rsidRPr="721DC5A9">
        <w:rPr>
          <w:rStyle w:val="normaltextrun"/>
          <w:rFonts w:ascii="Calibri" w:hAnsi="Calibri" w:cs="Calibri"/>
          <w:color w:val="000000" w:themeColor="text1"/>
          <w:sz w:val="22"/>
          <w:szCs w:val="22"/>
        </w:rPr>
        <w:t xml:space="preserve">. Without a plan in place, the capability to respond to outbreaks and conduct mass testing is at risk. </w:t>
      </w:r>
      <w:r w:rsidRPr="721DC5A9">
        <w:rPr>
          <w:rStyle w:val="eop"/>
          <w:rFonts w:ascii="Calibri" w:hAnsi="Calibri" w:cs="Calibri"/>
          <w:color w:val="000000" w:themeColor="text1"/>
          <w:sz w:val="22"/>
          <w:szCs w:val="22"/>
        </w:rPr>
        <w:t> </w:t>
      </w:r>
    </w:p>
    <w:p w14:paraId="70FCAF67"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28E1F24A" w14:textId="4366A457" w:rsidR="00B32A57" w:rsidRDefault="00B32A57" w:rsidP="721DC5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As a COVID-dedicated resource, the Health Resilience Lead (HRL) on site is well placed to make an effective local plan for, coordinate and, where appropriate, deliver mass testing in collaboration with their Governor and healthcare teams. I</w:t>
      </w:r>
      <w:r>
        <w:rPr>
          <w:rStyle w:val="normaltextrun"/>
          <w:rFonts w:ascii="Calibri" w:hAnsi="Calibri" w:cs="Calibri"/>
          <w:color w:val="000000"/>
          <w:sz w:val="22"/>
          <w:szCs w:val="22"/>
          <w:shd w:val="clear" w:color="auto" w:fill="FFFFFF"/>
        </w:rPr>
        <w:t xml:space="preserve">t is imperative to work collaboratively </w:t>
      </w:r>
      <w:r w:rsidDel="00C100EB">
        <w:rPr>
          <w:rStyle w:val="normaltextrun"/>
          <w:rFonts w:ascii="Calibri" w:hAnsi="Calibri" w:cs="Calibri"/>
          <w:color w:val="000000"/>
          <w:sz w:val="22"/>
          <w:szCs w:val="22"/>
          <w:shd w:val="clear" w:color="auto" w:fill="FFFFFF"/>
        </w:rPr>
        <w:t xml:space="preserve">with, and provide support in the form of resources and detailed time for the HRL, </w:t>
      </w:r>
      <w:r>
        <w:rPr>
          <w:rStyle w:val="normaltextrun"/>
          <w:rFonts w:ascii="Calibri" w:hAnsi="Calibri" w:cs="Calibri"/>
          <w:color w:val="000000"/>
          <w:sz w:val="22"/>
          <w:szCs w:val="22"/>
          <w:shd w:val="clear" w:color="auto" w:fill="FFFFFF"/>
        </w:rPr>
        <w:t xml:space="preserve">so that mass testing can be </w:t>
      </w:r>
      <w:r>
        <w:rPr>
          <w:rStyle w:val="normaltextrun"/>
          <w:rFonts w:ascii="Calibri" w:hAnsi="Calibri" w:cs="Calibri"/>
          <w:color w:val="000000"/>
          <w:sz w:val="22"/>
          <w:szCs w:val="22"/>
        </w:rPr>
        <w:t xml:space="preserve">planned for and </w:t>
      </w:r>
      <w:r>
        <w:rPr>
          <w:rStyle w:val="normaltextrun"/>
          <w:rFonts w:ascii="Calibri" w:hAnsi="Calibri" w:cs="Calibri"/>
          <w:color w:val="000000"/>
          <w:sz w:val="22"/>
          <w:szCs w:val="22"/>
          <w:shd w:val="clear" w:color="auto" w:fill="FFFFFF"/>
        </w:rPr>
        <w:t>completed effectively in a timely manner with a minimal impact on regime delivery</w:t>
      </w:r>
      <w:r w:rsidR="00261947">
        <w:rPr>
          <w:rStyle w:val="normaltextrun"/>
          <w:rFonts w:ascii="Calibri" w:hAnsi="Calibri" w:cs="Calibri"/>
          <w:color w:val="000000"/>
          <w:sz w:val="22"/>
          <w:szCs w:val="22"/>
          <w:shd w:val="clear" w:color="auto" w:fill="FFFFFF"/>
        </w:rPr>
        <w:t xml:space="preserve"> throughout the </w:t>
      </w:r>
      <w:r w:rsidR="001C5CF4">
        <w:rPr>
          <w:rStyle w:val="normaltextrun"/>
          <w:rFonts w:ascii="Calibri" w:hAnsi="Calibri" w:cs="Calibri"/>
          <w:color w:val="000000"/>
          <w:sz w:val="22"/>
          <w:szCs w:val="22"/>
          <w:shd w:val="clear" w:color="auto" w:fill="FFFFFF"/>
        </w:rPr>
        <w:t xml:space="preserve">entire </w:t>
      </w:r>
      <w:r w:rsidR="00261947">
        <w:rPr>
          <w:rStyle w:val="normaltextrun"/>
          <w:rFonts w:ascii="Calibri" w:hAnsi="Calibri" w:cs="Calibri"/>
          <w:color w:val="000000"/>
          <w:sz w:val="22"/>
          <w:szCs w:val="22"/>
          <w:shd w:val="clear" w:color="auto" w:fill="FFFFFF"/>
        </w:rPr>
        <w:t>prison</w:t>
      </w:r>
      <w:r>
        <w:rPr>
          <w:rStyle w:val="normaltextrun"/>
          <w:rFonts w:ascii="Calibri" w:hAnsi="Calibri" w:cs="Calibri"/>
          <w:color w:val="000000"/>
          <w:sz w:val="22"/>
          <w:szCs w:val="22"/>
          <w:shd w:val="clear" w:color="auto" w:fill="FFFFFF"/>
        </w:rPr>
        <w:t>.</w:t>
      </w:r>
      <w:r w:rsidR="001C5CF4">
        <w:rPr>
          <w:rStyle w:val="normaltextrun"/>
          <w:rFonts w:ascii="Calibri" w:hAnsi="Calibri" w:cs="Calibri"/>
          <w:color w:val="000000"/>
          <w:sz w:val="22"/>
          <w:szCs w:val="22"/>
          <w:shd w:val="clear" w:color="auto" w:fill="FFFFFF"/>
        </w:rPr>
        <w:t xml:space="preserve"> Areas being tested will be impacted, HRLs should have oversight of </w:t>
      </w:r>
      <w:r w:rsidR="00BF615A">
        <w:rPr>
          <w:rStyle w:val="normaltextrun"/>
          <w:rFonts w:ascii="Calibri" w:hAnsi="Calibri" w:cs="Calibri"/>
          <w:color w:val="000000"/>
          <w:sz w:val="22"/>
          <w:szCs w:val="22"/>
          <w:shd w:val="clear" w:color="auto" w:fill="FFFFFF"/>
        </w:rPr>
        <w:t xml:space="preserve">tested </w:t>
      </w:r>
      <w:r w:rsidR="001C5CF4">
        <w:rPr>
          <w:rStyle w:val="normaltextrun"/>
          <w:rFonts w:ascii="Calibri" w:hAnsi="Calibri" w:cs="Calibri"/>
          <w:color w:val="000000"/>
          <w:sz w:val="22"/>
          <w:szCs w:val="22"/>
          <w:shd w:val="clear" w:color="auto" w:fill="FFFFFF"/>
        </w:rPr>
        <w:t xml:space="preserve">areas and ensure that testing is organised efficiently </w:t>
      </w:r>
      <w:r w:rsidR="006A45B1">
        <w:rPr>
          <w:rStyle w:val="normaltextrun"/>
          <w:rFonts w:ascii="Calibri" w:hAnsi="Calibri" w:cs="Calibri"/>
          <w:color w:val="000000"/>
          <w:sz w:val="22"/>
          <w:szCs w:val="22"/>
          <w:shd w:val="clear" w:color="auto" w:fill="FFFFFF"/>
        </w:rPr>
        <w:t>to limit this impact</w:t>
      </w:r>
      <w:r w:rsidR="001C5CF4">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rPr>
        <w:t>HRLs will additionally be responsible for data reporting and monitoring.</w:t>
      </w:r>
      <w:r>
        <w:rPr>
          <w:rStyle w:val="eop"/>
          <w:rFonts w:ascii="Calibri" w:hAnsi="Calibri" w:cs="Calibri"/>
          <w:color w:val="000000"/>
          <w:sz w:val="22"/>
          <w:szCs w:val="22"/>
        </w:rPr>
        <w:t> </w:t>
      </w:r>
    </w:p>
    <w:p w14:paraId="7F18BBB3"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2E5B26B" w14:textId="414F79CD" w:rsidR="00B32A57" w:rsidRDefault="00B32A57" w:rsidP="66464D9B">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 xml:space="preserve">Should an establishment in a region present an exceptional need </w:t>
      </w:r>
      <w:r w:rsidR="000F1778">
        <w:rPr>
          <w:rStyle w:val="normaltextrun"/>
          <w:rFonts w:ascii="Calibri" w:hAnsi="Calibri" w:cs="Calibri"/>
          <w:color w:val="000000"/>
          <w:sz w:val="22"/>
          <w:szCs w:val="22"/>
          <w:shd w:val="clear" w:color="auto" w:fill="FFFFFF"/>
        </w:rPr>
        <w:t>for</w:t>
      </w:r>
      <w:r>
        <w:rPr>
          <w:rStyle w:val="normaltextrun"/>
          <w:rFonts w:ascii="Calibri" w:hAnsi="Calibri" w:cs="Calibri"/>
          <w:color w:val="000000"/>
          <w:sz w:val="22"/>
          <w:szCs w:val="22"/>
          <w:shd w:val="clear" w:color="auto" w:fill="FFFFFF"/>
        </w:rPr>
        <w:t xml:space="preserve"> mass testing that cannot be resourced locally, Governors or an appropriate representative should consider making a regional request </w:t>
      </w:r>
      <w:r w:rsidR="007764ED">
        <w:rPr>
          <w:rStyle w:val="normaltextrun"/>
          <w:rFonts w:ascii="Calibri" w:hAnsi="Calibri" w:cs="Calibri"/>
          <w:color w:val="000000"/>
          <w:sz w:val="22"/>
          <w:szCs w:val="22"/>
          <w:shd w:val="clear" w:color="auto" w:fill="FFFFFF"/>
        </w:rPr>
        <w:t xml:space="preserve">via the PGD </w:t>
      </w:r>
      <w:r>
        <w:rPr>
          <w:rStyle w:val="normaltextrun"/>
          <w:rFonts w:ascii="Calibri" w:hAnsi="Calibri" w:cs="Calibri"/>
          <w:color w:val="000000"/>
          <w:sz w:val="22"/>
          <w:szCs w:val="22"/>
          <w:shd w:val="clear" w:color="auto" w:fill="FFFFFF"/>
        </w:rPr>
        <w:t>for additional support from</w:t>
      </w:r>
      <w:r>
        <w:rPr>
          <w:rStyle w:val="normaltextrun"/>
          <w:rFonts w:ascii="Calibri" w:hAnsi="Calibri" w:cs="Calibri"/>
          <w:color w:val="000000"/>
          <w:sz w:val="22"/>
          <w:szCs w:val="22"/>
        </w:rPr>
        <w:t xml:space="preserve"> other establishments within</w:t>
      </w:r>
      <w:r>
        <w:rPr>
          <w:rStyle w:val="normaltextrun"/>
          <w:rFonts w:ascii="Calibri" w:hAnsi="Calibri" w:cs="Calibri"/>
          <w:color w:val="000000"/>
          <w:sz w:val="22"/>
          <w:szCs w:val="22"/>
          <w:shd w:val="clear" w:color="auto" w:fill="FFFFFF"/>
        </w:rPr>
        <w:t xml:space="preserve"> the region to temporarily assist with the delivery of mass testing.</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shd w:val="clear" w:color="auto" w:fill="FFFFFF"/>
        </w:rPr>
        <w:t>However, this should be considered as a last resort when all other options have been explored</w:t>
      </w:r>
      <w:r>
        <w:rPr>
          <w:rStyle w:val="normaltextrun"/>
          <w:rFonts w:ascii="Calibri" w:hAnsi="Calibri" w:cs="Calibri"/>
          <w:color w:val="000000"/>
          <w:sz w:val="22"/>
          <w:szCs w:val="22"/>
        </w:rPr>
        <w:t xml:space="preserve"> and consideration must </w:t>
      </w:r>
      <w:r w:rsidRPr="006A45B1">
        <w:rPr>
          <w:rStyle w:val="normaltextrun"/>
          <w:rFonts w:ascii="Calibri" w:hAnsi="Calibri" w:cs="Calibri"/>
          <w:sz w:val="22"/>
          <w:szCs w:val="22"/>
        </w:rPr>
        <w:t>be given to any outbreaks or positive cases at the establishment providing support</w:t>
      </w:r>
      <w:r w:rsidRPr="006A45B1">
        <w:rPr>
          <w:rStyle w:val="normaltextrun"/>
          <w:rFonts w:ascii="Calibri" w:hAnsi="Calibri" w:cs="Calibri"/>
          <w:sz w:val="22"/>
          <w:szCs w:val="22"/>
          <w:shd w:val="clear" w:color="auto" w:fill="FFFFFF"/>
        </w:rPr>
        <w:t xml:space="preserve">. </w:t>
      </w:r>
      <w:r w:rsidR="00BF615A" w:rsidRPr="006A45B1">
        <w:rPr>
          <w:rStyle w:val="normaltextrun"/>
          <w:rFonts w:ascii="Calibri" w:hAnsi="Calibri" w:cs="Calibri"/>
          <w:sz w:val="22"/>
          <w:szCs w:val="22"/>
        </w:rPr>
        <w:t>If this cannot be fulfilled, and i</w:t>
      </w:r>
      <w:r w:rsidR="00DF7792" w:rsidRPr="006A45B1">
        <w:rPr>
          <w:rStyle w:val="normaltextrun"/>
          <w:rFonts w:ascii="Calibri" w:hAnsi="Calibri" w:cs="Calibri"/>
          <w:sz w:val="22"/>
          <w:szCs w:val="22"/>
        </w:rPr>
        <w:t xml:space="preserve">f further escalation is needed this should be routed via the PGD to the </w:t>
      </w:r>
      <w:r w:rsidR="007764ED">
        <w:rPr>
          <w:rStyle w:val="normaltextrun"/>
          <w:rFonts w:ascii="Calibri" w:hAnsi="Calibri" w:cs="Calibri"/>
          <w:sz w:val="22"/>
          <w:szCs w:val="22"/>
        </w:rPr>
        <w:t>Executive Director</w:t>
      </w:r>
      <w:r w:rsidR="00DF7792" w:rsidRPr="006A45B1">
        <w:rPr>
          <w:rStyle w:val="normaltextrun"/>
          <w:rFonts w:ascii="Calibri" w:hAnsi="Calibri" w:cs="Calibri"/>
          <w:sz w:val="22"/>
          <w:szCs w:val="22"/>
        </w:rPr>
        <w:t xml:space="preserve"> and where necessary nationally via ORSP. We are clear that Mass Testing will be proportionate to the risk and what can </w:t>
      </w:r>
      <w:proofErr w:type="gramStart"/>
      <w:r w:rsidR="00DF7792" w:rsidRPr="006A45B1">
        <w:rPr>
          <w:rStyle w:val="normaltextrun"/>
          <w:rFonts w:ascii="Calibri" w:hAnsi="Calibri" w:cs="Calibri"/>
          <w:sz w:val="22"/>
          <w:szCs w:val="22"/>
        </w:rPr>
        <w:t>actually be</w:t>
      </w:r>
      <w:proofErr w:type="gramEnd"/>
      <w:r w:rsidR="00DF7792" w:rsidRPr="006A45B1">
        <w:rPr>
          <w:rStyle w:val="normaltextrun"/>
          <w:rFonts w:ascii="Calibri" w:hAnsi="Calibri" w:cs="Calibri"/>
          <w:sz w:val="22"/>
          <w:szCs w:val="22"/>
        </w:rPr>
        <w:t xml:space="preserve"> delivered at the time.</w:t>
      </w:r>
    </w:p>
    <w:p w14:paraId="46871A2C"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p>
    <w:p w14:paraId="70FA9E64" w14:textId="5B2AA616" w:rsidR="00B32A57" w:rsidRDefault="00B32A57" w:rsidP="721DC5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Good practice and successful mass testing programmes should be championed, and queries raised as they are identified. HRLs are encouraged to use their own channels of communication such as their weekly bulletin and email chain to share good practice. Furthermore</w:t>
      </w:r>
      <w:r>
        <w:rPr>
          <w:rStyle w:val="normaltextrun"/>
          <w:rFonts w:ascii="Calibri" w:hAnsi="Calibri" w:cs="Calibri"/>
          <w:color w:val="498205"/>
          <w:sz w:val="22"/>
          <w:szCs w:val="22"/>
          <w:u w:val="single"/>
        </w:rPr>
        <w:t>,</w:t>
      </w:r>
      <w:r>
        <w:rPr>
          <w:rStyle w:val="normaltextrun"/>
          <w:rFonts w:ascii="Calibri" w:hAnsi="Calibri" w:cs="Calibri"/>
          <w:sz w:val="22"/>
          <w:szCs w:val="22"/>
        </w:rPr>
        <w:t xml:space="preserve"> the Testing Team are on hand at </w:t>
      </w:r>
      <w:hyperlink r:id="rId10" w:tgtFrame="_blank" w:history="1">
        <w:r>
          <w:rPr>
            <w:rStyle w:val="normaltextrun"/>
            <w:rFonts w:ascii="Calibri" w:hAnsi="Calibri" w:cs="Calibri"/>
            <w:color w:val="0563C1"/>
            <w:sz w:val="22"/>
            <w:szCs w:val="22"/>
            <w:u w:val="single"/>
            <w:shd w:val="clear" w:color="auto" w:fill="FFFFFF"/>
          </w:rPr>
          <w:t>HMPPSCOVID19RegimeRecoveryTesting@justice.gov.uk</w:t>
        </w:r>
      </w:hyperlink>
      <w:r>
        <w:rPr>
          <w:rStyle w:val="normaltextrun"/>
          <w:rFonts w:ascii="Calibri" w:hAnsi="Calibri" w:cs="Calibri"/>
          <w:color w:val="000000"/>
          <w:sz w:val="22"/>
          <w:szCs w:val="22"/>
          <w:shd w:val="clear" w:color="auto" w:fill="FFFFFF"/>
        </w:rPr>
        <w:t xml:space="preserve">, </w:t>
      </w:r>
      <w:r>
        <w:rPr>
          <w:rStyle w:val="normaltextrun"/>
          <w:rFonts w:ascii="Calibri" w:hAnsi="Calibri" w:cs="Calibri"/>
          <w:sz w:val="22"/>
          <w:szCs w:val="22"/>
        </w:rPr>
        <w:t xml:space="preserve">and will also be running telephone drop-in sessions for which invitations will be sent and all HRLs are welcome to attend. For any additional queries, HRLs will also be able to contact </w:t>
      </w:r>
      <w:hyperlink r:id="rId11" w:tgtFrame="_blank" w:history="1">
        <w:r>
          <w:rPr>
            <w:rStyle w:val="normaltextrun"/>
            <w:rFonts w:ascii="Calibri" w:hAnsi="Calibri" w:cs="Calibri"/>
            <w:color w:val="0563C1"/>
            <w:sz w:val="22"/>
            <w:szCs w:val="22"/>
            <w:u w:val="single"/>
          </w:rPr>
          <w:t>COVID19.Ops&amp;Guidance1@justice.gov.uk</w:t>
        </w:r>
      </w:hyperlink>
      <w:r>
        <w:rPr>
          <w:rStyle w:val="eop"/>
          <w:rFonts w:ascii="Calibri" w:hAnsi="Calibri" w:cs="Calibri"/>
          <w:sz w:val="22"/>
          <w:szCs w:val="22"/>
        </w:rPr>
        <w:t> </w:t>
      </w:r>
    </w:p>
    <w:p w14:paraId="599B5558"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725E3EA" w14:textId="0E328272" w:rsidR="00B32A57" w:rsidRDefault="00B32A57" w:rsidP="00B32A57">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This requirement should be considered a temporary measure whilst HMPPS work with health partners to determine a longer-term solution to supporting Outbreak Control Team requests.</w:t>
      </w:r>
      <w:r>
        <w:rPr>
          <w:rStyle w:val="eop"/>
          <w:rFonts w:ascii="Calibri" w:hAnsi="Calibri" w:cs="Calibri"/>
          <w:color w:val="000000"/>
          <w:sz w:val="22"/>
          <w:szCs w:val="22"/>
        </w:rPr>
        <w:t> </w:t>
      </w:r>
    </w:p>
    <w:p w14:paraId="42C30AD5"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p>
    <w:p w14:paraId="43A564C5" w14:textId="77777777" w:rsidR="00B32A57" w:rsidRDefault="00B32A57" w:rsidP="00B32A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Please direct any queries to </w:t>
      </w:r>
      <w:hyperlink r:id="rId12" w:tgtFrame="_blank" w:history="1">
        <w:r>
          <w:rPr>
            <w:rStyle w:val="normaltextrun"/>
            <w:rFonts w:ascii="Calibri" w:hAnsi="Calibri" w:cs="Calibri"/>
            <w:color w:val="0563C1"/>
            <w:sz w:val="22"/>
            <w:szCs w:val="22"/>
            <w:u w:val="single"/>
            <w:shd w:val="clear" w:color="auto" w:fill="FFFFFF"/>
          </w:rPr>
          <w:t>HMPPSCOVID19RegimeRecoveryTesting@justice.gov.uk</w:t>
        </w:r>
      </w:hyperlink>
      <w:r>
        <w:rPr>
          <w:rStyle w:val="normaltextrun"/>
          <w:rFonts w:ascii="Calibri" w:hAnsi="Calibri" w:cs="Calibri"/>
          <w:color w:val="000000"/>
          <w:sz w:val="22"/>
          <w:szCs w:val="22"/>
          <w:shd w:val="clear" w:color="auto" w:fill="FFFFFF"/>
        </w:rPr>
        <w:t xml:space="preserve">, </w:t>
      </w:r>
      <w:r>
        <w:rPr>
          <w:rStyle w:val="normaltextrun"/>
          <w:rFonts w:ascii="Calibri" w:hAnsi="Calibri" w:cs="Calibri"/>
          <w:sz w:val="22"/>
          <w:szCs w:val="22"/>
        </w:rPr>
        <w:t xml:space="preserve">and </w:t>
      </w:r>
      <w:hyperlink r:id="rId13" w:tgtFrame="_blank" w:history="1">
        <w:r>
          <w:rPr>
            <w:rStyle w:val="normaltextrun"/>
            <w:rFonts w:ascii="Calibri" w:hAnsi="Calibri" w:cs="Calibri"/>
            <w:color w:val="0563C1"/>
            <w:sz w:val="22"/>
            <w:szCs w:val="22"/>
            <w:u w:val="single"/>
          </w:rPr>
          <w:t>COVID19.Ops&amp;Guidance1@justice.gov.uk</w:t>
        </w:r>
      </w:hyperlink>
      <w:r>
        <w:rPr>
          <w:rStyle w:val="eop"/>
          <w:rFonts w:ascii="Calibri" w:hAnsi="Calibri" w:cs="Calibri"/>
          <w:sz w:val="22"/>
          <w:szCs w:val="22"/>
        </w:rPr>
        <w:t> </w:t>
      </w:r>
    </w:p>
    <w:p w14:paraId="3B17AE76" w14:textId="77777777" w:rsidR="00B32A57" w:rsidRDefault="00B32A57" w:rsidP="00B32A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8CB6FE" w14:textId="77777777" w:rsidR="00B32A57" w:rsidRDefault="00B32A57" w:rsidP="00B32A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54E4BF" w14:textId="77777777" w:rsidR="00B32A57" w:rsidRDefault="00B32A57" w:rsidP="00B32A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D84F3F" w14:textId="77777777" w:rsidR="00B32A57" w:rsidRDefault="00B32A57" w:rsidP="00B32A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651841" w14:textId="77777777" w:rsidR="00B32A57" w:rsidRDefault="00B32A57" w:rsidP="00B32A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673449" w14:textId="5D6EEDDA" w:rsidR="00EC3032" w:rsidRDefault="00EC3032"/>
    <w:p w14:paraId="03A7BF62" w14:textId="5565B764" w:rsidR="00274023" w:rsidRDefault="00274023"/>
    <w:p w14:paraId="44FCC402" w14:textId="77777777" w:rsidR="00274023" w:rsidRDefault="00274023" w:rsidP="00274023"/>
    <w:p w14:paraId="29379D8F" w14:textId="77777777" w:rsidR="005565D5" w:rsidRDefault="005565D5" w:rsidP="00274023">
      <w:pPr>
        <w:rPr>
          <w:b/>
          <w:bCs/>
        </w:rPr>
      </w:pPr>
    </w:p>
    <w:p w14:paraId="64782CB3" w14:textId="6DC1820D" w:rsidR="00274023" w:rsidRDefault="00274023" w:rsidP="00274023">
      <w:pPr>
        <w:rPr>
          <w:b/>
          <w:bCs/>
        </w:rPr>
      </w:pPr>
      <w:r w:rsidRPr="721DC5A9">
        <w:rPr>
          <w:b/>
          <w:bCs/>
        </w:rPr>
        <w:t>INFORMATION FOR HRLs- Mass Testing Contingency</w:t>
      </w:r>
      <w:r w:rsidR="005565D5">
        <w:rPr>
          <w:b/>
          <w:bCs/>
        </w:rPr>
        <w:t>:</w:t>
      </w:r>
      <w:r w:rsidRPr="721DC5A9">
        <w:rPr>
          <w:b/>
          <w:bCs/>
        </w:rPr>
        <w:t xml:space="preserve"> Planning</w:t>
      </w:r>
      <w:r w:rsidR="005565D5">
        <w:rPr>
          <w:b/>
          <w:bCs/>
        </w:rPr>
        <w:t xml:space="preserve"> Delivery</w:t>
      </w:r>
      <w:r w:rsidRPr="721DC5A9">
        <w:rPr>
          <w:b/>
          <w:bCs/>
        </w:rPr>
        <w:t xml:space="preserve"> </w:t>
      </w:r>
      <w:bookmarkStart w:id="0" w:name="_GoBack"/>
      <w:bookmarkEnd w:id="0"/>
      <w:r w:rsidR="005565D5">
        <w:rPr>
          <w:b/>
          <w:bCs/>
        </w:rPr>
        <w:t>22</w:t>
      </w:r>
      <w:r w:rsidRPr="721DC5A9">
        <w:rPr>
          <w:b/>
          <w:bCs/>
        </w:rPr>
        <w:t>.04.22</w:t>
      </w:r>
    </w:p>
    <w:p w14:paraId="347B7BAB" w14:textId="723DA210" w:rsidR="008E458A" w:rsidRDefault="008E458A" w:rsidP="721DC5A9">
      <w:pPr>
        <w:pStyle w:val="paragraph"/>
        <w:spacing w:before="0" w:beforeAutospacing="0" w:after="0" w:afterAutospacing="0"/>
        <w:jc w:val="both"/>
        <w:textAlignment w:val="baseline"/>
        <w:rPr>
          <w:rFonts w:ascii="Segoe UI" w:hAnsi="Segoe UI" w:cs="Segoe UI"/>
          <w:sz w:val="18"/>
          <w:szCs w:val="18"/>
        </w:rPr>
      </w:pPr>
      <w:r w:rsidRPr="721DC5A9">
        <w:rPr>
          <w:rStyle w:val="normaltextrun"/>
          <w:rFonts w:ascii="Calibri" w:hAnsi="Calibri" w:cs="Calibri"/>
          <w:sz w:val="22"/>
          <w:szCs w:val="22"/>
        </w:rPr>
        <w:t>The current Prison Outbreak Testing Workforce, also known as mass testing workforce, is no longer available to establishments to support mass testing.</w:t>
      </w:r>
      <w:r w:rsidRPr="721DC5A9">
        <w:rPr>
          <w:rStyle w:val="normaltextrun"/>
          <w:rFonts w:ascii="Calibri" w:hAnsi="Calibri" w:cs="Calibri"/>
          <w:color w:val="000000" w:themeColor="text1"/>
          <w:sz w:val="22"/>
          <w:szCs w:val="22"/>
        </w:rPr>
        <w:t xml:space="preserve"> However, as outbreaks are expected throughout 2022 and into 2023, prisons must now consider how mass testing may be delivered locally if recommended by an OCT or IMT. Without a plan in place, the capability to respond to outbreaks and conduct mass testing is at risk. </w:t>
      </w:r>
      <w:r w:rsidRPr="721DC5A9">
        <w:rPr>
          <w:rStyle w:val="eop"/>
          <w:rFonts w:ascii="Calibri" w:hAnsi="Calibri" w:cs="Calibri"/>
          <w:color w:val="000000" w:themeColor="text1"/>
          <w:sz w:val="22"/>
          <w:szCs w:val="22"/>
        </w:rPr>
        <w:t> </w:t>
      </w:r>
    </w:p>
    <w:p w14:paraId="00442A03" w14:textId="77777777" w:rsidR="008E458A" w:rsidRDefault="008E458A" w:rsidP="008E458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BCBF70D" w14:textId="7AAF3959" w:rsidR="002F5D99" w:rsidRDefault="008E458A" w:rsidP="721DC5A9">
      <w:pPr>
        <w:pStyle w:val="paragraph"/>
        <w:spacing w:before="0" w:beforeAutospacing="0" w:after="0" w:afterAutospacing="0"/>
        <w:jc w:val="both"/>
        <w:textAlignment w:val="baseline"/>
        <w:rPr>
          <w:rStyle w:val="normaltextrun"/>
          <w:rFonts w:ascii="Calibri" w:hAnsi="Calibri" w:cs="Calibri"/>
          <w:color w:val="000000"/>
          <w:sz w:val="22"/>
          <w:szCs w:val="22"/>
        </w:rPr>
      </w:pPr>
      <w:r w:rsidRPr="721DC5A9">
        <w:rPr>
          <w:rStyle w:val="normaltextrun"/>
          <w:rFonts w:ascii="Calibri" w:hAnsi="Calibri" w:cs="Calibri"/>
          <w:color w:val="000000" w:themeColor="text1"/>
          <w:sz w:val="22"/>
          <w:szCs w:val="22"/>
        </w:rPr>
        <w:t xml:space="preserve">As a COVID-dedicated resource, the Health Resilience Lead (HRL) on site is well placed to make an effective local plan for, coordinate and, where appropriate, deliver mass testing in collaboration with </w:t>
      </w:r>
      <w:r w:rsidR="002F5D99" w:rsidRPr="721DC5A9">
        <w:rPr>
          <w:rStyle w:val="normaltextrun"/>
          <w:rFonts w:ascii="Calibri" w:hAnsi="Calibri" w:cs="Calibri"/>
          <w:color w:val="000000" w:themeColor="text1"/>
          <w:sz w:val="22"/>
          <w:szCs w:val="22"/>
        </w:rPr>
        <w:t>you</w:t>
      </w:r>
      <w:r w:rsidRPr="721DC5A9">
        <w:rPr>
          <w:rStyle w:val="normaltextrun"/>
          <w:rFonts w:ascii="Calibri" w:hAnsi="Calibri" w:cs="Calibri"/>
          <w:color w:val="000000" w:themeColor="text1"/>
          <w:sz w:val="22"/>
          <w:szCs w:val="22"/>
        </w:rPr>
        <w:t>r Governor and healthcare teams.</w:t>
      </w:r>
      <w:r w:rsidR="002F5D99" w:rsidRPr="721DC5A9">
        <w:rPr>
          <w:rStyle w:val="normaltextrun"/>
          <w:rFonts w:ascii="Calibri" w:hAnsi="Calibri" w:cs="Calibri"/>
          <w:color w:val="000000" w:themeColor="text1"/>
          <w:sz w:val="22"/>
          <w:szCs w:val="22"/>
        </w:rPr>
        <w:t xml:space="preserve"> A gold briefing has gone out to Governors today </w:t>
      </w:r>
      <w:r w:rsidR="00B65896" w:rsidRPr="721DC5A9">
        <w:rPr>
          <w:rStyle w:val="normaltextrun"/>
          <w:rFonts w:ascii="Calibri" w:hAnsi="Calibri" w:cs="Calibri"/>
          <w:color w:val="000000" w:themeColor="text1"/>
          <w:sz w:val="22"/>
          <w:szCs w:val="22"/>
        </w:rPr>
        <w:t>iterating the importance of working collaboratively with you and the healthcare team to effectively</w:t>
      </w:r>
      <w:r w:rsidR="00396D62" w:rsidRPr="721DC5A9">
        <w:rPr>
          <w:rStyle w:val="normaltextrun"/>
          <w:rFonts w:ascii="Calibri" w:hAnsi="Calibri" w:cs="Calibri"/>
          <w:color w:val="000000" w:themeColor="text1"/>
          <w:sz w:val="22"/>
          <w:szCs w:val="22"/>
        </w:rPr>
        <w:t xml:space="preserve"> and</w:t>
      </w:r>
      <w:r w:rsidR="00B65896" w:rsidRPr="721DC5A9">
        <w:rPr>
          <w:rStyle w:val="normaltextrun"/>
          <w:rFonts w:ascii="Calibri" w:hAnsi="Calibri" w:cs="Calibri"/>
          <w:color w:val="000000" w:themeColor="text1"/>
          <w:sz w:val="22"/>
          <w:szCs w:val="22"/>
        </w:rPr>
        <w:t xml:space="preserve"> quickly deliver mass testing with minimal impact on regime delivery.</w:t>
      </w:r>
    </w:p>
    <w:p w14:paraId="3806D05D" w14:textId="787450B4" w:rsidR="00D233AA" w:rsidRDefault="00D233AA" w:rsidP="008E458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0B2A6E0C" w14:textId="1F281128" w:rsidR="007B1152" w:rsidRDefault="00D233AA" w:rsidP="008E458A">
      <w:pPr>
        <w:pStyle w:val="paragraph"/>
        <w:spacing w:before="0" w:beforeAutospacing="0" w:after="0" w:afterAutospacing="0"/>
        <w:jc w:val="both"/>
        <w:textAlignment w:val="baseline"/>
        <w:rPr>
          <w:rStyle w:val="normaltextrun"/>
          <w:rFonts w:ascii="Calibri" w:hAnsi="Calibri" w:cs="Calibri"/>
          <w:color w:val="000000"/>
          <w:sz w:val="22"/>
          <w:szCs w:val="22"/>
        </w:rPr>
      </w:pPr>
      <w:r w:rsidRPr="721DC5A9">
        <w:rPr>
          <w:rStyle w:val="normaltextrun"/>
          <w:rFonts w:ascii="Calibri" w:hAnsi="Calibri" w:cs="Calibri"/>
          <w:color w:val="000000" w:themeColor="text1"/>
          <w:sz w:val="22"/>
          <w:szCs w:val="22"/>
        </w:rPr>
        <w:t xml:space="preserve">Depending on the scale of mass testing </w:t>
      </w:r>
      <w:r w:rsidR="006752EA" w:rsidRPr="721DC5A9">
        <w:rPr>
          <w:rStyle w:val="normaltextrun"/>
          <w:rFonts w:ascii="Calibri" w:hAnsi="Calibri" w:cs="Calibri"/>
          <w:color w:val="000000" w:themeColor="text1"/>
          <w:sz w:val="22"/>
          <w:szCs w:val="22"/>
        </w:rPr>
        <w:t xml:space="preserve">recommended </w:t>
      </w:r>
      <w:r w:rsidRPr="721DC5A9">
        <w:rPr>
          <w:rStyle w:val="normaltextrun"/>
          <w:rFonts w:ascii="Calibri" w:hAnsi="Calibri" w:cs="Calibri"/>
          <w:color w:val="000000" w:themeColor="text1"/>
          <w:sz w:val="22"/>
          <w:szCs w:val="22"/>
        </w:rPr>
        <w:t xml:space="preserve">you may find the following options </w:t>
      </w:r>
      <w:r w:rsidR="007D435E" w:rsidRPr="721DC5A9">
        <w:rPr>
          <w:rStyle w:val="normaltextrun"/>
          <w:rFonts w:ascii="Calibri" w:hAnsi="Calibri" w:cs="Calibri"/>
          <w:color w:val="000000" w:themeColor="text1"/>
          <w:sz w:val="22"/>
          <w:szCs w:val="22"/>
        </w:rPr>
        <w:t xml:space="preserve">for delivery </w:t>
      </w:r>
      <w:r w:rsidRPr="721DC5A9">
        <w:rPr>
          <w:rStyle w:val="normaltextrun"/>
          <w:rFonts w:ascii="Calibri" w:hAnsi="Calibri" w:cs="Calibri"/>
          <w:color w:val="000000" w:themeColor="text1"/>
          <w:sz w:val="22"/>
          <w:szCs w:val="22"/>
        </w:rPr>
        <w:t>helpful</w:t>
      </w:r>
      <w:r w:rsidR="007B1152" w:rsidRPr="721DC5A9">
        <w:rPr>
          <w:rStyle w:val="normaltextrun"/>
          <w:rFonts w:ascii="Calibri" w:hAnsi="Calibri" w:cs="Calibri"/>
          <w:color w:val="000000" w:themeColor="text1"/>
          <w:sz w:val="22"/>
          <w:szCs w:val="22"/>
        </w:rPr>
        <w:t>:</w:t>
      </w:r>
    </w:p>
    <w:p w14:paraId="6B0735B2" w14:textId="47F1FCBB" w:rsidR="00261947" w:rsidRPr="00261947" w:rsidRDefault="007D435E" w:rsidP="00261947">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Separating your establishment into sections (wings), temporarily enforcing a patrol state</w:t>
      </w:r>
      <w:r w:rsidR="00535525">
        <w:rPr>
          <w:rStyle w:val="normaltextrun"/>
          <w:rFonts w:ascii="Calibri" w:hAnsi="Calibri" w:cs="Calibri"/>
          <w:color w:val="000000"/>
          <w:sz w:val="22"/>
          <w:szCs w:val="22"/>
        </w:rPr>
        <w:t xml:space="preserve"> in the area to be tested,</w:t>
      </w:r>
      <w:r>
        <w:rPr>
          <w:rStyle w:val="normaltextrun"/>
          <w:rFonts w:ascii="Calibri" w:hAnsi="Calibri" w:cs="Calibri"/>
          <w:color w:val="000000"/>
          <w:sz w:val="22"/>
          <w:szCs w:val="22"/>
        </w:rPr>
        <w:t xml:space="preserve"> and utilising dedicated wing staff to deliver testing</w:t>
      </w:r>
      <w:r w:rsidR="00B01A42">
        <w:rPr>
          <w:rStyle w:val="normaltextrun"/>
          <w:rFonts w:ascii="Calibri" w:hAnsi="Calibri" w:cs="Calibri"/>
          <w:color w:val="000000"/>
          <w:sz w:val="22"/>
          <w:szCs w:val="22"/>
        </w:rPr>
        <w:t xml:space="preserve">. Enforcement of the patrol state should last no longer than three days to deliver </w:t>
      </w:r>
      <w:proofErr w:type="gramStart"/>
      <w:r w:rsidR="006A45B1">
        <w:rPr>
          <w:rStyle w:val="normaltextrun"/>
          <w:rFonts w:ascii="Calibri" w:hAnsi="Calibri" w:cs="Calibri"/>
          <w:color w:val="000000"/>
          <w:sz w:val="22"/>
          <w:szCs w:val="22"/>
        </w:rPr>
        <w:t>testing, and</w:t>
      </w:r>
      <w:proofErr w:type="gramEnd"/>
      <w:r w:rsidR="00B01A42">
        <w:rPr>
          <w:rStyle w:val="normaltextrun"/>
          <w:rFonts w:ascii="Calibri" w:hAnsi="Calibri" w:cs="Calibri"/>
          <w:color w:val="000000"/>
          <w:sz w:val="22"/>
          <w:szCs w:val="22"/>
        </w:rPr>
        <w:t xml:space="preserve"> must be proportionate to risk.</w:t>
      </w:r>
    </w:p>
    <w:p w14:paraId="3C70E7F1" w14:textId="7587C381" w:rsidR="00623A78" w:rsidRDefault="2DFD4A8D" w:rsidP="5AA89690">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sidRPr="721DC5A9">
        <w:rPr>
          <w:rStyle w:val="normaltextrun"/>
          <w:rFonts w:ascii="Calibri" w:hAnsi="Calibri" w:cs="Calibri"/>
          <w:color w:val="000000" w:themeColor="text1"/>
          <w:sz w:val="22"/>
          <w:szCs w:val="22"/>
        </w:rPr>
        <w:t>Overseeing and where necessary supporting delivery of mass testing, with support from the healthcare team. This may be suitable for smaller units.</w:t>
      </w:r>
    </w:p>
    <w:p w14:paraId="1FC9F3DA" w14:textId="7D1F8B84" w:rsidR="002F0B61" w:rsidRDefault="002F0B61" w:rsidP="721DC5A9">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sidRPr="721DC5A9">
        <w:rPr>
          <w:rStyle w:val="normaltextrun"/>
          <w:rFonts w:ascii="Calibri" w:hAnsi="Calibri" w:cs="Calibri"/>
          <w:color w:val="000000" w:themeColor="text1"/>
          <w:sz w:val="22"/>
          <w:szCs w:val="22"/>
        </w:rPr>
        <w:t xml:space="preserve">A multi-disciplinary </w:t>
      </w:r>
      <w:r w:rsidR="00976DF1" w:rsidRPr="721DC5A9">
        <w:rPr>
          <w:rStyle w:val="normaltextrun"/>
          <w:rFonts w:ascii="Calibri" w:hAnsi="Calibri" w:cs="Calibri"/>
          <w:color w:val="000000" w:themeColor="text1"/>
          <w:sz w:val="22"/>
          <w:szCs w:val="22"/>
        </w:rPr>
        <w:t xml:space="preserve">delivery </w:t>
      </w:r>
      <w:r w:rsidRPr="721DC5A9">
        <w:rPr>
          <w:rStyle w:val="normaltextrun"/>
          <w:rFonts w:ascii="Calibri" w:hAnsi="Calibri" w:cs="Calibri"/>
          <w:color w:val="000000" w:themeColor="text1"/>
          <w:sz w:val="22"/>
          <w:szCs w:val="22"/>
        </w:rPr>
        <w:t>approach with support from your healthcare team</w:t>
      </w:r>
    </w:p>
    <w:p w14:paraId="380CEADF" w14:textId="57A408D2" w:rsidR="00324C6F" w:rsidRDefault="00324C6F" w:rsidP="00D233AA">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Requesting </w:t>
      </w:r>
      <w:r w:rsidR="00DD1431">
        <w:rPr>
          <w:rStyle w:val="normaltextrun"/>
          <w:rFonts w:ascii="Calibri" w:hAnsi="Calibri" w:cs="Calibri"/>
          <w:color w:val="000000"/>
          <w:sz w:val="22"/>
          <w:szCs w:val="22"/>
        </w:rPr>
        <w:t xml:space="preserve">staff </w:t>
      </w:r>
      <w:r w:rsidR="00E7629F">
        <w:rPr>
          <w:rStyle w:val="normaltextrun"/>
          <w:rFonts w:ascii="Calibri" w:hAnsi="Calibri" w:cs="Calibri"/>
          <w:color w:val="000000"/>
          <w:sz w:val="22"/>
          <w:szCs w:val="22"/>
        </w:rPr>
        <w:t>additional to</w:t>
      </w:r>
      <w:r w:rsidR="00DD1431">
        <w:rPr>
          <w:rStyle w:val="normaltextrun"/>
          <w:rFonts w:ascii="Calibri" w:hAnsi="Calibri" w:cs="Calibri"/>
          <w:color w:val="000000"/>
          <w:sz w:val="22"/>
          <w:szCs w:val="22"/>
        </w:rPr>
        <w:t xml:space="preserve"> the detail to assist</w:t>
      </w:r>
      <w:r w:rsidR="00E7629F">
        <w:rPr>
          <w:rStyle w:val="normaltextrun"/>
          <w:rFonts w:ascii="Calibri" w:hAnsi="Calibri" w:cs="Calibri"/>
          <w:color w:val="000000"/>
          <w:sz w:val="22"/>
          <w:szCs w:val="22"/>
        </w:rPr>
        <w:t xml:space="preserve"> testing in a timely manner</w:t>
      </w:r>
    </w:p>
    <w:p w14:paraId="204476F7" w14:textId="048639EC" w:rsidR="00E7629F" w:rsidRDefault="00E7629F" w:rsidP="00D233AA">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Making use of COVID champions to lead on testing of speci</w:t>
      </w:r>
      <w:r w:rsidR="00BA3E4B">
        <w:rPr>
          <w:rStyle w:val="normaltextrun"/>
          <w:rFonts w:ascii="Calibri" w:hAnsi="Calibri" w:cs="Calibri"/>
          <w:color w:val="000000"/>
          <w:sz w:val="22"/>
          <w:szCs w:val="22"/>
        </w:rPr>
        <w:t>fic areas</w:t>
      </w:r>
    </w:p>
    <w:p w14:paraId="6D7749A7" w14:textId="40D70194" w:rsidR="00DD1431" w:rsidRDefault="00BA3E4B" w:rsidP="00D233AA">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Utilising s</w:t>
      </w:r>
      <w:r w:rsidR="00DD1431">
        <w:rPr>
          <w:rStyle w:val="normaltextrun"/>
          <w:rFonts w:ascii="Calibri" w:hAnsi="Calibri" w:cs="Calibri"/>
          <w:color w:val="000000"/>
          <w:sz w:val="22"/>
          <w:szCs w:val="22"/>
        </w:rPr>
        <w:t xml:space="preserve">taff on light duties </w:t>
      </w:r>
      <w:r w:rsidR="00623A78">
        <w:rPr>
          <w:rStyle w:val="normaltextrun"/>
          <w:rFonts w:ascii="Calibri" w:hAnsi="Calibri" w:cs="Calibri"/>
          <w:color w:val="000000"/>
          <w:sz w:val="22"/>
          <w:szCs w:val="22"/>
        </w:rPr>
        <w:t xml:space="preserve">and operational support grades </w:t>
      </w:r>
      <w:r w:rsidR="00DD1431">
        <w:rPr>
          <w:rStyle w:val="normaltextrun"/>
          <w:rFonts w:ascii="Calibri" w:hAnsi="Calibri" w:cs="Calibri"/>
          <w:color w:val="000000"/>
          <w:sz w:val="22"/>
          <w:szCs w:val="22"/>
        </w:rPr>
        <w:t xml:space="preserve">to assist with collecting </w:t>
      </w:r>
      <w:r w:rsidR="00623A78">
        <w:rPr>
          <w:rStyle w:val="normaltextrun"/>
          <w:rFonts w:ascii="Calibri" w:hAnsi="Calibri" w:cs="Calibri"/>
          <w:color w:val="000000"/>
          <w:sz w:val="22"/>
          <w:szCs w:val="22"/>
        </w:rPr>
        <w:t>results</w:t>
      </w:r>
      <w:r>
        <w:rPr>
          <w:rStyle w:val="normaltextrun"/>
          <w:rFonts w:ascii="Calibri" w:hAnsi="Calibri" w:cs="Calibri"/>
          <w:color w:val="000000"/>
          <w:sz w:val="22"/>
          <w:szCs w:val="22"/>
        </w:rPr>
        <w:t>, data reporting and monitoring</w:t>
      </w:r>
    </w:p>
    <w:p w14:paraId="78B164A5" w14:textId="6D9001DB" w:rsidR="00324C6F" w:rsidRDefault="00324C6F" w:rsidP="721DC5A9">
      <w:pPr>
        <w:pStyle w:val="paragraph"/>
        <w:numPr>
          <w:ilvl w:val="0"/>
          <w:numId w:val="1"/>
        </w:numPr>
        <w:spacing w:before="0" w:beforeAutospacing="0" w:after="0" w:afterAutospacing="0"/>
        <w:jc w:val="both"/>
        <w:textAlignment w:val="baseline"/>
        <w:rPr>
          <w:rStyle w:val="normaltextrun"/>
          <w:rFonts w:ascii="Calibri" w:hAnsi="Calibri" w:cs="Calibri"/>
          <w:color w:val="000000"/>
          <w:sz w:val="22"/>
          <w:szCs w:val="22"/>
        </w:rPr>
      </w:pPr>
      <w:r w:rsidRPr="721DC5A9">
        <w:rPr>
          <w:rStyle w:val="normaltextrun"/>
          <w:rFonts w:ascii="Calibri" w:hAnsi="Calibri" w:cs="Calibri"/>
          <w:color w:val="000000" w:themeColor="text1"/>
          <w:sz w:val="22"/>
          <w:szCs w:val="22"/>
        </w:rPr>
        <w:t xml:space="preserve">Where </w:t>
      </w:r>
      <w:r w:rsidR="007F284F" w:rsidRPr="721DC5A9">
        <w:rPr>
          <w:rStyle w:val="normaltextrun"/>
          <w:rFonts w:ascii="Calibri" w:hAnsi="Calibri" w:cs="Calibri"/>
          <w:color w:val="000000" w:themeColor="text1"/>
          <w:sz w:val="22"/>
          <w:szCs w:val="22"/>
        </w:rPr>
        <w:t>safe and appropriate</w:t>
      </w:r>
      <w:r w:rsidRPr="721DC5A9">
        <w:rPr>
          <w:rStyle w:val="normaltextrun"/>
          <w:rFonts w:ascii="Calibri" w:hAnsi="Calibri" w:cs="Calibri"/>
          <w:color w:val="000000" w:themeColor="text1"/>
          <w:sz w:val="22"/>
          <w:szCs w:val="22"/>
        </w:rPr>
        <w:t xml:space="preserve"> do so and </w:t>
      </w:r>
      <w:r w:rsidR="007F284F" w:rsidRPr="721DC5A9">
        <w:rPr>
          <w:rStyle w:val="normaltextrun"/>
          <w:rFonts w:ascii="Calibri" w:hAnsi="Calibri" w:cs="Calibri"/>
          <w:color w:val="000000" w:themeColor="text1"/>
          <w:sz w:val="22"/>
          <w:szCs w:val="22"/>
        </w:rPr>
        <w:t xml:space="preserve">with </w:t>
      </w:r>
      <w:r w:rsidRPr="721DC5A9">
        <w:rPr>
          <w:rStyle w:val="normaltextrun"/>
          <w:rFonts w:ascii="Calibri" w:hAnsi="Calibri" w:cs="Calibri"/>
          <w:color w:val="000000" w:themeColor="text1"/>
          <w:sz w:val="22"/>
          <w:szCs w:val="22"/>
        </w:rPr>
        <w:t xml:space="preserve">adequate training, </w:t>
      </w:r>
      <w:r w:rsidR="007F284F" w:rsidRPr="721DC5A9">
        <w:rPr>
          <w:rStyle w:val="normaltextrun"/>
          <w:rFonts w:ascii="Calibri" w:hAnsi="Calibri" w:cs="Calibri"/>
          <w:color w:val="000000" w:themeColor="text1"/>
          <w:sz w:val="22"/>
          <w:szCs w:val="22"/>
        </w:rPr>
        <w:t xml:space="preserve">utilise </w:t>
      </w:r>
      <w:r w:rsidRPr="721DC5A9">
        <w:rPr>
          <w:rStyle w:val="normaltextrun"/>
          <w:rFonts w:ascii="Calibri" w:hAnsi="Calibri" w:cs="Calibri"/>
          <w:color w:val="000000" w:themeColor="text1"/>
          <w:sz w:val="22"/>
          <w:szCs w:val="22"/>
        </w:rPr>
        <w:t>peer-on-peer testing</w:t>
      </w:r>
      <w:r w:rsidR="007B1152" w:rsidRPr="721DC5A9">
        <w:rPr>
          <w:rStyle w:val="normaltextrun"/>
          <w:rFonts w:ascii="Calibri" w:hAnsi="Calibri" w:cs="Calibri"/>
          <w:color w:val="000000" w:themeColor="text1"/>
          <w:sz w:val="22"/>
          <w:szCs w:val="22"/>
        </w:rPr>
        <w:t xml:space="preserve"> </w:t>
      </w:r>
    </w:p>
    <w:p w14:paraId="32B8F6A1" w14:textId="77777777" w:rsidR="009A5037" w:rsidRDefault="009A5037" w:rsidP="001D7F86">
      <w:pPr>
        <w:pStyle w:val="paragraph"/>
        <w:spacing w:before="0" w:beforeAutospacing="0" w:after="0" w:afterAutospacing="0"/>
        <w:ind w:left="360"/>
        <w:jc w:val="both"/>
        <w:textAlignment w:val="baseline"/>
        <w:rPr>
          <w:rStyle w:val="normaltextrun"/>
          <w:rFonts w:ascii="Calibri" w:hAnsi="Calibri" w:cs="Calibri"/>
          <w:color w:val="000000"/>
          <w:sz w:val="22"/>
          <w:szCs w:val="22"/>
        </w:rPr>
      </w:pPr>
    </w:p>
    <w:p w14:paraId="1655A847" w14:textId="36EE3782" w:rsidR="001D7F86" w:rsidRDefault="001D7F86" w:rsidP="5AA89690">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shd w:val="clear" w:color="auto" w:fill="FFFFFF"/>
        </w:rPr>
        <w:t>In addition to local testing delivery, s</w:t>
      </w:r>
      <w:r w:rsidR="009A5037">
        <w:rPr>
          <w:rStyle w:val="normaltextrun"/>
          <w:rFonts w:ascii="Calibri" w:hAnsi="Calibri" w:cs="Calibri"/>
          <w:color w:val="000000"/>
          <w:sz w:val="22"/>
          <w:szCs w:val="22"/>
          <w:shd w:val="clear" w:color="auto" w:fill="FFFFFF"/>
        </w:rPr>
        <w:t>hould an establishment in a region present an exceptional need to mass testing</w:t>
      </w:r>
      <w:r>
        <w:rPr>
          <w:rStyle w:val="normaltextrun"/>
          <w:rFonts w:ascii="Calibri" w:hAnsi="Calibri" w:cs="Calibri"/>
          <w:color w:val="000000"/>
          <w:sz w:val="22"/>
          <w:szCs w:val="22"/>
          <w:shd w:val="clear" w:color="auto" w:fill="FFFFFF"/>
        </w:rPr>
        <w:t xml:space="preserve">, </w:t>
      </w:r>
      <w:r w:rsidR="009A5037">
        <w:rPr>
          <w:rStyle w:val="normaltextrun"/>
          <w:rFonts w:ascii="Calibri" w:hAnsi="Calibri" w:cs="Calibri"/>
          <w:color w:val="000000"/>
          <w:sz w:val="22"/>
          <w:szCs w:val="22"/>
          <w:shd w:val="clear" w:color="auto" w:fill="FFFFFF"/>
        </w:rPr>
        <w:t xml:space="preserve">Governors or an appropriate representative </w:t>
      </w:r>
      <w:r>
        <w:rPr>
          <w:rStyle w:val="normaltextrun"/>
          <w:rFonts w:ascii="Calibri" w:hAnsi="Calibri" w:cs="Calibri"/>
          <w:color w:val="000000"/>
          <w:sz w:val="22"/>
          <w:szCs w:val="22"/>
          <w:shd w:val="clear" w:color="auto" w:fill="FFFFFF"/>
        </w:rPr>
        <w:t>can</w:t>
      </w:r>
      <w:r w:rsidR="009A5037">
        <w:rPr>
          <w:rStyle w:val="normaltextrun"/>
          <w:rFonts w:ascii="Calibri" w:hAnsi="Calibri" w:cs="Calibri"/>
          <w:color w:val="000000"/>
          <w:sz w:val="22"/>
          <w:szCs w:val="22"/>
          <w:shd w:val="clear" w:color="auto" w:fill="FFFFFF"/>
        </w:rPr>
        <w:t xml:space="preserve"> consider making a regional request for additional support from</w:t>
      </w:r>
      <w:r w:rsidR="009A5037">
        <w:rPr>
          <w:rStyle w:val="normaltextrun"/>
          <w:rFonts w:ascii="Calibri" w:hAnsi="Calibri" w:cs="Calibri"/>
          <w:color w:val="000000"/>
          <w:sz w:val="22"/>
          <w:szCs w:val="22"/>
        </w:rPr>
        <w:t xml:space="preserve"> other establishments within</w:t>
      </w:r>
      <w:r w:rsidR="009A5037">
        <w:rPr>
          <w:rStyle w:val="normaltextrun"/>
          <w:rFonts w:ascii="Calibri" w:hAnsi="Calibri" w:cs="Calibri"/>
          <w:color w:val="000000"/>
          <w:sz w:val="22"/>
          <w:szCs w:val="22"/>
          <w:shd w:val="clear" w:color="auto" w:fill="FFFFFF"/>
        </w:rPr>
        <w:t xml:space="preserve"> the region to temporarily assist with the delivery of mass testing.</w:t>
      </w:r>
      <w:r w:rsidR="009A5037">
        <w:rPr>
          <w:rStyle w:val="normaltextrun"/>
          <w:rFonts w:ascii="Calibri" w:hAnsi="Calibri" w:cs="Calibri"/>
          <w:color w:val="000000"/>
          <w:sz w:val="22"/>
          <w:szCs w:val="22"/>
        </w:rPr>
        <w:t xml:space="preserve"> </w:t>
      </w:r>
    </w:p>
    <w:p w14:paraId="06E195F5" w14:textId="77777777" w:rsidR="001D7F86" w:rsidRDefault="001D7F86" w:rsidP="001D7F86">
      <w:pPr>
        <w:pStyle w:val="paragraph"/>
        <w:spacing w:before="0" w:beforeAutospacing="0" w:after="0" w:afterAutospacing="0"/>
        <w:jc w:val="both"/>
        <w:textAlignment w:val="baseline"/>
        <w:rPr>
          <w:rStyle w:val="normaltextrun"/>
          <w:rFonts w:ascii="Calibri" w:hAnsi="Calibri" w:cs="Calibri"/>
          <w:color w:val="000000"/>
          <w:sz w:val="22"/>
          <w:szCs w:val="22"/>
        </w:rPr>
      </w:pPr>
    </w:p>
    <w:p w14:paraId="680152C5" w14:textId="258EF272" w:rsidR="009A5037" w:rsidRDefault="0079125F" w:rsidP="721DC5A9">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T</w:t>
      </w:r>
      <w:r w:rsidR="009A5037">
        <w:rPr>
          <w:rStyle w:val="normaltextrun"/>
          <w:rFonts w:ascii="Calibri" w:hAnsi="Calibri" w:cs="Calibri"/>
          <w:color w:val="000000"/>
          <w:sz w:val="22"/>
          <w:szCs w:val="22"/>
          <w:shd w:val="clear" w:color="auto" w:fill="FFFFFF"/>
        </w:rPr>
        <w:t>his should be considered as a last resort when all other options have been explored</w:t>
      </w:r>
      <w:r w:rsidR="009A5037">
        <w:rPr>
          <w:rStyle w:val="normaltextrun"/>
          <w:rFonts w:ascii="Calibri" w:hAnsi="Calibri" w:cs="Calibri"/>
          <w:color w:val="000000"/>
          <w:sz w:val="22"/>
          <w:szCs w:val="22"/>
        </w:rPr>
        <w:t xml:space="preserve"> and consideration must be given to any outbreaks or positive cases at the establishment providing support</w:t>
      </w:r>
      <w:r w:rsidR="009A5037">
        <w:rPr>
          <w:rStyle w:val="normaltextrun"/>
          <w:rFonts w:ascii="Calibri" w:hAnsi="Calibri" w:cs="Calibri"/>
          <w:color w:val="000000"/>
          <w:sz w:val="22"/>
          <w:szCs w:val="22"/>
          <w:shd w:val="clear" w:color="auto" w:fill="FFFFFF"/>
        </w:rPr>
        <w:t>.  </w:t>
      </w:r>
      <w:r w:rsidR="009A5037">
        <w:rPr>
          <w:rStyle w:val="eop"/>
          <w:rFonts w:ascii="Calibri" w:hAnsi="Calibri" w:cs="Calibri"/>
          <w:color w:val="000000"/>
          <w:sz w:val="22"/>
          <w:szCs w:val="22"/>
        </w:rPr>
        <w:t> </w:t>
      </w:r>
    </w:p>
    <w:p w14:paraId="220244AE" w14:textId="4C119789" w:rsidR="001D7F86" w:rsidRDefault="001D7F86" w:rsidP="001D7F86">
      <w:pPr>
        <w:pStyle w:val="paragraph"/>
        <w:spacing w:before="0" w:beforeAutospacing="0" w:after="0" w:afterAutospacing="0"/>
        <w:jc w:val="both"/>
        <w:textAlignment w:val="baseline"/>
        <w:rPr>
          <w:rStyle w:val="eop"/>
          <w:rFonts w:ascii="Calibri" w:hAnsi="Calibri" w:cs="Calibri"/>
          <w:color w:val="000000"/>
          <w:sz w:val="22"/>
          <w:szCs w:val="22"/>
        </w:rPr>
      </w:pPr>
    </w:p>
    <w:p w14:paraId="59EF31D1" w14:textId="3057C2EC" w:rsidR="001D7F86" w:rsidRDefault="001D7F86" w:rsidP="721DC5A9">
      <w:pPr>
        <w:pStyle w:val="paragraph"/>
        <w:spacing w:before="0" w:beforeAutospacing="0" w:after="0" w:afterAutospacing="0"/>
        <w:jc w:val="both"/>
        <w:textAlignment w:val="baseline"/>
        <w:rPr>
          <w:rStyle w:val="eop"/>
          <w:rFonts w:ascii="Calibri" w:hAnsi="Calibri" w:cs="Calibri"/>
          <w:color w:val="000000"/>
          <w:sz w:val="22"/>
          <w:szCs w:val="22"/>
        </w:rPr>
      </w:pPr>
      <w:r w:rsidRPr="721DC5A9">
        <w:rPr>
          <w:rStyle w:val="eop"/>
          <w:rFonts w:ascii="Calibri" w:hAnsi="Calibri" w:cs="Calibri"/>
          <w:color w:val="000000" w:themeColor="text1"/>
          <w:sz w:val="22"/>
          <w:szCs w:val="22"/>
        </w:rPr>
        <w:t xml:space="preserve">As HRLs you are the most knowledgeable and qualified </w:t>
      </w:r>
      <w:r w:rsidRPr="721DC5A9">
        <w:rPr>
          <w:rStyle w:val="eop"/>
          <w:rFonts w:asciiTheme="minorHAnsi" w:hAnsiTheme="minorHAnsi" w:cstheme="minorBidi"/>
          <w:color w:val="000000" w:themeColor="text1"/>
          <w:sz w:val="22"/>
          <w:szCs w:val="22"/>
        </w:rPr>
        <w:t>to complete this task. Please champion good practice and successful mass testing delivery</w:t>
      </w:r>
      <w:r w:rsidR="00DD0E57" w:rsidRPr="721DC5A9">
        <w:rPr>
          <w:rStyle w:val="eop"/>
          <w:rFonts w:asciiTheme="minorHAnsi" w:hAnsiTheme="minorHAnsi" w:cstheme="minorBidi"/>
          <w:color w:val="000000" w:themeColor="text1"/>
          <w:sz w:val="22"/>
          <w:szCs w:val="22"/>
        </w:rPr>
        <w:t xml:space="preserve"> using your existing channels of communication</w:t>
      </w:r>
      <w:r w:rsidR="00DD0E57" w:rsidRPr="721DC5A9">
        <w:rPr>
          <w:rFonts w:asciiTheme="minorHAnsi" w:hAnsiTheme="minorHAnsi" w:cstheme="minorBidi"/>
          <w:sz w:val="22"/>
          <w:szCs w:val="22"/>
        </w:rPr>
        <w:t>, such as your bulletin and email chain.</w:t>
      </w:r>
      <w:r w:rsidR="00CE58DA" w:rsidRPr="721DC5A9">
        <w:rPr>
          <w:rStyle w:val="eop"/>
          <w:rFonts w:asciiTheme="minorHAnsi" w:hAnsiTheme="minorHAnsi" w:cstheme="minorBidi"/>
          <w:color w:val="000000" w:themeColor="text1"/>
          <w:sz w:val="22"/>
          <w:szCs w:val="22"/>
        </w:rPr>
        <w:t xml:space="preserve"> Moreover, </w:t>
      </w:r>
      <w:r w:rsidRPr="721DC5A9">
        <w:rPr>
          <w:rStyle w:val="eop"/>
          <w:rFonts w:asciiTheme="minorHAnsi" w:hAnsiTheme="minorHAnsi" w:cstheme="minorBidi"/>
          <w:color w:val="000000" w:themeColor="text1"/>
          <w:sz w:val="22"/>
          <w:szCs w:val="22"/>
        </w:rPr>
        <w:t>raise queries as you identify them</w:t>
      </w:r>
      <w:r w:rsidR="00DD0E57" w:rsidRPr="721DC5A9">
        <w:rPr>
          <w:rStyle w:val="eop"/>
          <w:rFonts w:asciiTheme="minorHAnsi" w:hAnsiTheme="minorHAnsi" w:cstheme="minorBidi"/>
          <w:color w:val="000000" w:themeColor="text1"/>
          <w:sz w:val="22"/>
          <w:szCs w:val="22"/>
        </w:rPr>
        <w:t xml:space="preserve">. </w:t>
      </w:r>
      <w:r w:rsidR="00CE58DA" w:rsidRPr="721DC5A9">
        <w:rPr>
          <w:rFonts w:asciiTheme="minorHAnsi" w:hAnsiTheme="minorHAnsi" w:cstheme="minorBidi"/>
          <w:sz w:val="22"/>
          <w:szCs w:val="22"/>
        </w:rPr>
        <w:t xml:space="preserve">The </w:t>
      </w:r>
      <w:r w:rsidRPr="721DC5A9">
        <w:rPr>
          <w:rFonts w:asciiTheme="minorHAnsi" w:hAnsiTheme="minorHAnsi" w:cstheme="minorBidi"/>
          <w:sz w:val="22"/>
          <w:szCs w:val="22"/>
        </w:rPr>
        <w:t>testing team are on hand</w:t>
      </w:r>
      <w:r w:rsidR="00CE58DA" w:rsidRPr="721DC5A9">
        <w:rPr>
          <w:rFonts w:asciiTheme="minorHAnsi" w:hAnsiTheme="minorHAnsi" w:cstheme="minorBidi"/>
          <w:sz w:val="22"/>
          <w:szCs w:val="22"/>
        </w:rPr>
        <w:t xml:space="preserve"> to support</w:t>
      </w:r>
      <w:r w:rsidRPr="721DC5A9">
        <w:rPr>
          <w:rFonts w:asciiTheme="minorHAnsi" w:hAnsiTheme="minorHAnsi" w:cstheme="minorBidi"/>
          <w:sz w:val="22"/>
          <w:szCs w:val="22"/>
        </w:rPr>
        <w:t xml:space="preserve"> at </w:t>
      </w:r>
      <w:hyperlink r:id="rId14">
        <w:r w:rsidRPr="721DC5A9">
          <w:rPr>
            <w:rStyle w:val="Hyperlink"/>
            <w:rFonts w:asciiTheme="minorHAnsi" w:hAnsiTheme="minorHAnsi" w:cstheme="minorBidi"/>
            <w:sz w:val="22"/>
            <w:szCs w:val="22"/>
          </w:rPr>
          <w:t>HMPPSCOVID19RegimeRecoveryTesting@justice.gov.uk</w:t>
        </w:r>
      </w:hyperlink>
      <w:r w:rsidRPr="721DC5A9">
        <w:rPr>
          <w:rFonts w:asciiTheme="minorHAnsi" w:hAnsiTheme="minorHAnsi" w:cstheme="minorBidi"/>
          <w:color w:val="000000" w:themeColor="text1"/>
          <w:sz w:val="22"/>
          <w:szCs w:val="22"/>
        </w:rPr>
        <w:t xml:space="preserve">, </w:t>
      </w:r>
      <w:r w:rsidRPr="721DC5A9">
        <w:rPr>
          <w:rFonts w:asciiTheme="minorHAnsi" w:hAnsiTheme="minorHAnsi" w:cstheme="minorBidi"/>
          <w:sz w:val="22"/>
          <w:szCs w:val="22"/>
        </w:rPr>
        <w:t xml:space="preserve">and will also be running weekly telephone drop-in sessions which all HRLs are welcome to </w:t>
      </w:r>
      <w:r w:rsidR="00CE58DA" w:rsidRPr="721DC5A9">
        <w:rPr>
          <w:rFonts w:asciiTheme="minorHAnsi" w:hAnsiTheme="minorHAnsi" w:cstheme="minorBidi"/>
          <w:sz w:val="22"/>
          <w:szCs w:val="22"/>
        </w:rPr>
        <w:t xml:space="preserve">attend to share </w:t>
      </w:r>
      <w:r w:rsidR="007B3B61" w:rsidRPr="721DC5A9">
        <w:rPr>
          <w:rFonts w:asciiTheme="minorHAnsi" w:hAnsiTheme="minorHAnsi" w:cstheme="minorBidi"/>
          <w:sz w:val="22"/>
          <w:szCs w:val="22"/>
        </w:rPr>
        <w:t>ideas and receive guidance. Dates of these and invitations will be shared.</w:t>
      </w:r>
    </w:p>
    <w:p w14:paraId="39610812" w14:textId="77777777" w:rsidR="00BA3E4B" w:rsidRPr="00DD0E57" w:rsidRDefault="00BA3E4B" w:rsidP="00BA3E4B">
      <w:pPr>
        <w:pStyle w:val="paragraph"/>
        <w:spacing w:before="0" w:beforeAutospacing="0" w:after="0" w:afterAutospacing="0"/>
        <w:ind w:left="720"/>
        <w:jc w:val="both"/>
        <w:textAlignment w:val="baseline"/>
        <w:rPr>
          <w:rStyle w:val="normaltextrun"/>
          <w:rFonts w:asciiTheme="minorHAnsi" w:hAnsiTheme="minorHAnsi" w:cstheme="minorHAnsi"/>
          <w:color w:val="000000"/>
          <w:sz w:val="22"/>
          <w:szCs w:val="22"/>
        </w:rPr>
      </w:pPr>
    </w:p>
    <w:p w14:paraId="39438A0E" w14:textId="77777777" w:rsidR="005565D5" w:rsidRDefault="00BA3E4B" w:rsidP="005565D5">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DD0E57">
        <w:rPr>
          <w:rFonts w:asciiTheme="minorHAnsi" w:hAnsiTheme="minorHAnsi" w:cstheme="minorHAnsi"/>
          <w:sz w:val="22"/>
          <w:szCs w:val="22"/>
        </w:rPr>
        <w:t xml:space="preserve">As </w:t>
      </w:r>
      <w:r w:rsidRPr="00DD0E57">
        <w:rPr>
          <w:rStyle w:val="normaltextrun"/>
          <w:rFonts w:asciiTheme="minorHAnsi" w:hAnsiTheme="minorHAnsi" w:cstheme="minorHAnsi"/>
          <w:color w:val="000000"/>
          <w:sz w:val="22"/>
          <w:szCs w:val="22"/>
          <w:shd w:val="clear" w:color="auto" w:fill="FFFFFF"/>
        </w:rPr>
        <w:t>HRLs you have completed difficult tasks and responded at pace to challenging requirements</w:t>
      </w:r>
      <w:r w:rsidRPr="00DD0E57">
        <w:rPr>
          <w:rStyle w:val="normaltextrun"/>
          <w:rFonts w:asciiTheme="minorHAnsi" w:hAnsiTheme="minorHAnsi" w:cstheme="minorHAnsi"/>
          <w:color w:val="000000" w:themeColor="text1"/>
          <w:sz w:val="22"/>
          <w:szCs w:val="22"/>
        </w:rPr>
        <w:t xml:space="preserve">.  We / Gold command would like to take this opportunity to thank you for your hard work, and diligence which has rightly been recognised as essential to outbreak management by our public health partners. </w:t>
      </w:r>
      <w:r w:rsidR="00DD0E57" w:rsidRPr="00DD0E57">
        <w:rPr>
          <w:rStyle w:val="eop"/>
          <w:rFonts w:asciiTheme="minorHAnsi" w:hAnsiTheme="minorHAnsi" w:cstheme="minorHAnsi"/>
          <w:color w:val="000000"/>
          <w:sz w:val="22"/>
          <w:szCs w:val="22"/>
        </w:rPr>
        <w:t> </w:t>
      </w:r>
      <w:r w:rsidR="00CD151B">
        <w:rPr>
          <w:rFonts w:asciiTheme="minorHAnsi" w:hAnsiTheme="minorHAnsi" w:cstheme="minorHAnsi"/>
          <w:sz w:val="22"/>
          <w:szCs w:val="22"/>
        </w:rPr>
        <w:t>Please note also that t</w:t>
      </w:r>
      <w:r w:rsidR="00DD0E57" w:rsidRPr="00DD0E57">
        <w:rPr>
          <w:rStyle w:val="normaltextrun"/>
          <w:rFonts w:asciiTheme="minorHAnsi" w:hAnsiTheme="minorHAnsi" w:cstheme="minorHAnsi"/>
          <w:color w:val="000000"/>
          <w:sz w:val="22"/>
          <w:szCs w:val="22"/>
          <w:shd w:val="clear" w:color="auto" w:fill="FFFFFF"/>
        </w:rPr>
        <w:t xml:space="preserve">his requirement should be considered a temporary measure whilst </w:t>
      </w:r>
      <w:r w:rsidR="00DD0E57" w:rsidRPr="00DD0E57">
        <w:rPr>
          <w:rStyle w:val="normaltextrun"/>
          <w:rFonts w:asciiTheme="minorHAnsi" w:hAnsiTheme="minorHAnsi" w:cstheme="minorHAnsi"/>
          <w:color w:val="000000"/>
          <w:sz w:val="22"/>
          <w:szCs w:val="22"/>
          <w:shd w:val="clear" w:color="auto" w:fill="FFFFFF"/>
        </w:rPr>
        <w:lastRenderedPageBreak/>
        <w:t>HMPPS work with health partners to determine a longer-term solution to supporting Outbreak Control Team requests.</w:t>
      </w:r>
      <w:r w:rsidR="00DD0E57" w:rsidRPr="00DD0E57">
        <w:rPr>
          <w:rStyle w:val="eop"/>
          <w:rFonts w:asciiTheme="minorHAnsi" w:hAnsiTheme="minorHAnsi" w:cstheme="minorHAnsi"/>
          <w:color w:val="000000"/>
          <w:sz w:val="22"/>
          <w:szCs w:val="22"/>
        </w:rPr>
        <w:t> </w:t>
      </w:r>
    </w:p>
    <w:p w14:paraId="3A395849" w14:textId="6BA756E7" w:rsidR="00274023" w:rsidRPr="005565D5" w:rsidRDefault="00BA3E4B" w:rsidP="005565D5">
      <w:pPr>
        <w:pStyle w:val="paragraph"/>
        <w:spacing w:before="0" w:beforeAutospacing="0" w:after="0" w:afterAutospacing="0"/>
        <w:jc w:val="both"/>
        <w:textAlignment w:val="baseline"/>
        <w:rPr>
          <w:rFonts w:asciiTheme="minorHAnsi" w:hAnsiTheme="minorHAnsi" w:cstheme="minorHAnsi"/>
          <w:sz w:val="22"/>
          <w:szCs w:val="22"/>
        </w:rPr>
      </w:pPr>
      <w:r w:rsidRPr="005565D5">
        <w:rPr>
          <w:rFonts w:asciiTheme="minorHAnsi" w:hAnsiTheme="minorHAnsi" w:cstheme="minorHAnsi"/>
          <w:sz w:val="22"/>
          <w:szCs w:val="22"/>
        </w:rPr>
        <w:t xml:space="preserve">For any additional queries, please contact </w:t>
      </w:r>
      <w:hyperlink r:id="rId15">
        <w:r w:rsidRPr="005565D5">
          <w:rPr>
            <w:rStyle w:val="Hyperlink"/>
            <w:rFonts w:asciiTheme="minorHAnsi" w:hAnsiTheme="minorHAnsi" w:cstheme="minorHAnsi"/>
            <w:sz w:val="22"/>
            <w:szCs w:val="22"/>
          </w:rPr>
          <w:t>COVID19.Ops&amp;Guidance1@justice.gov.uk</w:t>
        </w:r>
      </w:hyperlink>
    </w:p>
    <w:sectPr w:rsidR="00274023" w:rsidRPr="005565D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A14" w16cex:dateUtc="2022-04-20T10:16:00Z"/>
  <w16cex:commentExtensible w16cex:durableId="260AD7DF" w16cex:dateUtc="2022-04-20T18:05:00Z"/>
  <w16cex:commentExtensible w16cex:durableId="260A52EB" w16cex:dateUtc="2022-04-20T08:37:00Z"/>
  <w16cex:commentExtensible w16cex:durableId="260A5378" w16cex:dateUtc="2022-04-20T08:40:00Z"/>
  <w16cex:commentExtensible w16cex:durableId="260ADED4" w16cex:dateUtc="2022-04-20T18:34:00Z"/>
  <w16cex:commentExtensible w16cex:durableId="260ADE93" w16cex:dateUtc="2022-04-20T18:33:00Z"/>
  <w16cex:commentExtensible w16cex:durableId="260BA234" w16cex:dateUtc="2022-04-20T08: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EFF1" w14:textId="77777777" w:rsidR="00A87C48" w:rsidRDefault="00A87C48" w:rsidP="00BF281A">
      <w:pPr>
        <w:spacing w:after="0" w:line="240" w:lineRule="auto"/>
      </w:pPr>
      <w:r>
        <w:separator/>
      </w:r>
    </w:p>
  </w:endnote>
  <w:endnote w:type="continuationSeparator" w:id="0">
    <w:p w14:paraId="06A425B7" w14:textId="77777777" w:rsidR="00A87C48" w:rsidRDefault="00A87C48" w:rsidP="00BF281A">
      <w:pPr>
        <w:spacing w:after="0" w:line="240" w:lineRule="auto"/>
      </w:pPr>
      <w:r>
        <w:continuationSeparator/>
      </w:r>
    </w:p>
  </w:endnote>
  <w:endnote w:type="continuationNotice" w:id="1">
    <w:p w14:paraId="6DC4C1DB" w14:textId="77777777" w:rsidR="00A87C48" w:rsidRDefault="00A87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BB92" w14:textId="77777777" w:rsidR="00BF281A" w:rsidRDefault="00BF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F8C2" w14:textId="77777777" w:rsidR="00BF281A" w:rsidRDefault="00BF2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8DCA" w14:textId="77777777" w:rsidR="00BF281A" w:rsidRDefault="00BF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2693" w14:textId="77777777" w:rsidR="00A87C48" w:rsidRDefault="00A87C48" w:rsidP="00BF281A">
      <w:pPr>
        <w:spacing w:after="0" w:line="240" w:lineRule="auto"/>
      </w:pPr>
      <w:r>
        <w:separator/>
      </w:r>
    </w:p>
  </w:footnote>
  <w:footnote w:type="continuationSeparator" w:id="0">
    <w:p w14:paraId="7410995A" w14:textId="77777777" w:rsidR="00A87C48" w:rsidRDefault="00A87C48" w:rsidP="00BF281A">
      <w:pPr>
        <w:spacing w:after="0" w:line="240" w:lineRule="auto"/>
      </w:pPr>
      <w:r>
        <w:continuationSeparator/>
      </w:r>
    </w:p>
  </w:footnote>
  <w:footnote w:type="continuationNotice" w:id="1">
    <w:p w14:paraId="6B3EF5C8" w14:textId="77777777" w:rsidR="00A87C48" w:rsidRDefault="00A87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93D5" w14:textId="77777777" w:rsidR="00BF281A" w:rsidRDefault="00BF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9BC6" w14:textId="4CB2D719" w:rsidR="00BF281A" w:rsidRDefault="00BF2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44C6" w14:textId="77777777" w:rsidR="00BF281A" w:rsidRDefault="00BF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1356"/>
    <w:multiLevelType w:val="hybridMultilevel"/>
    <w:tmpl w:val="A4FC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7"/>
    <w:rsid w:val="00052519"/>
    <w:rsid w:val="000C47AE"/>
    <w:rsid w:val="000E17F2"/>
    <w:rsid w:val="000E239A"/>
    <w:rsid w:val="000F1778"/>
    <w:rsid w:val="0012052B"/>
    <w:rsid w:val="0015586D"/>
    <w:rsid w:val="00173714"/>
    <w:rsid w:val="001C5CF4"/>
    <w:rsid w:val="001D7F86"/>
    <w:rsid w:val="001F1816"/>
    <w:rsid w:val="0020701C"/>
    <w:rsid w:val="0021084E"/>
    <w:rsid w:val="002521AD"/>
    <w:rsid w:val="00261947"/>
    <w:rsid w:val="00274023"/>
    <w:rsid w:val="002E5257"/>
    <w:rsid w:val="002F0B61"/>
    <w:rsid w:val="002F5D99"/>
    <w:rsid w:val="00324C6F"/>
    <w:rsid w:val="00396D62"/>
    <w:rsid w:val="00397AEE"/>
    <w:rsid w:val="004D50CD"/>
    <w:rsid w:val="004F7D99"/>
    <w:rsid w:val="00535525"/>
    <w:rsid w:val="005565D5"/>
    <w:rsid w:val="0056180F"/>
    <w:rsid w:val="005B485B"/>
    <w:rsid w:val="00616C50"/>
    <w:rsid w:val="00623A78"/>
    <w:rsid w:val="006752EA"/>
    <w:rsid w:val="006A0B89"/>
    <w:rsid w:val="006A45B1"/>
    <w:rsid w:val="00751311"/>
    <w:rsid w:val="007764ED"/>
    <w:rsid w:val="0079125F"/>
    <w:rsid w:val="007B1152"/>
    <w:rsid w:val="007B1716"/>
    <w:rsid w:val="007B3B61"/>
    <w:rsid w:val="007D435E"/>
    <w:rsid w:val="007F284F"/>
    <w:rsid w:val="00831159"/>
    <w:rsid w:val="008A03D1"/>
    <w:rsid w:val="008C3563"/>
    <w:rsid w:val="008E458A"/>
    <w:rsid w:val="00921FA6"/>
    <w:rsid w:val="00976DF1"/>
    <w:rsid w:val="009A5037"/>
    <w:rsid w:val="009F14E9"/>
    <w:rsid w:val="00A87C48"/>
    <w:rsid w:val="00A955FF"/>
    <w:rsid w:val="00B01A42"/>
    <w:rsid w:val="00B32A57"/>
    <w:rsid w:val="00B65896"/>
    <w:rsid w:val="00BA0451"/>
    <w:rsid w:val="00BA3E4B"/>
    <w:rsid w:val="00BD0631"/>
    <w:rsid w:val="00BF281A"/>
    <w:rsid w:val="00BF615A"/>
    <w:rsid w:val="00C079D9"/>
    <w:rsid w:val="00C100EB"/>
    <w:rsid w:val="00CD151B"/>
    <w:rsid w:val="00CE58DA"/>
    <w:rsid w:val="00CE6D9E"/>
    <w:rsid w:val="00D233AA"/>
    <w:rsid w:val="00D94D4A"/>
    <w:rsid w:val="00DB7D91"/>
    <w:rsid w:val="00DD0E57"/>
    <w:rsid w:val="00DD1431"/>
    <w:rsid w:val="00DF7792"/>
    <w:rsid w:val="00E13F39"/>
    <w:rsid w:val="00E662F8"/>
    <w:rsid w:val="00E7629F"/>
    <w:rsid w:val="00EC3032"/>
    <w:rsid w:val="00EC562D"/>
    <w:rsid w:val="00F87B37"/>
    <w:rsid w:val="00F90A0B"/>
    <w:rsid w:val="00FE158D"/>
    <w:rsid w:val="04DBE114"/>
    <w:rsid w:val="0A15B602"/>
    <w:rsid w:val="17F38CA3"/>
    <w:rsid w:val="1E561FA4"/>
    <w:rsid w:val="2DFD4A8D"/>
    <w:rsid w:val="2F8F75BA"/>
    <w:rsid w:val="31ED9383"/>
    <w:rsid w:val="339C7854"/>
    <w:rsid w:val="33E16F43"/>
    <w:rsid w:val="34337784"/>
    <w:rsid w:val="376B1846"/>
    <w:rsid w:val="38EDC04A"/>
    <w:rsid w:val="3B45A2AA"/>
    <w:rsid w:val="3E37B505"/>
    <w:rsid w:val="49A6363E"/>
    <w:rsid w:val="4A09FA1D"/>
    <w:rsid w:val="4AA7A1FB"/>
    <w:rsid w:val="4F7B131E"/>
    <w:rsid w:val="514F6094"/>
    <w:rsid w:val="5AA89690"/>
    <w:rsid w:val="5FAFF428"/>
    <w:rsid w:val="61C3ED35"/>
    <w:rsid w:val="6207A1DF"/>
    <w:rsid w:val="638AE15B"/>
    <w:rsid w:val="63BC9A9D"/>
    <w:rsid w:val="66464D9B"/>
    <w:rsid w:val="669B57E2"/>
    <w:rsid w:val="66B1AA01"/>
    <w:rsid w:val="66F98B3B"/>
    <w:rsid w:val="6A12B3C4"/>
    <w:rsid w:val="6BAE8425"/>
    <w:rsid w:val="721DC5A9"/>
    <w:rsid w:val="7A40A462"/>
    <w:rsid w:val="7DC390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5113E"/>
  <w15:chartTrackingRefBased/>
  <w15:docId w15:val="{A997DD8E-E4F0-4AD2-8C20-F9BB629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2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2A57"/>
  </w:style>
  <w:style w:type="character" w:customStyle="1" w:styleId="eop">
    <w:name w:val="eop"/>
    <w:basedOn w:val="DefaultParagraphFont"/>
    <w:rsid w:val="00B32A57"/>
  </w:style>
  <w:style w:type="character" w:styleId="CommentReference">
    <w:name w:val="annotation reference"/>
    <w:basedOn w:val="DefaultParagraphFont"/>
    <w:uiPriority w:val="99"/>
    <w:semiHidden/>
    <w:unhideWhenUsed/>
    <w:rsid w:val="00B32A57"/>
    <w:rPr>
      <w:sz w:val="16"/>
      <w:szCs w:val="16"/>
    </w:rPr>
  </w:style>
  <w:style w:type="paragraph" w:styleId="CommentText">
    <w:name w:val="annotation text"/>
    <w:basedOn w:val="Normal"/>
    <w:link w:val="CommentTextChar"/>
    <w:uiPriority w:val="99"/>
    <w:unhideWhenUsed/>
    <w:rsid w:val="00D94D4A"/>
    <w:pPr>
      <w:spacing w:line="240" w:lineRule="auto"/>
    </w:pPr>
    <w:rPr>
      <w:sz w:val="20"/>
      <w:szCs w:val="20"/>
    </w:rPr>
  </w:style>
  <w:style w:type="character" w:customStyle="1" w:styleId="CommentTextChar">
    <w:name w:val="Comment Text Char"/>
    <w:basedOn w:val="DefaultParagraphFont"/>
    <w:link w:val="CommentText"/>
    <w:uiPriority w:val="99"/>
    <w:rsid w:val="00B32A57"/>
    <w:rPr>
      <w:sz w:val="20"/>
      <w:szCs w:val="20"/>
    </w:rPr>
  </w:style>
  <w:style w:type="paragraph" w:styleId="CommentSubject">
    <w:name w:val="annotation subject"/>
    <w:basedOn w:val="CommentText"/>
    <w:next w:val="CommentText"/>
    <w:link w:val="CommentSubjectChar"/>
    <w:uiPriority w:val="99"/>
    <w:semiHidden/>
    <w:unhideWhenUsed/>
    <w:rsid w:val="00B32A57"/>
    <w:rPr>
      <w:b/>
      <w:bCs/>
    </w:rPr>
  </w:style>
  <w:style w:type="character" w:customStyle="1" w:styleId="CommentSubjectChar">
    <w:name w:val="Comment Subject Char"/>
    <w:basedOn w:val="CommentTextChar"/>
    <w:link w:val="CommentSubject"/>
    <w:uiPriority w:val="99"/>
    <w:semiHidden/>
    <w:rsid w:val="00B32A57"/>
    <w:rPr>
      <w:b/>
      <w:bCs/>
      <w:sz w:val="20"/>
      <w:szCs w:val="20"/>
    </w:rPr>
  </w:style>
  <w:style w:type="paragraph" w:styleId="BalloonText">
    <w:name w:val="Balloon Text"/>
    <w:basedOn w:val="Normal"/>
    <w:link w:val="BalloonTextChar"/>
    <w:uiPriority w:val="99"/>
    <w:semiHidden/>
    <w:unhideWhenUsed/>
    <w:rsid w:val="00B3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57"/>
    <w:rPr>
      <w:rFonts w:ascii="Segoe UI" w:hAnsi="Segoe UI" w:cs="Segoe UI"/>
      <w:sz w:val="18"/>
      <w:szCs w:val="18"/>
    </w:rPr>
  </w:style>
  <w:style w:type="paragraph" w:styleId="Header">
    <w:name w:val="header"/>
    <w:basedOn w:val="Normal"/>
    <w:link w:val="HeaderChar"/>
    <w:uiPriority w:val="99"/>
    <w:unhideWhenUsed/>
    <w:rsid w:val="00BF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1A"/>
  </w:style>
  <w:style w:type="paragraph" w:styleId="Footer">
    <w:name w:val="footer"/>
    <w:basedOn w:val="Normal"/>
    <w:link w:val="FooterChar"/>
    <w:uiPriority w:val="99"/>
    <w:unhideWhenUsed/>
    <w:rsid w:val="00BF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1A"/>
  </w:style>
  <w:style w:type="character" w:styleId="Hyperlink">
    <w:name w:val="Hyperlink"/>
    <w:basedOn w:val="DefaultParagraphFont"/>
    <w:uiPriority w:val="99"/>
    <w:unhideWhenUsed/>
    <w:rsid w:val="00274023"/>
    <w:rPr>
      <w:color w:val="0563C1" w:themeColor="hyperlink"/>
      <w:u w:val="single"/>
    </w:rPr>
  </w:style>
  <w:style w:type="paragraph" w:styleId="ListParagraph">
    <w:name w:val="List Paragraph"/>
    <w:basedOn w:val="Normal"/>
    <w:uiPriority w:val="34"/>
    <w:qFormat/>
    <w:rsid w:val="00BA3E4B"/>
    <w:pPr>
      <w:ind w:left="720"/>
      <w:contextualSpacing/>
    </w:pPr>
  </w:style>
  <w:style w:type="character" w:styleId="UnresolvedMention">
    <w:name w:val="Unresolved Mention"/>
    <w:basedOn w:val="DefaultParagraphFont"/>
    <w:uiPriority w:val="99"/>
    <w:unhideWhenUsed/>
    <w:rsid w:val="007B3B61"/>
    <w:rPr>
      <w:color w:val="605E5C"/>
      <w:shd w:val="clear" w:color="auto" w:fill="E1DFDD"/>
    </w:rPr>
  </w:style>
  <w:style w:type="paragraph" w:styleId="Revision">
    <w:name w:val="Revision"/>
    <w:hidden/>
    <w:uiPriority w:val="99"/>
    <w:semiHidden/>
    <w:rsid w:val="002E5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629160">
      <w:bodyDiv w:val="1"/>
      <w:marLeft w:val="0"/>
      <w:marRight w:val="0"/>
      <w:marTop w:val="0"/>
      <w:marBottom w:val="0"/>
      <w:divBdr>
        <w:top w:val="none" w:sz="0" w:space="0" w:color="auto"/>
        <w:left w:val="none" w:sz="0" w:space="0" w:color="auto"/>
        <w:bottom w:val="none" w:sz="0" w:space="0" w:color="auto"/>
        <w:right w:val="none" w:sz="0" w:space="0" w:color="auto"/>
      </w:divBdr>
      <w:divsChild>
        <w:div w:id="331491446">
          <w:marLeft w:val="0"/>
          <w:marRight w:val="0"/>
          <w:marTop w:val="0"/>
          <w:marBottom w:val="0"/>
          <w:divBdr>
            <w:top w:val="none" w:sz="0" w:space="0" w:color="auto"/>
            <w:left w:val="none" w:sz="0" w:space="0" w:color="auto"/>
            <w:bottom w:val="none" w:sz="0" w:space="0" w:color="auto"/>
            <w:right w:val="none" w:sz="0" w:space="0" w:color="auto"/>
          </w:divBdr>
        </w:div>
        <w:div w:id="340933668">
          <w:marLeft w:val="0"/>
          <w:marRight w:val="0"/>
          <w:marTop w:val="0"/>
          <w:marBottom w:val="0"/>
          <w:divBdr>
            <w:top w:val="none" w:sz="0" w:space="0" w:color="auto"/>
            <w:left w:val="none" w:sz="0" w:space="0" w:color="auto"/>
            <w:bottom w:val="none" w:sz="0" w:space="0" w:color="auto"/>
            <w:right w:val="none" w:sz="0" w:space="0" w:color="auto"/>
          </w:divBdr>
        </w:div>
        <w:div w:id="882670506">
          <w:marLeft w:val="0"/>
          <w:marRight w:val="0"/>
          <w:marTop w:val="0"/>
          <w:marBottom w:val="0"/>
          <w:divBdr>
            <w:top w:val="none" w:sz="0" w:space="0" w:color="auto"/>
            <w:left w:val="none" w:sz="0" w:space="0" w:color="auto"/>
            <w:bottom w:val="none" w:sz="0" w:space="0" w:color="auto"/>
            <w:right w:val="none" w:sz="0" w:space="0" w:color="auto"/>
          </w:divBdr>
        </w:div>
        <w:div w:id="882788546">
          <w:marLeft w:val="0"/>
          <w:marRight w:val="0"/>
          <w:marTop w:val="0"/>
          <w:marBottom w:val="0"/>
          <w:divBdr>
            <w:top w:val="none" w:sz="0" w:space="0" w:color="auto"/>
            <w:left w:val="none" w:sz="0" w:space="0" w:color="auto"/>
            <w:bottom w:val="none" w:sz="0" w:space="0" w:color="auto"/>
            <w:right w:val="none" w:sz="0" w:space="0" w:color="auto"/>
          </w:divBdr>
        </w:div>
        <w:div w:id="939145476">
          <w:marLeft w:val="0"/>
          <w:marRight w:val="0"/>
          <w:marTop w:val="0"/>
          <w:marBottom w:val="0"/>
          <w:divBdr>
            <w:top w:val="none" w:sz="0" w:space="0" w:color="auto"/>
            <w:left w:val="none" w:sz="0" w:space="0" w:color="auto"/>
            <w:bottom w:val="none" w:sz="0" w:space="0" w:color="auto"/>
            <w:right w:val="none" w:sz="0" w:space="0" w:color="auto"/>
          </w:divBdr>
        </w:div>
        <w:div w:id="1222403070">
          <w:marLeft w:val="0"/>
          <w:marRight w:val="0"/>
          <w:marTop w:val="0"/>
          <w:marBottom w:val="0"/>
          <w:divBdr>
            <w:top w:val="none" w:sz="0" w:space="0" w:color="auto"/>
            <w:left w:val="none" w:sz="0" w:space="0" w:color="auto"/>
            <w:bottom w:val="none" w:sz="0" w:space="0" w:color="auto"/>
            <w:right w:val="none" w:sz="0" w:space="0" w:color="auto"/>
          </w:divBdr>
        </w:div>
        <w:div w:id="1440369183">
          <w:marLeft w:val="0"/>
          <w:marRight w:val="0"/>
          <w:marTop w:val="0"/>
          <w:marBottom w:val="0"/>
          <w:divBdr>
            <w:top w:val="none" w:sz="0" w:space="0" w:color="auto"/>
            <w:left w:val="none" w:sz="0" w:space="0" w:color="auto"/>
            <w:bottom w:val="none" w:sz="0" w:space="0" w:color="auto"/>
            <w:right w:val="none" w:sz="0" w:space="0" w:color="auto"/>
          </w:divBdr>
        </w:div>
        <w:div w:id="1460563935">
          <w:marLeft w:val="0"/>
          <w:marRight w:val="0"/>
          <w:marTop w:val="0"/>
          <w:marBottom w:val="0"/>
          <w:divBdr>
            <w:top w:val="none" w:sz="0" w:space="0" w:color="auto"/>
            <w:left w:val="none" w:sz="0" w:space="0" w:color="auto"/>
            <w:bottom w:val="none" w:sz="0" w:space="0" w:color="auto"/>
            <w:right w:val="none" w:sz="0" w:space="0" w:color="auto"/>
          </w:divBdr>
        </w:div>
        <w:div w:id="1487473921">
          <w:marLeft w:val="0"/>
          <w:marRight w:val="0"/>
          <w:marTop w:val="0"/>
          <w:marBottom w:val="0"/>
          <w:divBdr>
            <w:top w:val="none" w:sz="0" w:space="0" w:color="auto"/>
            <w:left w:val="none" w:sz="0" w:space="0" w:color="auto"/>
            <w:bottom w:val="none" w:sz="0" w:space="0" w:color="auto"/>
            <w:right w:val="none" w:sz="0" w:space="0" w:color="auto"/>
          </w:divBdr>
        </w:div>
        <w:div w:id="1597787212">
          <w:marLeft w:val="0"/>
          <w:marRight w:val="0"/>
          <w:marTop w:val="0"/>
          <w:marBottom w:val="0"/>
          <w:divBdr>
            <w:top w:val="none" w:sz="0" w:space="0" w:color="auto"/>
            <w:left w:val="none" w:sz="0" w:space="0" w:color="auto"/>
            <w:bottom w:val="none" w:sz="0" w:space="0" w:color="auto"/>
            <w:right w:val="none" w:sz="0" w:space="0" w:color="auto"/>
          </w:divBdr>
        </w:div>
        <w:div w:id="1612783657">
          <w:marLeft w:val="0"/>
          <w:marRight w:val="0"/>
          <w:marTop w:val="0"/>
          <w:marBottom w:val="0"/>
          <w:divBdr>
            <w:top w:val="none" w:sz="0" w:space="0" w:color="auto"/>
            <w:left w:val="none" w:sz="0" w:space="0" w:color="auto"/>
            <w:bottom w:val="none" w:sz="0" w:space="0" w:color="auto"/>
            <w:right w:val="none" w:sz="0" w:space="0" w:color="auto"/>
          </w:divBdr>
        </w:div>
        <w:div w:id="1754471004">
          <w:marLeft w:val="0"/>
          <w:marRight w:val="0"/>
          <w:marTop w:val="0"/>
          <w:marBottom w:val="0"/>
          <w:divBdr>
            <w:top w:val="none" w:sz="0" w:space="0" w:color="auto"/>
            <w:left w:val="none" w:sz="0" w:space="0" w:color="auto"/>
            <w:bottom w:val="none" w:sz="0" w:space="0" w:color="auto"/>
            <w:right w:val="none" w:sz="0" w:space="0" w:color="auto"/>
          </w:divBdr>
        </w:div>
        <w:div w:id="1835994923">
          <w:marLeft w:val="0"/>
          <w:marRight w:val="0"/>
          <w:marTop w:val="0"/>
          <w:marBottom w:val="0"/>
          <w:divBdr>
            <w:top w:val="none" w:sz="0" w:space="0" w:color="auto"/>
            <w:left w:val="none" w:sz="0" w:space="0" w:color="auto"/>
            <w:bottom w:val="none" w:sz="0" w:space="0" w:color="auto"/>
            <w:right w:val="none" w:sz="0" w:space="0" w:color="auto"/>
          </w:divBdr>
        </w:div>
        <w:div w:id="1906185403">
          <w:marLeft w:val="0"/>
          <w:marRight w:val="0"/>
          <w:marTop w:val="0"/>
          <w:marBottom w:val="0"/>
          <w:divBdr>
            <w:top w:val="none" w:sz="0" w:space="0" w:color="auto"/>
            <w:left w:val="none" w:sz="0" w:space="0" w:color="auto"/>
            <w:bottom w:val="none" w:sz="0" w:space="0" w:color="auto"/>
            <w:right w:val="none" w:sz="0" w:space="0" w:color="auto"/>
          </w:divBdr>
        </w:div>
        <w:div w:id="19761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Ops&amp;Guidance1@justic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MPPSCOVID19RegimeRecoveryTesting@justic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Ops&amp;Guidance1@justice.gov.uk" TargetMode="External"/><Relationship Id="rId5" Type="http://schemas.openxmlformats.org/officeDocument/2006/relationships/styles" Target="styles.xml"/><Relationship Id="rId15" Type="http://schemas.openxmlformats.org/officeDocument/2006/relationships/hyperlink" Target="mailto:COVID19.Ops&amp;Guidance1@justice.gov.uk"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HMPPSCOVID19RegimeRecoveryTesting@justice.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MPPSCOVID19RegimeRecoveryTesting@justic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EF68B-6F24-4122-9EDD-9E1796658B2F}">
  <ds:schemaRefs>
    <ds:schemaRef ds:uri="c13eb8d5-38a1-4e84-928d-4ec718806e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a7da62-ceea-400b-a0df-f00bf61bd38b"/>
    <ds:schemaRef ds:uri="http://www.w3.org/XML/1998/namespace"/>
    <ds:schemaRef ds:uri="http://purl.org/dc/dcmitype/"/>
  </ds:schemaRefs>
</ds:datastoreItem>
</file>

<file path=customXml/itemProps2.xml><?xml version="1.0" encoding="utf-8"?>
<ds:datastoreItem xmlns:ds="http://schemas.openxmlformats.org/officeDocument/2006/customXml" ds:itemID="{DEAC2F2B-359C-4DA1-854A-3B951B5353B4}">
  <ds:schemaRefs>
    <ds:schemaRef ds:uri="http://schemas.microsoft.com/sharepoint/v3/contenttype/forms"/>
  </ds:schemaRefs>
</ds:datastoreItem>
</file>

<file path=customXml/itemProps3.xml><?xml version="1.0" encoding="utf-8"?>
<ds:datastoreItem xmlns:ds="http://schemas.openxmlformats.org/officeDocument/2006/customXml" ds:itemID="{6C7D5538-CCB3-43B5-894B-A60A3409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2022-04-22T13:27:00Z</dcterms:created>
  <dcterms:modified xsi:type="dcterms:W3CDTF">2022-04-22T13:27:00Z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