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2F52B" w14:textId="44595161" w:rsidR="001E6746" w:rsidRPr="006A0462" w:rsidRDefault="00872BB1" w:rsidP="000F79FC">
      <w:pPr>
        <w:spacing w:before="100" w:beforeAutospacing="1" w:after="100" w:afterAutospacing="1"/>
        <w:rPr>
          <w:rFonts w:asciiTheme="minorHAnsi" w:hAnsiTheme="minorHAnsi" w:cstheme="minorHAnsi"/>
          <w:b/>
          <w:bCs/>
          <w:color w:val="7030A0"/>
          <w:sz w:val="28"/>
          <w:szCs w:val="28"/>
        </w:rPr>
      </w:pPr>
      <w:bookmarkStart w:id="0" w:name="_GoBack"/>
      <w:bookmarkEnd w:id="0"/>
      <w:r w:rsidRPr="006A0462">
        <w:rPr>
          <w:rFonts w:asciiTheme="minorHAnsi" w:hAnsiTheme="minorHAnsi" w:cstheme="minorHAnsi"/>
          <w:b/>
          <w:bCs/>
          <w:color w:val="7030A0"/>
          <w:sz w:val="28"/>
          <w:szCs w:val="28"/>
        </w:rPr>
        <w:t>Prison</w:t>
      </w:r>
      <w:r w:rsidR="00890473">
        <w:rPr>
          <w:rFonts w:asciiTheme="minorHAnsi" w:hAnsiTheme="minorHAnsi" w:cstheme="minorHAnsi"/>
          <w:b/>
          <w:bCs/>
          <w:color w:val="7030A0"/>
          <w:sz w:val="28"/>
          <w:szCs w:val="28"/>
        </w:rPr>
        <w:t>s</w:t>
      </w:r>
      <w:r w:rsidR="001E6746">
        <w:rPr>
          <w:rFonts w:asciiTheme="minorHAnsi" w:hAnsiTheme="minorHAnsi" w:cstheme="minorHAnsi"/>
          <w:b/>
          <w:bCs/>
          <w:color w:val="7030A0"/>
          <w:sz w:val="28"/>
          <w:szCs w:val="28"/>
        </w:rPr>
        <w:t xml:space="preserve"> in </w:t>
      </w:r>
      <w:r w:rsidR="001E6746" w:rsidRPr="006A046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7CDF530F" wp14:editId="26BF3AD1">
                <wp:simplePos x="0" y="0"/>
                <wp:positionH relativeFrom="column">
                  <wp:posOffset>-19685</wp:posOffset>
                </wp:positionH>
                <wp:positionV relativeFrom="paragraph">
                  <wp:posOffset>303530</wp:posOffset>
                </wp:positionV>
                <wp:extent cx="66960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line w14:anchorId="392AF1D5"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5pt,23.9pt" to="525.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" strokecolor="#7030a0" strokeweight="1.5pt">
                <v:stroke joinstyle="miter"/>
              </v:line>
            </w:pict>
          </mc:Fallback>
        </mc:AlternateContent>
      </w:r>
      <w:r w:rsidR="00D7769B">
        <w:rPr>
          <w:rFonts w:asciiTheme="minorHAnsi" w:hAnsiTheme="minorHAnsi" w:cstheme="minorHAnsi"/>
          <w:b/>
          <w:bCs/>
          <w:color w:val="7030A0"/>
          <w:sz w:val="28"/>
          <w:szCs w:val="28"/>
        </w:rPr>
        <w:t>Wales</w:t>
      </w:r>
      <w:r w:rsidR="00975EDD">
        <w:rPr>
          <w:rFonts w:asciiTheme="minorHAnsi" w:hAnsiTheme="minorHAnsi" w:cstheme="minorHAnsi"/>
          <w:b/>
          <w:bCs/>
          <w:color w:val="7030A0"/>
          <w:sz w:val="28"/>
          <w:szCs w:val="28"/>
        </w:rPr>
        <w:t xml:space="preserve">- </w:t>
      </w:r>
      <w:r w:rsidR="00074EAA">
        <w:rPr>
          <w:rFonts w:asciiTheme="minorHAnsi" w:hAnsiTheme="minorHAnsi" w:cstheme="minorHAnsi"/>
          <w:b/>
          <w:bCs/>
          <w:color w:val="7030A0"/>
          <w:sz w:val="28"/>
          <w:szCs w:val="28"/>
        </w:rPr>
        <w:t>Isolation</w:t>
      </w:r>
      <w:r w:rsidR="007F7437" w:rsidRPr="006A0462">
        <w:rPr>
          <w:rFonts w:asciiTheme="minorHAnsi" w:hAnsiTheme="minorHAnsi" w:cstheme="minorHAnsi"/>
          <w:b/>
          <w:bCs/>
          <w:color w:val="7030A0"/>
          <w:sz w:val="28"/>
          <w:szCs w:val="28"/>
        </w:rPr>
        <w:t xml:space="preserve"> Change Outline </w:t>
      </w:r>
      <w:r w:rsidR="00D7769B">
        <w:rPr>
          <w:rFonts w:asciiTheme="minorHAnsi" w:hAnsiTheme="minorHAnsi" w:cstheme="minorHAnsi"/>
          <w:b/>
          <w:bCs/>
          <w:color w:val="7030A0"/>
          <w:sz w:val="28"/>
          <w:szCs w:val="28"/>
        </w:rPr>
        <w:t>2</w:t>
      </w:r>
      <w:r w:rsidR="00E15BC7">
        <w:rPr>
          <w:rFonts w:asciiTheme="minorHAnsi" w:hAnsiTheme="minorHAnsi" w:cstheme="minorHAnsi"/>
          <w:b/>
          <w:bCs/>
          <w:color w:val="7030A0"/>
          <w:sz w:val="28"/>
          <w:szCs w:val="28"/>
        </w:rPr>
        <w:t>8</w:t>
      </w:r>
      <w:r w:rsidR="007F7437" w:rsidRPr="006A0462">
        <w:rPr>
          <w:rFonts w:asciiTheme="minorHAnsi" w:hAnsiTheme="minorHAnsi" w:cstheme="minorHAnsi"/>
          <w:b/>
          <w:bCs/>
          <w:color w:val="7030A0"/>
          <w:sz w:val="28"/>
          <w:szCs w:val="28"/>
        </w:rPr>
        <w:t>.01.22</w:t>
      </w:r>
    </w:p>
    <w:p w14:paraId="1EBBF21A" w14:textId="0B29C683" w:rsidR="1850E14A" w:rsidRPr="004622AD" w:rsidRDefault="004C3755" w:rsidP="004622AD">
      <w:pPr>
        <w:shd w:val="clear" w:color="auto" w:fill="FFFFFF" w:themeFill="background1"/>
        <w:spacing w:before="100" w:beforeAutospacing="1" w:after="100" w:afterAutospacing="1" w:line="252" w:lineRule="auto"/>
        <w:rPr>
          <w:rFonts w:asciiTheme="minorHAnsi" w:hAnsiTheme="minorHAnsi" w:cstheme="minorHAnsi"/>
          <w:b/>
          <w:bCs/>
          <w:color w:val="7030A0"/>
          <w:sz w:val="24"/>
          <w:szCs w:val="24"/>
        </w:rPr>
      </w:pPr>
      <w:r w:rsidRPr="006A0462">
        <w:rPr>
          <w:rFonts w:asciiTheme="minorHAnsi" w:hAnsiTheme="minorHAnsi" w:cstheme="minorHAnsi"/>
          <w:b/>
          <w:bCs/>
          <w:color w:val="7030A0"/>
          <w:sz w:val="24"/>
          <w:szCs w:val="24"/>
        </w:rPr>
        <w:t xml:space="preserve">Following a Positive Test for </w:t>
      </w:r>
      <w:proofErr w:type="spellStart"/>
      <w:r w:rsidRPr="006A0462">
        <w:rPr>
          <w:rFonts w:asciiTheme="minorHAnsi" w:hAnsiTheme="minorHAnsi" w:cstheme="minorHAnsi"/>
          <w:b/>
          <w:bCs/>
          <w:color w:val="7030A0"/>
          <w:sz w:val="24"/>
          <w:szCs w:val="24"/>
        </w:rPr>
        <w:t>Covid</w:t>
      </w:r>
      <w:proofErr w:type="spellEnd"/>
      <w:r w:rsidRPr="006A0462">
        <w:rPr>
          <w:rFonts w:asciiTheme="minorHAnsi" w:hAnsiTheme="minorHAnsi" w:cstheme="minorHAnsi"/>
          <w:b/>
          <w:bCs/>
          <w:color w:val="7030A0"/>
          <w:sz w:val="24"/>
          <w:szCs w:val="24"/>
        </w:rPr>
        <w:t xml:space="preserve"> 19</w:t>
      </w:r>
    </w:p>
    <w:p w14:paraId="43720F97" w14:textId="0F119D40" w:rsidR="006A6F18" w:rsidRDefault="003917EB" w:rsidP="000B3CCB">
      <w:pPr>
        <w:shd w:val="clear" w:color="auto" w:fill="FFFFFF"/>
        <w:spacing w:before="100" w:beforeAutospacing="1" w:after="100" w:afterAutospacing="1" w:line="252" w:lineRule="auto"/>
        <w:rPr>
          <w:rFonts w:asciiTheme="minorHAnsi" w:hAnsiTheme="minorHAnsi" w:cstheme="minorHAnsi"/>
          <w:color w:val="000000"/>
        </w:rPr>
      </w:pPr>
      <w:r>
        <w:rPr>
          <w:rFonts w:asciiTheme="minorHAnsi" w:hAnsiTheme="minorHAnsi" w:cstheme="minorHAnsi"/>
          <w:color w:val="000000"/>
        </w:rPr>
        <w:t xml:space="preserve">As of </w:t>
      </w:r>
      <w:r w:rsidR="00D7769B">
        <w:rPr>
          <w:rFonts w:asciiTheme="minorHAnsi" w:hAnsiTheme="minorHAnsi" w:cstheme="minorHAnsi"/>
          <w:color w:val="000000"/>
        </w:rPr>
        <w:t>28</w:t>
      </w:r>
      <w:r>
        <w:rPr>
          <w:rFonts w:asciiTheme="minorHAnsi" w:hAnsiTheme="minorHAnsi" w:cstheme="minorHAnsi"/>
          <w:color w:val="000000"/>
        </w:rPr>
        <w:t xml:space="preserve">.01.22 </w:t>
      </w:r>
      <w:r w:rsidR="00AC49C0">
        <w:rPr>
          <w:rFonts w:asciiTheme="minorHAnsi" w:hAnsiTheme="minorHAnsi" w:cstheme="minorHAnsi"/>
          <w:color w:val="000000"/>
        </w:rPr>
        <w:t>and i</w:t>
      </w:r>
      <w:r w:rsidR="001D208B" w:rsidRPr="00F55772">
        <w:rPr>
          <w:rFonts w:asciiTheme="minorHAnsi" w:hAnsiTheme="minorHAnsi" w:cstheme="minorHAnsi"/>
          <w:color w:val="000000"/>
        </w:rPr>
        <w:t>n line with the most recent update to Government guidelines; self-isolation rules changed</w:t>
      </w:r>
      <w:r>
        <w:rPr>
          <w:rFonts w:asciiTheme="minorHAnsi" w:hAnsiTheme="minorHAnsi" w:cstheme="minorHAnsi"/>
          <w:color w:val="000000"/>
        </w:rPr>
        <w:t xml:space="preserve"> in </w:t>
      </w:r>
      <w:r w:rsidR="00D7769B">
        <w:rPr>
          <w:rFonts w:asciiTheme="minorHAnsi" w:hAnsiTheme="minorHAnsi" w:cstheme="minorHAnsi"/>
          <w:color w:val="000000"/>
        </w:rPr>
        <w:t xml:space="preserve">Wales </w:t>
      </w:r>
      <w:r w:rsidR="001D208B" w:rsidRPr="00F55772">
        <w:rPr>
          <w:rFonts w:asciiTheme="minorHAnsi" w:hAnsiTheme="minorHAnsi" w:cstheme="minorHAnsi"/>
          <w:color w:val="000000"/>
        </w:rPr>
        <w:t>for those who are positive for COVID-19</w:t>
      </w:r>
      <w:r w:rsidR="00315687">
        <w:rPr>
          <w:rFonts w:asciiTheme="minorHAnsi" w:hAnsiTheme="minorHAnsi" w:cstheme="minorHAnsi"/>
          <w:b/>
          <w:bCs/>
          <w:color w:val="000000"/>
        </w:rPr>
        <w:t xml:space="preserve">. </w:t>
      </w:r>
      <w:r w:rsidR="00DA1C40">
        <w:rPr>
          <w:rFonts w:asciiTheme="minorHAnsi" w:hAnsiTheme="minorHAnsi" w:cstheme="minorHAnsi"/>
          <w:color w:val="000000"/>
        </w:rPr>
        <w:t xml:space="preserve">This briefing outlines the </w:t>
      </w:r>
      <w:r w:rsidR="00512C2D">
        <w:rPr>
          <w:rFonts w:asciiTheme="minorHAnsi" w:hAnsiTheme="minorHAnsi" w:cstheme="minorHAnsi"/>
          <w:color w:val="000000"/>
        </w:rPr>
        <w:t>isolation rules that will apply for staff</w:t>
      </w:r>
      <w:r w:rsidR="004D04A7">
        <w:rPr>
          <w:rFonts w:asciiTheme="minorHAnsi" w:hAnsiTheme="minorHAnsi" w:cstheme="minorHAnsi"/>
          <w:color w:val="000000"/>
        </w:rPr>
        <w:t xml:space="preserve"> and</w:t>
      </w:r>
      <w:r w:rsidR="00247E8F">
        <w:rPr>
          <w:rFonts w:asciiTheme="minorHAnsi" w:hAnsiTheme="minorHAnsi" w:cstheme="minorHAnsi"/>
          <w:color w:val="000000"/>
        </w:rPr>
        <w:t xml:space="preserve"> prisoners in </w:t>
      </w:r>
      <w:r w:rsidR="00D7769B">
        <w:rPr>
          <w:rFonts w:asciiTheme="minorHAnsi" w:hAnsiTheme="minorHAnsi" w:cstheme="minorHAnsi"/>
          <w:color w:val="000000"/>
        </w:rPr>
        <w:t>Wales</w:t>
      </w:r>
      <w:r w:rsidR="00247E8F">
        <w:rPr>
          <w:rFonts w:asciiTheme="minorHAnsi" w:hAnsiTheme="minorHAnsi" w:cstheme="minorHAnsi"/>
          <w:color w:val="000000"/>
        </w:rPr>
        <w:t>.</w:t>
      </w:r>
      <w:r w:rsidR="00315687">
        <w:rPr>
          <w:rFonts w:asciiTheme="minorHAnsi" w:hAnsiTheme="minorHAnsi" w:cstheme="minorHAnsi"/>
          <w:color w:val="000000"/>
        </w:rPr>
        <w:t xml:space="preserve"> </w:t>
      </w:r>
      <w:r w:rsidR="006A6F18" w:rsidRPr="006A6F18">
        <w:rPr>
          <w:rFonts w:asciiTheme="minorHAnsi" w:hAnsiTheme="minorHAnsi" w:cstheme="minorHAnsi"/>
          <w:color w:val="000000"/>
        </w:rPr>
        <w:t xml:space="preserve">The changes are being made bring Wales into line with </w:t>
      </w:r>
      <w:r w:rsidR="006A6F18">
        <w:rPr>
          <w:rFonts w:asciiTheme="minorHAnsi" w:hAnsiTheme="minorHAnsi" w:cstheme="minorHAnsi"/>
          <w:color w:val="000000"/>
        </w:rPr>
        <w:t xml:space="preserve">isolation rules for positive cases in England. </w:t>
      </w:r>
    </w:p>
    <w:p w14:paraId="0518D79D" w14:textId="3E6BAA53" w:rsidR="000B3CCB" w:rsidRDefault="0073343B" w:rsidP="000B3CCB">
      <w:pPr>
        <w:shd w:val="clear" w:color="auto" w:fill="FFFFFF"/>
        <w:spacing w:before="100" w:beforeAutospacing="1" w:after="100" w:afterAutospacing="1" w:line="252" w:lineRule="auto"/>
        <w:rPr>
          <w:rFonts w:asciiTheme="minorHAnsi" w:hAnsiTheme="minorHAnsi" w:cstheme="minorHAnsi"/>
        </w:rPr>
      </w:pPr>
      <w:r>
        <w:rPr>
          <w:rFonts w:asciiTheme="minorHAnsi" w:hAnsiTheme="minorHAnsi" w:cstheme="minorHAnsi"/>
          <w:color w:val="000000"/>
        </w:rPr>
        <w:t xml:space="preserve">HMPPS </w:t>
      </w:r>
      <w:r w:rsidRPr="0073343B">
        <w:rPr>
          <w:rFonts w:asciiTheme="minorHAnsi" w:hAnsiTheme="minorHAnsi" w:cstheme="minorHAnsi"/>
          <w:color w:val="000000"/>
        </w:rPr>
        <w:t xml:space="preserve">will keep </w:t>
      </w:r>
      <w:r>
        <w:rPr>
          <w:rFonts w:asciiTheme="minorHAnsi" w:hAnsiTheme="minorHAnsi" w:cstheme="minorHAnsi"/>
          <w:color w:val="000000"/>
        </w:rPr>
        <w:t>these changes</w:t>
      </w:r>
      <w:r w:rsidRPr="0073343B">
        <w:rPr>
          <w:rFonts w:asciiTheme="minorHAnsi" w:hAnsiTheme="minorHAnsi" w:cstheme="minorHAnsi"/>
          <w:color w:val="000000"/>
        </w:rPr>
        <w:t xml:space="preserve"> under review </w:t>
      </w:r>
      <w:r>
        <w:rPr>
          <w:rFonts w:asciiTheme="minorHAnsi" w:hAnsiTheme="minorHAnsi" w:cstheme="minorHAnsi"/>
          <w:color w:val="000000"/>
        </w:rPr>
        <w:t xml:space="preserve">in consultation </w:t>
      </w:r>
      <w:r w:rsidRPr="0073343B">
        <w:rPr>
          <w:rFonts w:asciiTheme="minorHAnsi" w:hAnsiTheme="minorHAnsi" w:cstheme="minorHAnsi"/>
          <w:color w:val="000000"/>
        </w:rPr>
        <w:t>with UKHSA and if any risks are identified with these changes</w:t>
      </w:r>
      <w:r w:rsidR="00214EE5">
        <w:rPr>
          <w:rFonts w:asciiTheme="minorHAnsi" w:hAnsiTheme="minorHAnsi" w:cstheme="minorHAnsi"/>
          <w:color w:val="000000"/>
        </w:rPr>
        <w:t>,</w:t>
      </w:r>
      <w:r w:rsidRPr="0073343B">
        <w:rPr>
          <w:rFonts w:asciiTheme="minorHAnsi" w:hAnsiTheme="minorHAnsi" w:cstheme="minorHAnsi"/>
          <w:color w:val="000000"/>
        </w:rPr>
        <w:t xml:space="preserve"> we will communicate any adjustments</w:t>
      </w:r>
      <w:r w:rsidR="00214EE5">
        <w:rPr>
          <w:rFonts w:asciiTheme="minorHAnsi" w:hAnsiTheme="minorHAnsi" w:cstheme="minorHAnsi"/>
          <w:color w:val="000000"/>
        </w:rPr>
        <w:t>.</w:t>
      </w:r>
    </w:p>
    <w:p w14:paraId="5A4DC31E" w14:textId="36A278E6" w:rsidR="405125A7" w:rsidRPr="004622AD" w:rsidRDefault="000B3CCB" w:rsidP="004622AD">
      <w:pPr>
        <w:shd w:val="clear" w:color="auto" w:fill="FFFFFF" w:themeFill="background1"/>
        <w:spacing w:before="100" w:beforeAutospacing="1" w:after="100" w:afterAutospacing="1" w:line="252" w:lineRule="auto"/>
        <w:rPr>
          <w:rFonts w:asciiTheme="minorHAnsi" w:hAnsiTheme="minorHAnsi" w:cstheme="minorHAnsi"/>
          <w:color w:val="000000" w:themeColor="text1"/>
        </w:rPr>
      </w:pPr>
      <w:r w:rsidRPr="405125A7">
        <w:rPr>
          <w:rFonts w:asciiTheme="minorHAnsi" w:hAnsiTheme="minorHAnsi" w:cstheme="minorBidi"/>
        </w:rPr>
        <w:t>Individuals</w:t>
      </w:r>
      <w:r w:rsidR="001D208B" w:rsidRPr="405125A7">
        <w:rPr>
          <w:rFonts w:asciiTheme="minorHAnsi" w:hAnsiTheme="minorHAnsi" w:cstheme="minorBidi"/>
        </w:rPr>
        <w:t xml:space="preserve"> who test positive for COVID-19 must isolate in line with government guidance. </w:t>
      </w:r>
      <w:r w:rsidR="00CD56B1" w:rsidRPr="405125A7">
        <w:rPr>
          <w:rFonts w:asciiTheme="minorHAnsi" w:hAnsiTheme="minorHAnsi" w:cstheme="minorBidi"/>
        </w:rPr>
        <w:t>The</w:t>
      </w:r>
      <w:r w:rsidR="001D208B" w:rsidRPr="405125A7">
        <w:rPr>
          <w:rFonts w:asciiTheme="minorHAnsi" w:hAnsiTheme="minorHAnsi" w:cstheme="minorBidi"/>
        </w:rPr>
        <w:t xml:space="preserve"> self-isolation period for positive cases</w:t>
      </w:r>
      <w:r w:rsidR="00214EE5" w:rsidRPr="405125A7">
        <w:rPr>
          <w:rFonts w:asciiTheme="minorHAnsi" w:hAnsiTheme="minorHAnsi" w:cstheme="minorBidi"/>
        </w:rPr>
        <w:t xml:space="preserve"> </w:t>
      </w:r>
      <w:r w:rsidR="00572BAF" w:rsidRPr="405125A7">
        <w:rPr>
          <w:rFonts w:asciiTheme="minorHAnsi" w:hAnsiTheme="minorHAnsi" w:cstheme="minorBidi"/>
        </w:rPr>
        <w:t xml:space="preserve">in Wales </w:t>
      </w:r>
      <w:r w:rsidR="001D208B" w:rsidRPr="405125A7">
        <w:rPr>
          <w:rFonts w:asciiTheme="minorHAnsi" w:hAnsiTheme="minorHAnsi" w:cstheme="minorBidi"/>
        </w:rPr>
        <w:t xml:space="preserve">has shortened from </w:t>
      </w:r>
      <w:r w:rsidR="004D2F66" w:rsidRPr="405125A7">
        <w:rPr>
          <w:rFonts w:asciiTheme="minorHAnsi" w:hAnsiTheme="minorHAnsi" w:cstheme="minorBidi"/>
        </w:rPr>
        <w:t>seven</w:t>
      </w:r>
      <w:r w:rsidR="001D208B" w:rsidRPr="405125A7">
        <w:rPr>
          <w:rFonts w:asciiTheme="minorHAnsi" w:hAnsiTheme="minorHAnsi" w:cstheme="minorBidi"/>
        </w:rPr>
        <w:t xml:space="preserve"> to </w:t>
      </w:r>
      <w:r w:rsidR="004D2F66" w:rsidRPr="405125A7">
        <w:rPr>
          <w:rFonts w:asciiTheme="minorHAnsi" w:hAnsiTheme="minorHAnsi" w:cstheme="minorBidi"/>
        </w:rPr>
        <w:t>five</w:t>
      </w:r>
      <w:r w:rsidR="00130B10" w:rsidRPr="405125A7">
        <w:rPr>
          <w:rFonts w:asciiTheme="minorHAnsi" w:hAnsiTheme="minorHAnsi" w:cstheme="minorBidi"/>
        </w:rPr>
        <w:t xml:space="preserve"> </w:t>
      </w:r>
      <w:r w:rsidR="00130B10" w:rsidRPr="405125A7">
        <w:rPr>
          <w:rFonts w:asciiTheme="minorHAnsi" w:hAnsiTheme="minorHAnsi" w:cstheme="minorBidi"/>
          <w:u w:val="single"/>
        </w:rPr>
        <w:t>full</w:t>
      </w:r>
      <w:r w:rsidR="001D208B" w:rsidRPr="405125A7">
        <w:rPr>
          <w:rFonts w:asciiTheme="minorHAnsi" w:hAnsiTheme="minorHAnsi" w:cstheme="minorBidi"/>
        </w:rPr>
        <w:t xml:space="preserve"> days, with the mitigation in place that the individual </w:t>
      </w:r>
      <w:r w:rsidR="001D208B" w:rsidRPr="405125A7">
        <w:rPr>
          <w:rFonts w:asciiTheme="minorHAnsi" w:hAnsiTheme="minorHAnsi" w:cstheme="minorBidi"/>
          <w:u w:val="single"/>
        </w:rPr>
        <w:t>must</w:t>
      </w:r>
      <w:r w:rsidR="001D208B" w:rsidRPr="405125A7">
        <w:rPr>
          <w:rFonts w:asciiTheme="minorHAnsi" w:hAnsiTheme="minorHAnsi" w:cstheme="minorBidi"/>
        </w:rPr>
        <w:t xml:space="preserve"> return a negative lateral flow test on both Day </w:t>
      </w:r>
      <w:r w:rsidR="00130B10" w:rsidRPr="405125A7">
        <w:rPr>
          <w:rFonts w:asciiTheme="minorHAnsi" w:hAnsiTheme="minorHAnsi" w:cstheme="minorBidi"/>
        </w:rPr>
        <w:t>5</w:t>
      </w:r>
      <w:r w:rsidR="001D208B" w:rsidRPr="405125A7">
        <w:rPr>
          <w:rFonts w:asciiTheme="minorHAnsi" w:hAnsiTheme="minorHAnsi" w:cstheme="minorBidi"/>
        </w:rPr>
        <w:t xml:space="preserve"> and Day </w:t>
      </w:r>
      <w:r w:rsidR="00130B10" w:rsidRPr="405125A7">
        <w:rPr>
          <w:rFonts w:asciiTheme="minorHAnsi" w:hAnsiTheme="minorHAnsi" w:cstheme="minorBidi"/>
        </w:rPr>
        <w:t>6</w:t>
      </w:r>
      <w:r w:rsidR="001D208B" w:rsidRPr="405125A7">
        <w:rPr>
          <w:rFonts w:asciiTheme="minorHAnsi" w:hAnsiTheme="minorHAnsi" w:cstheme="minorBidi"/>
        </w:rPr>
        <w:t xml:space="preserve">. </w:t>
      </w:r>
      <w:r w:rsidR="00324C70">
        <w:rPr>
          <w:rFonts w:asciiTheme="minorHAnsi" w:hAnsiTheme="minorHAnsi" w:cstheme="minorBidi"/>
          <w:b/>
          <w:bCs/>
          <w:color w:val="000000" w:themeColor="text1"/>
        </w:rPr>
        <w:t xml:space="preserve">The individual should not be showing any COVID-19 </w:t>
      </w:r>
      <w:r w:rsidR="00847738" w:rsidRPr="00847738">
        <w:rPr>
          <w:rFonts w:asciiTheme="minorHAnsi" w:hAnsiTheme="minorHAnsi" w:cstheme="minorBidi"/>
          <w:b/>
          <w:bCs/>
        </w:rPr>
        <w:t>symptoms</w:t>
      </w:r>
      <w:r w:rsidR="001D208B" w:rsidRPr="405125A7">
        <w:rPr>
          <w:rFonts w:asciiTheme="minorHAnsi" w:hAnsiTheme="minorHAnsi" w:cstheme="minorBidi"/>
          <w:color w:val="000000" w:themeColor="text1"/>
        </w:rPr>
        <w:t xml:space="preserve">. </w:t>
      </w:r>
      <w:r w:rsidR="00D3420A" w:rsidRPr="405125A7">
        <w:rPr>
          <w:rFonts w:asciiTheme="minorHAnsi" w:hAnsiTheme="minorHAnsi" w:cstheme="minorBidi"/>
          <w:color w:val="000000" w:themeColor="text1"/>
        </w:rPr>
        <w:t xml:space="preserve"> </w:t>
      </w:r>
      <w:r w:rsidR="00D3420A" w:rsidRPr="405125A7">
        <w:rPr>
          <w:rFonts w:asciiTheme="minorHAnsi" w:hAnsiTheme="minorHAnsi" w:cstheme="minorBidi"/>
        </w:rPr>
        <w:t xml:space="preserve">This move is irrespective of an individual’s vaccination status or the variant of </w:t>
      </w:r>
      <w:proofErr w:type="spellStart"/>
      <w:r w:rsidR="00D3420A" w:rsidRPr="405125A7">
        <w:rPr>
          <w:rFonts w:asciiTheme="minorHAnsi" w:hAnsiTheme="minorHAnsi" w:cstheme="minorBidi"/>
        </w:rPr>
        <w:t>Covid</w:t>
      </w:r>
      <w:proofErr w:type="spellEnd"/>
      <w:r w:rsidR="00D3420A" w:rsidRPr="405125A7">
        <w:rPr>
          <w:rFonts w:asciiTheme="minorHAnsi" w:hAnsiTheme="minorHAnsi" w:cstheme="minorBidi"/>
        </w:rPr>
        <w:t xml:space="preserve"> they are positive with.   </w:t>
      </w:r>
    </w:p>
    <w:p w14:paraId="4D462C5D" w14:textId="0128BE5C" w:rsidR="000B3CCB" w:rsidRPr="008516B2" w:rsidRDefault="000B3CCB" w:rsidP="000B3CCB">
      <w:pPr>
        <w:rPr>
          <w:rFonts w:asciiTheme="minorHAnsi" w:hAnsiTheme="minorHAnsi" w:cstheme="minorHAnsi"/>
          <w:b/>
          <w:bCs/>
        </w:rPr>
      </w:pPr>
      <w:r w:rsidRPr="405125A7">
        <w:rPr>
          <w:rFonts w:asciiTheme="minorHAnsi" w:hAnsiTheme="minorHAnsi" w:cstheme="minorBidi"/>
          <w:b/>
          <w:bCs/>
          <w:color w:val="7030A0"/>
        </w:rPr>
        <w:t>Staff Testing</w:t>
      </w:r>
    </w:p>
    <w:p w14:paraId="3B4A3E6F" w14:textId="7158DF67" w:rsidR="405125A7" w:rsidRDefault="405125A7" w:rsidP="405125A7">
      <w:pPr>
        <w:rPr>
          <w:rFonts w:asciiTheme="minorHAnsi" w:hAnsiTheme="minorHAnsi" w:cstheme="minorBidi"/>
          <w:b/>
          <w:bCs/>
          <w:color w:val="000000" w:themeColor="text1"/>
        </w:rPr>
      </w:pPr>
    </w:p>
    <w:p w14:paraId="35F2BC79" w14:textId="4AE0C1B7" w:rsidR="001D208B" w:rsidRPr="00F55772" w:rsidRDefault="000B3CCB" w:rsidP="001D208B">
      <w:pPr>
        <w:rPr>
          <w:rFonts w:asciiTheme="minorHAnsi" w:hAnsiTheme="minorHAnsi" w:cstheme="minorBidi"/>
          <w:b/>
        </w:rPr>
      </w:pPr>
      <w:r w:rsidRPr="3ED436E1">
        <w:rPr>
          <w:rFonts w:asciiTheme="minorHAnsi" w:hAnsiTheme="minorHAnsi" w:cstheme="minorBidi"/>
          <w:b/>
          <w:color w:val="000000" w:themeColor="text1"/>
        </w:rPr>
        <w:t>A</w:t>
      </w:r>
      <w:r w:rsidR="001D208B" w:rsidRPr="3ED436E1">
        <w:rPr>
          <w:rFonts w:asciiTheme="minorHAnsi" w:hAnsiTheme="minorHAnsi" w:cstheme="minorBidi"/>
          <w:b/>
          <w:color w:val="000000" w:themeColor="text1"/>
        </w:rPr>
        <w:t xml:space="preserve">dditional mitigations will also now apply for </w:t>
      </w:r>
      <w:r w:rsidR="001D208B" w:rsidRPr="3ED436E1">
        <w:rPr>
          <w:rFonts w:asciiTheme="minorHAnsi" w:hAnsiTheme="minorHAnsi" w:cstheme="minorBidi"/>
          <w:b/>
        </w:rPr>
        <w:t xml:space="preserve">all staff working in </w:t>
      </w:r>
      <w:r w:rsidR="00FD50AF" w:rsidRPr="3ED436E1">
        <w:rPr>
          <w:rFonts w:asciiTheme="minorHAnsi" w:hAnsiTheme="minorHAnsi" w:cstheme="minorBidi"/>
          <w:b/>
        </w:rPr>
        <w:t>p</w:t>
      </w:r>
      <w:r w:rsidR="001D208B" w:rsidRPr="3ED436E1">
        <w:rPr>
          <w:rFonts w:asciiTheme="minorHAnsi" w:hAnsiTheme="minorHAnsi" w:cstheme="minorBidi"/>
          <w:b/>
        </w:rPr>
        <w:t xml:space="preserve">risons who </w:t>
      </w:r>
      <w:r w:rsidR="6D242327" w:rsidRPr="3ED436E1">
        <w:rPr>
          <w:rFonts w:asciiTheme="minorHAnsi" w:hAnsiTheme="minorHAnsi" w:cstheme="minorBidi"/>
          <w:b/>
          <w:bCs/>
        </w:rPr>
        <w:t>must</w:t>
      </w:r>
      <w:r w:rsidR="001D208B" w:rsidRPr="3ED436E1">
        <w:rPr>
          <w:rFonts w:asciiTheme="minorHAnsi" w:hAnsiTheme="minorHAnsi" w:cstheme="minorBidi"/>
          <w:b/>
        </w:rPr>
        <w:t xml:space="preserve"> also continue to test on days </w:t>
      </w:r>
      <w:r w:rsidR="00FD50AF" w:rsidRPr="3ED436E1">
        <w:rPr>
          <w:rFonts w:asciiTheme="minorHAnsi" w:hAnsiTheme="minorHAnsi" w:cstheme="minorBidi"/>
          <w:b/>
        </w:rPr>
        <w:t xml:space="preserve">7, </w:t>
      </w:r>
      <w:r w:rsidR="001D208B" w:rsidRPr="3ED436E1">
        <w:rPr>
          <w:rFonts w:asciiTheme="minorHAnsi" w:hAnsiTheme="minorHAnsi" w:cstheme="minorBidi"/>
          <w:b/>
        </w:rPr>
        <w:t>8, 9 and 10 as below</w:t>
      </w:r>
      <w:r w:rsidR="0073343B">
        <w:rPr>
          <w:rFonts w:asciiTheme="minorHAnsi" w:hAnsiTheme="minorHAnsi" w:cstheme="minorBidi"/>
          <w:b/>
        </w:rPr>
        <w:t xml:space="preserve">. </w:t>
      </w:r>
    </w:p>
    <w:p w14:paraId="3C352CBF" w14:textId="77777777" w:rsidR="001D208B" w:rsidRPr="00F55772" w:rsidRDefault="001D208B" w:rsidP="001D208B">
      <w:pPr>
        <w:rPr>
          <w:rFonts w:asciiTheme="minorHAnsi" w:hAnsiTheme="minorHAnsi" w:cstheme="minorHAnsi"/>
          <w:color w:val="000000" w:themeColor="text1"/>
        </w:rPr>
      </w:pPr>
    </w:p>
    <w:p w14:paraId="5F027D77" w14:textId="13E5EAD1" w:rsidR="001D208B" w:rsidRPr="00F55772" w:rsidRDefault="001D208B" w:rsidP="001D208B">
      <w:pPr>
        <w:shd w:val="clear" w:color="auto" w:fill="FFFFFF"/>
        <w:spacing w:after="75" w:line="259" w:lineRule="auto"/>
        <w:rPr>
          <w:rFonts w:asciiTheme="minorHAnsi" w:hAnsiTheme="minorHAnsi" w:cstheme="minorHAnsi"/>
          <w:b/>
          <w:bCs/>
          <w:color w:val="7030A0"/>
          <w:lang w:eastAsia="en-US"/>
        </w:rPr>
      </w:pPr>
      <w:r w:rsidRPr="00F55772">
        <w:rPr>
          <w:rFonts w:asciiTheme="minorHAnsi" w:hAnsiTheme="minorHAnsi" w:cstheme="minorHAnsi"/>
          <w:b/>
          <w:bCs/>
          <w:color w:val="7030A0"/>
        </w:rPr>
        <w:t xml:space="preserve">LFD Tests for staff days </w:t>
      </w:r>
      <w:r w:rsidR="00705725">
        <w:rPr>
          <w:rFonts w:asciiTheme="minorHAnsi" w:hAnsiTheme="minorHAnsi" w:cstheme="minorHAnsi"/>
          <w:b/>
          <w:bCs/>
          <w:color w:val="7030A0"/>
        </w:rPr>
        <w:t>5</w:t>
      </w:r>
      <w:r w:rsidRPr="00F55772">
        <w:rPr>
          <w:rFonts w:asciiTheme="minorHAnsi" w:hAnsiTheme="minorHAnsi" w:cstheme="minorHAnsi"/>
          <w:b/>
          <w:bCs/>
          <w:color w:val="7030A0"/>
        </w:rPr>
        <w:t xml:space="preserve"> and </w:t>
      </w:r>
      <w:r w:rsidR="00705725">
        <w:rPr>
          <w:rFonts w:asciiTheme="minorHAnsi" w:hAnsiTheme="minorHAnsi" w:cstheme="minorHAnsi"/>
          <w:b/>
          <w:bCs/>
          <w:color w:val="7030A0"/>
        </w:rPr>
        <w:t>6</w:t>
      </w:r>
    </w:p>
    <w:p w14:paraId="7D943583" w14:textId="61AE724C" w:rsidR="001D208B" w:rsidRPr="00F55772" w:rsidRDefault="001D208B" w:rsidP="48EA8944">
      <w:pPr>
        <w:shd w:val="clear" w:color="auto" w:fill="FFFFFF" w:themeFill="background1"/>
        <w:spacing w:after="75" w:line="259" w:lineRule="auto"/>
        <w:rPr>
          <w:rFonts w:asciiTheme="minorHAnsi" w:hAnsiTheme="minorHAnsi" w:cstheme="minorBidi"/>
          <w:lang w:eastAsia="en-US"/>
        </w:rPr>
      </w:pPr>
      <w:r w:rsidRPr="48EA8944">
        <w:rPr>
          <w:rFonts w:asciiTheme="minorHAnsi" w:hAnsiTheme="minorHAnsi" w:cstheme="minorBidi"/>
          <w:color w:val="0B0C0C"/>
        </w:rPr>
        <w:t xml:space="preserve">Staff take an LFD test from day </w:t>
      </w:r>
      <w:r w:rsidR="00705725" w:rsidRPr="48EA8944">
        <w:rPr>
          <w:rFonts w:asciiTheme="minorHAnsi" w:hAnsiTheme="minorHAnsi" w:cstheme="minorBidi"/>
          <w:color w:val="0B0C0C"/>
        </w:rPr>
        <w:t>5</w:t>
      </w:r>
      <w:r w:rsidRPr="48EA8944">
        <w:rPr>
          <w:rFonts w:asciiTheme="minorHAnsi" w:hAnsiTheme="minorHAnsi" w:cstheme="minorBidi"/>
          <w:color w:val="0B0C0C"/>
        </w:rPr>
        <w:t xml:space="preserve"> of their isolation period, and another LFD test the following day (day </w:t>
      </w:r>
      <w:r w:rsidR="00705725" w:rsidRPr="48EA8944">
        <w:rPr>
          <w:rFonts w:asciiTheme="minorHAnsi" w:hAnsiTheme="minorHAnsi" w:cstheme="minorBidi"/>
          <w:color w:val="0B0C0C"/>
        </w:rPr>
        <w:t>6</w:t>
      </w:r>
      <w:r w:rsidRPr="48EA8944">
        <w:rPr>
          <w:rFonts w:asciiTheme="minorHAnsi" w:hAnsiTheme="minorHAnsi" w:cstheme="minorBidi"/>
          <w:color w:val="0B0C0C"/>
        </w:rPr>
        <w:t xml:space="preserve">). The second LFD test should be taken at least 24 hours </w:t>
      </w:r>
      <w:r w:rsidR="3D3BEFC0" w:rsidRPr="48EA8944">
        <w:rPr>
          <w:rFonts w:asciiTheme="minorHAnsi" w:hAnsiTheme="minorHAnsi" w:cstheme="minorBidi"/>
          <w:color w:val="0B0C0C"/>
        </w:rPr>
        <w:t>after the first</w:t>
      </w:r>
      <w:r w:rsidR="2F232250" w:rsidRPr="48EA8944">
        <w:rPr>
          <w:rFonts w:asciiTheme="minorHAnsi" w:hAnsiTheme="minorHAnsi" w:cstheme="minorBidi"/>
          <w:color w:val="0B0C0C"/>
        </w:rPr>
        <w:t>.</w:t>
      </w:r>
      <w:r w:rsidRPr="48EA8944">
        <w:rPr>
          <w:rFonts w:asciiTheme="minorHAnsi" w:hAnsiTheme="minorHAnsi" w:cstheme="minorBidi"/>
          <w:color w:val="0B0C0C"/>
        </w:rPr>
        <w:t xml:space="preserve"> If both LFD tests results are negative, the</w:t>
      </w:r>
      <w:r w:rsidR="002471E0" w:rsidRPr="48EA8944">
        <w:rPr>
          <w:rFonts w:asciiTheme="minorHAnsi" w:hAnsiTheme="minorHAnsi" w:cstheme="minorBidi"/>
          <w:color w:val="0B0C0C"/>
        </w:rPr>
        <w:t xml:space="preserve"> individual </w:t>
      </w:r>
      <w:r w:rsidRPr="48EA8944">
        <w:rPr>
          <w:rFonts w:asciiTheme="minorHAnsi" w:hAnsiTheme="minorHAnsi" w:cstheme="minorBidi"/>
          <w:color w:val="0B0C0C"/>
        </w:rPr>
        <w:t xml:space="preserve">may end their self-isolation and return to work on day </w:t>
      </w:r>
      <w:r w:rsidR="002471E0" w:rsidRPr="48EA8944">
        <w:rPr>
          <w:rFonts w:asciiTheme="minorHAnsi" w:hAnsiTheme="minorHAnsi" w:cstheme="minorBidi"/>
          <w:color w:val="0B0C0C"/>
        </w:rPr>
        <w:t>6</w:t>
      </w:r>
      <w:r w:rsidRPr="48EA8944">
        <w:rPr>
          <w:rFonts w:asciiTheme="minorHAnsi" w:hAnsiTheme="minorHAnsi" w:cstheme="minorBidi"/>
          <w:color w:val="0B0C0C"/>
        </w:rPr>
        <w:t xml:space="preserve"> after </w:t>
      </w:r>
      <w:r w:rsidR="0015186A" w:rsidRPr="48EA8944">
        <w:rPr>
          <w:rFonts w:asciiTheme="minorHAnsi" w:hAnsiTheme="minorHAnsi" w:cstheme="minorBidi"/>
          <w:color w:val="0B0C0C"/>
        </w:rPr>
        <w:t>the</w:t>
      </w:r>
      <w:r w:rsidRPr="48EA8944">
        <w:rPr>
          <w:rFonts w:asciiTheme="minorHAnsi" w:hAnsiTheme="minorHAnsi" w:cstheme="minorBidi"/>
          <w:color w:val="0B0C0C"/>
        </w:rPr>
        <w:t xml:space="preserve"> second negative LFD test result</w:t>
      </w:r>
      <w:r w:rsidR="00FC21B0" w:rsidRPr="48EA8944">
        <w:rPr>
          <w:rFonts w:asciiTheme="minorHAnsi" w:hAnsiTheme="minorHAnsi" w:cstheme="minorBidi"/>
          <w:color w:val="0B0C0C"/>
        </w:rPr>
        <w:t xml:space="preserve"> and 5 FULL days of isolation</w:t>
      </w:r>
      <w:r w:rsidRPr="48EA8944">
        <w:rPr>
          <w:rFonts w:asciiTheme="minorHAnsi" w:hAnsiTheme="minorHAnsi" w:cstheme="minorBidi"/>
          <w:color w:val="0B0C0C"/>
        </w:rPr>
        <w:t xml:space="preserve">. They should </w:t>
      </w:r>
      <w:r w:rsidRPr="48EA8944">
        <w:rPr>
          <w:rFonts w:asciiTheme="minorHAnsi" w:hAnsiTheme="minorHAnsi" w:cstheme="minorBidi"/>
          <w:color w:val="0B0C0C"/>
          <w:u w:val="single"/>
        </w:rPr>
        <w:t>not</w:t>
      </w:r>
      <w:r w:rsidRPr="48EA8944">
        <w:rPr>
          <w:rFonts w:asciiTheme="minorHAnsi" w:hAnsiTheme="minorHAnsi" w:cstheme="minorBidi"/>
          <w:color w:val="0B0C0C"/>
        </w:rPr>
        <w:t xml:space="preserve"> take an LFD test before the </w:t>
      </w:r>
      <w:r w:rsidR="002471E0" w:rsidRPr="48EA8944">
        <w:rPr>
          <w:rFonts w:asciiTheme="minorHAnsi" w:hAnsiTheme="minorHAnsi" w:cstheme="minorBidi"/>
          <w:color w:val="0B0C0C"/>
        </w:rPr>
        <w:t>fifth</w:t>
      </w:r>
      <w:r w:rsidRPr="48EA8944">
        <w:rPr>
          <w:rFonts w:asciiTheme="minorHAnsi" w:hAnsiTheme="minorHAnsi" w:cstheme="minorBidi"/>
          <w:color w:val="0B0C0C"/>
        </w:rPr>
        <w:t xml:space="preserve"> day of their isolation period and should only end their self-isolation following 2 consecutive negative LFD tests which should be taken at least 24 hours apart.</w:t>
      </w:r>
    </w:p>
    <w:p w14:paraId="39D5E963" w14:textId="100855AF" w:rsidR="001D208B" w:rsidRPr="00F55772" w:rsidRDefault="001D208B" w:rsidP="001D208B">
      <w:pPr>
        <w:shd w:val="clear" w:color="auto" w:fill="FFFFFF"/>
        <w:spacing w:after="75" w:line="259" w:lineRule="auto"/>
        <w:rPr>
          <w:rFonts w:asciiTheme="minorHAnsi" w:hAnsiTheme="minorHAnsi" w:cstheme="minorHAnsi"/>
          <w:b/>
          <w:bCs/>
          <w:color w:val="7030A0"/>
          <w:lang w:eastAsia="en-US"/>
        </w:rPr>
      </w:pPr>
      <w:r w:rsidRPr="00F55772">
        <w:rPr>
          <w:rFonts w:asciiTheme="minorHAnsi" w:hAnsiTheme="minorHAnsi" w:cstheme="minorHAnsi"/>
          <w:b/>
          <w:bCs/>
          <w:color w:val="7030A0"/>
          <w:lang w:eastAsia="en-US"/>
        </w:rPr>
        <w:t xml:space="preserve">LFD Tests for staff on days </w:t>
      </w:r>
      <w:r w:rsidR="002471E0">
        <w:rPr>
          <w:rFonts w:asciiTheme="minorHAnsi" w:hAnsiTheme="minorHAnsi" w:cstheme="minorHAnsi"/>
          <w:b/>
          <w:bCs/>
          <w:color w:val="7030A0"/>
          <w:lang w:eastAsia="en-US"/>
        </w:rPr>
        <w:t xml:space="preserve">7, </w:t>
      </w:r>
      <w:r w:rsidRPr="00F55772">
        <w:rPr>
          <w:rFonts w:asciiTheme="minorHAnsi" w:hAnsiTheme="minorHAnsi" w:cstheme="minorHAnsi"/>
          <w:b/>
          <w:bCs/>
          <w:color w:val="7030A0"/>
          <w:lang w:eastAsia="en-US"/>
        </w:rPr>
        <w:t>8, 9 and 10</w:t>
      </w:r>
    </w:p>
    <w:p w14:paraId="767419BD" w14:textId="3F3BAAEB" w:rsidR="006379CA" w:rsidRDefault="00977F61" w:rsidP="006379CA">
      <w:pPr>
        <w:shd w:val="clear" w:color="auto" w:fill="FFFFFF" w:themeFill="background1"/>
        <w:spacing w:after="75" w:line="259" w:lineRule="auto"/>
        <w:rPr>
          <w:rFonts w:asciiTheme="minorHAnsi" w:hAnsiTheme="minorHAnsi" w:cstheme="minorBidi"/>
          <w:color w:val="0B0C0C"/>
        </w:rPr>
      </w:pPr>
      <w:r w:rsidRPr="7DEC6867">
        <w:rPr>
          <w:rFonts w:asciiTheme="minorHAnsi" w:hAnsiTheme="minorHAnsi" w:cstheme="minorBidi"/>
          <w:color w:val="000000" w:themeColor="text1"/>
          <w:lang w:eastAsia="en-US"/>
        </w:rPr>
        <w:t xml:space="preserve">As long as they are showing no symptoms of </w:t>
      </w:r>
      <w:proofErr w:type="spellStart"/>
      <w:r w:rsidRPr="7DEC6867">
        <w:rPr>
          <w:rFonts w:asciiTheme="minorHAnsi" w:hAnsiTheme="minorHAnsi" w:cstheme="minorBidi"/>
          <w:color w:val="000000" w:themeColor="text1"/>
          <w:lang w:eastAsia="en-US"/>
        </w:rPr>
        <w:t>Covid</w:t>
      </w:r>
      <w:proofErr w:type="spellEnd"/>
      <w:r w:rsidRPr="7DEC6867">
        <w:rPr>
          <w:rFonts w:asciiTheme="minorHAnsi" w:hAnsiTheme="minorHAnsi" w:cstheme="minorBidi"/>
          <w:color w:val="000000" w:themeColor="text1"/>
          <w:lang w:eastAsia="en-US"/>
        </w:rPr>
        <w:t xml:space="preserve"> 19</w:t>
      </w:r>
      <w:r w:rsidR="00A5764A" w:rsidRPr="7DEC6867">
        <w:rPr>
          <w:rFonts w:asciiTheme="minorHAnsi" w:hAnsiTheme="minorHAnsi" w:cstheme="minorBidi"/>
          <w:color w:val="000000" w:themeColor="text1"/>
          <w:lang w:eastAsia="en-US"/>
        </w:rPr>
        <w:t xml:space="preserve"> t</w:t>
      </w:r>
      <w:r w:rsidR="001D208B" w:rsidRPr="7DEC6867">
        <w:rPr>
          <w:rFonts w:asciiTheme="minorHAnsi" w:hAnsiTheme="minorHAnsi" w:cstheme="minorBidi"/>
          <w:color w:val="000000" w:themeColor="text1"/>
          <w:lang w:eastAsia="en-US"/>
        </w:rPr>
        <w:t xml:space="preserve">he individual can then return to work </w:t>
      </w:r>
      <w:r w:rsidR="00A5764A" w:rsidRPr="7DEC6867">
        <w:rPr>
          <w:rFonts w:asciiTheme="minorHAnsi" w:hAnsiTheme="minorHAnsi" w:cstheme="minorBidi"/>
          <w:color w:val="000000" w:themeColor="text1"/>
          <w:lang w:eastAsia="en-US"/>
        </w:rPr>
        <w:t xml:space="preserve">but </w:t>
      </w:r>
      <w:r w:rsidR="4DD01692" w:rsidRPr="7DEC6867">
        <w:rPr>
          <w:rFonts w:asciiTheme="minorHAnsi" w:hAnsiTheme="minorHAnsi" w:cstheme="minorBidi"/>
          <w:color w:val="000000" w:themeColor="text1"/>
          <w:lang w:eastAsia="en-US"/>
        </w:rPr>
        <w:t>must</w:t>
      </w:r>
      <w:r w:rsidR="001D208B" w:rsidRPr="7DEC6867">
        <w:rPr>
          <w:rFonts w:asciiTheme="minorHAnsi" w:hAnsiTheme="minorHAnsi" w:cstheme="minorBidi"/>
          <w:color w:val="000000" w:themeColor="text1"/>
          <w:lang w:eastAsia="en-US"/>
        </w:rPr>
        <w:t xml:space="preserve"> continue to undertake daily </w:t>
      </w:r>
      <w:r w:rsidR="001D208B" w:rsidRPr="7DEC6867">
        <w:rPr>
          <w:rFonts w:asciiTheme="minorHAnsi" w:hAnsiTheme="minorHAnsi" w:cstheme="minorBidi"/>
          <w:color w:val="0B0C0C"/>
        </w:rPr>
        <w:t xml:space="preserve">LFD Tests </w:t>
      </w:r>
      <w:r w:rsidR="007771FF" w:rsidRPr="7DEC6867">
        <w:rPr>
          <w:rFonts w:asciiTheme="minorHAnsi" w:hAnsiTheme="minorHAnsi" w:cstheme="minorBidi"/>
          <w:color w:val="0B0C0C"/>
        </w:rPr>
        <w:t>until day 10</w:t>
      </w:r>
      <w:r w:rsidR="001D208B" w:rsidRPr="7DEC6867">
        <w:rPr>
          <w:rFonts w:asciiTheme="minorHAnsi" w:hAnsiTheme="minorHAnsi" w:cstheme="minorBidi"/>
          <w:color w:val="0B0C0C"/>
        </w:rPr>
        <w:t xml:space="preserve"> </w:t>
      </w:r>
    </w:p>
    <w:p w14:paraId="60D28E41" w14:textId="6B82F99B" w:rsidR="007771FF" w:rsidRPr="007771FF" w:rsidRDefault="00470AA7" w:rsidP="007771FF">
      <w:pPr>
        <w:shd w:val="clear" w:color="auto" w:fill="FFFFFF" w:themeFill="background1"/>
        <w:spacing w:after="75"/>
        <w:rPr>
          <w:rFonts w:asciiTheme="minorHAnsi" w:hAnsiTheme="minorHAnsi" w:cstheme="minorHAnsi"/>
          <w:b/>
          <w:color w:val="0B0C0C"/>
          <w:lang w:eastAsia="en-US"/>
        </w:rPr>
      </w:pPr>
      <w:r w:rsidRPr="007771FF">
        <w:rPr>
          <w:rFonts w:asciiTheme="minorHAnsi" w:hAnsiTheme="minorHAnsi" w:cstheme="minorHAnsi"/>
          <w:color w:val="0B0C0C"/>
        </w:rPr>
        <w:t>Before returning to work s</w:t>
      </w:r>
      <w:r w:rsidR="007B7041" w:rsidRPr="007771FF">
        <w:rPr>
          <w:rFonts w:asciiTheme="minorHAnsi" w:hAnsiTheme="minorHAnsi" w:cstheme="minorHAnsi"/>
          <w:color w:val="0B0C0C"/>
        </w:rPr>
        <w:t xml:space="preserve">taff </w:t>
      </w:r>
      <w:r w:rsidRPr="007771FF">
        <w:rPr>
          <w:rFonts w:asciiTheme="minorHAnsi" w:hAnsiTheme="minorHAnsi" w:cstheme="minorHAnsi"/>
          <w:color w:val="0B0C0C"/>
        </w:rPr>
        <w:t xml:space="preserve">should </w:t>
      </w:r>
      <w:r w:rsidR="007771FF" w:rsidRPr="007771FF">
        <w:rPr>
          <w:rFonts w:asciiTheme="minorHAnsi" w:hAnsiTheme="minorHAnsi" w:cstheme="minorHAnsi"/>
          <w:color w:val="0B0C0C"/>
        </w:rPr>
        <w:t>follow the below</w:t>
      </w:r>
      <w:r w:rsidRPr="007771FF">
        <w:rPr>
          <w:rFonts w:asciiTheme="minorHAnsi" w:hAnsiTheme="minorHAnsi" w:cstheme="minorHAnsi"/>
          <w:color w:val="0B0C0C"/>
        </w:rPr>
        <w:t>:</w:t>
      </w:r>
      <w:r w:rsidR="007B7041" w:rsidRPr="007771FF">
        <w:rPr>
          <w:rFonts w:asciiTheme="minorHAnsi" w:hAnsiTheme="minorHAnsi" w:cstheme="minorHAnsi"/>
          <w:color w:val="0B0C0C"/>
        </w:rPr>
        <w:t xml:space="preserve"> </w:t>
      </w:r>
    </w:p>
    <w:p w14:paraId="125C3D4D" w14:textId="295BFD52" w:rsidR="001D208B" w:rsidRPr="00990DDF" w:rsidRDefault="001D208B" w:rsidP="00990DDF">
      <w:pPr>
        <w:pStyle w:val="ListParagraph"/>
        <w:numPr>
          <w:ilvl w:val="0"/>
          <w:numId w:val="9"/>
        </w:numPr>
        <w:shd w:val="clear" w:color="auto" w:fill="FFFFFF" w:themeFill="background1"/>
        <w:spacing w:after="75"/>
        <w:rPr>
          <w:rFonts w:asciiTheme="minorHAnsi" w:hAnsiTheme="minorHAnsi" w:cstheme="minorHAnsi"/>
          <w:b/>
          <w:color w:val="0B0C0C"/>
        </w:rPr>
      </w:pPr>
      <w:r w:rsidRPr="00990DDF">
        <w:rPr>
          <w:rFonts w:asciiTheme="minorHAnsi" w:hAnsiTheme="minorHAnsi" w:cstheme="minorHAnsi"/>
          <w:color w:val="0B0C0C"/>
        </w:rPr>
        <w:t xml:space="preserve">On days the staff member is working, </w:t>
      </w:r>
      <w:r w:rsidRPr="00990DDF">
        <w:rPr>
          <w:rFonts w:asciiTheme="minorHAnsi" w:hAnsiTheme="minorHAnsi" w:cstheme="minorHAnsi"/>
          <w:color w:val="0B0C0C"/>
          <w:u w:val="single"/>
        </w:rPr>
        <w:t xml:space="preserve">the LFD test should be taken prior to beginning their </w:t>
      </w:r>
      <w:r w:rsidR="00401B39">
        <w:rPr>
          <w:rFonts w:asciiTheme="minorHAnsi" w:hAnsiTheme="minorHAnsi" w:cstheme="minorHAnsi"/>
          <w:color w:val="0B0C0C"/>
          <w:u w:val="single"/>
        </w:rPr>
        <w:t>working day</w:t>
      </w:r>
    </w:p>
    <w:p w14:paraId="77A87C19" w14:textId="0EDF8DB1" w:rsidR="001D208B" w:rsidRPr="00BC4462" w:rsidRDefault="001D208B" w:rsidP="00990DDF">
      <w:pPr>
        <w:pStyle w:val="ListParagraph"/>
        <w:numPr>
          <w:ilvl w:val="0"/>
          <w:numId w:val="9"/>
        </w:numPr>
        <w:shd w:val="clear" w:color="auto" w:fill="FFFFFF" w:themeFill="background1"/>
        <w:spacing w:after="75"/>
        <w:rPr>
          <w:rFonts w:asciiTheme="minorHAnsi" w:hAnsiTheme="minorHAnsi" w:cstheme="minorBidi"/>
          <w:color w:val="0B0C0C"/>
        </w:rPr>
      </w:pPr>
      <w:r w:rsidRPr="7DEC6867">
        <w:rPr>
          <w:rFonts w:asciiTheme="minorHAnsi" w:hAnsiTheme="minorHAnsi" w:cstheme="minorBidi"/>
          <w:color w:val="0B0C0C"/>
        </w:rPr>
        <w:t>If any of the LFD test results</w:t>
      </w:r>
      <w:r w:rsidR="00651A32" w:rsidRPr="7DEC6867">
        <w:rPr>
          <w:rFonts w:asciiTheme="minorHAnsi" w:hAnsiTheme="minorHAnsi" w:cstheme="minorBidi"/>
          <w:color w:val="0B0C0C"/>
        </w:rPr>
        <w:t xml:space="preserve"> during the</w:t>
      </w:r>
      <w:r w:rsidR="00F678B5" w:rsidRPr="7DEC6867">
        <w:rPr>
          <w:rFonts w:asciiTheme="minorHAnsi" w:hAnsiTheme="minorHAnsi" w:cstheme="minorBidi"/>
          <w:color w:val="0B0C0C"/>
        </w:rPr>
        <w:t xml:space="preserve"> testing period in days </w:t>
      </w:r>
      <w:r w:rsidR="00E9076A" w:rsidRPr="7DEC6867">
        <w:rPr>
          <w:rFonts w:asciiTheme="minorHAnsi" w:hAnsiTheme="minorHAnsi" w:cstheme="minorBidi"/>
          <w:color w:val="0B0C0C"/>
        </w:rPr>
        <w:t xml:space="preserve">7, </w:t>
      </w:r>
      <w:r w:rsidR="00F678B5" w:rsidRPr="7DEC6867">
        <w:rPr>
          <w:rFonts w:asciiTheme="minorHAnsi" w:hAnsiTheme="minorHAnsi" w:cstheme="minorBidi"/>
          <w:color w:val="0B0C0C"/>
        </w:rPr>
        <w:t>8, 9 and 10</w:t>
      </w:r>
      <w:r w:rsidRPr="7DEC6867">
        <w:rPr>
          <w:rFonts w:asciiTheme="minorHAnsi" w:hAnsiTheme="minorHAnsi" w:cstheme="minorBidi"/>
          <w:color w:val="0B0C0C"/>
        </w:rPr>
        <w:t xml:space="preserve"> are positive the staff member </w:t>
      </w:r>
      <w:r w:rsidR="31BB4DC3" w:rsidRPr="7DEC6867">
        <w:rPr>
          <w:rFonts w:asciiTheme="minorHAnsi" w:hAnsiTheme="minorHAnsi" w:cstheme="minorBidi"/>
          <w:color w:val="0B0C0C"/>
        </w:rPr>
        <w:t xml:space="preserve">must </w:t>
      </w:r>
      <w:r w:rsidRPr="7DEC6867">
        <w:rPr>
          <w:rFonts w:asciiTheme="minorHAnsi" w:hAnsiTheme="minorHAnsi" w:cstheme="minorBidi"/>
          <w:color w:val="0B0C0C"/>
        </w:rPr>
        <w:t>isolate and wait 24 hours before taking the next LFD test</w:t>
      </w:r>
    </w:p>
    <w:p w14:paraId="797C1C9A" w14:textId="186716C1" w:rsidR="00E102EE" w:rsidRPr="00BC4462" w:rsidRDefault="00920089"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BC4462">
        <w:rPr>
          <w:rFonts w:asciiTheme="minorHAnsi" w:hAnsiTheme="minorHAnsi" w:cstheme="minorHAnsi"/>
          <w:bCs/>
          <w:color w:val="0B0C0C"/>
        </w:rPr>
        <w:t xml:space="preserve">Between days </w:t>
      </w:r>
      <w:r w:rsidR="00C467DD">
        <w:rPr>
          <w:rFonts w:asciiTheme="minorHAnsi" w:hAnsiTheme="minorHAnsi" w:cstheme="minorHAnsi"/>
          <w:bCs/>
          <w:color w:val="0B0C0C"/>
        </w:rPr>
        <w:t>5</w:t>
      </w:r>
      <w:r w:rsidRPr="00BC4462">
        <w:rPr>
          <w:rFonts w:asciiTheme="minorHAnsi" w:hAnsiTheme="minorHAnsi" w:cstheme="minorHAnsi"/>
          <w:bCs/>
          <w:color w:val="0B0C0C"/>
        </w:rPr>
        <w:t xml:space="preserve"> and 10, two consecutive negative tests are required</w:t>
      </w:r>
      <w:r w:rsidR="009E267D" w:rsidRPr="00BC4462">
        <w:rPr>
          <w:rFonts w:asciiTheme="minorHAnsi" w:hAnsiTheme="minorHAnsi" w:cstheme="minorHAnsi"/>
          <w:bCs/>
          <w:color w:val="0B0C0C"/>
        </w:rPr>
        <w:t xml:space="preserve"> before </w:t>
      </w:r>
      <w:r w:rsidR="00E102EE" w:rsidRPr="00BC4462">
        <w:rPr>
          <w:rFonts w:asciiTheme="minorHAnsi" w:hAnsiTheme="minorHAnsi" w:cstheme="minorHAnsi"/>
          <w:bCs/>
          <w:color w:val="0B0C0C"/>
        </w:rPr>
        <w:t>the member of staff can attend work</w:t>
      </w:r>
      <w:r w:rsidR="00A0218A" w:rsidRPr="00BC4462">
        <w:rPr>
          <w:rFonts w:asciiTheme="minorHAnsi" w:hAnsiTheme="minorHAnsi" w:cstheme="minorHAnsi"/>
          <w:bCs/>
          <w:color w:val="0B0C0C"/>
        </w:rPr>
        <w:t xml:space="preserve"> (not returning before day </w:t>
      </w:r>
      <w:r w:rsidR="00C467DD">
        <w:rPr>
          <w:rFonts w:asciiTheme="minorHAnsi" w:hAnsiTheme="minorHAnsi" w:cstheme="minorHAnsi"/>
          <w:bCs/>
          <w:color w:val="0B0C0C"/>
        </w:rPr>
        <w:t>6</w:t>
      </w:r>
      <w:r w:rsidR="00A0218A" w:rsidRPr="00BC4462">
        <w:rPr>
          <w:rFonts w:asciiTheme="minorHAnsi" w:hAnsiTheme="minorHAnsi" w:cstheme="minorHAnsi"/>
          <w:bCs/>
          <w:color w:val="0B0C0C"/>
        </w:rPr>
        <w:t>)</w:t>
      </w:r>
    </w:p>
    <w:p w14:paraId="58AE02D9" w14:textId="274ABE88" w:rsidR="00990DDF" w:rsidRPr="00990DDF" w:rsidRDefault="00990DDF"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990DDF">
        <w:rPr>
          <w:rFonts w:asciiTheme="minorHAnsi" w:hAnsiTheme="minorHAnsi" w:cstheme="minorHAnsi"/>
          <w:bCs/>
          <w:color w:val="0B0C0C"/>
        </w:rPr>
        <w:t>The member of staff must continue to comply with all relevant infection control precautions and PPE must be worn properly throughout the day</w:t>
      </w:r>
    </w:p>
    <w:p w14:paraId="3A1A2A80" w14:textId="278324B1" w:rsidR="00990DDF" w:rsidRPr="00990DDF" w:rsidRDefault="00990DDF" w:rsidP="00990DDF">
      <w:pPr>
        <w:pStyle w:val="ListParagraph"/>
        <w:numPr>
          <w:ilvl w:val="0"/>
          <w:numId w:val="9"/>
        </w:numPr>
        <w:shd w:val="clear" w:color="auto" w:fill="FFFFFF" w:themeFill="background1"/>
        <w:spacing w:after="75"/>
        <w:rPr>
          <w:rFonts w:asciiTheme="minorHAnsi" w:hAnsiTheme="minorHAnsi" w:cstheme="minorHAnsi"/>
          <w:bCs/>
          <w:color w:val="0B0C0C"/>
        </w:rPr>
      </w:pPr>
      <w:r w:rsidRPr="00990DDF">
        <w:rPr>
          <w:rFonts w:asciiTheme="minorHAnsi" w:hAnsiTheme="minorHAnsi" w:cstheme="minorHAnsi"/>
          <w:bCs/>
          <w:color w:val="0B0C0C"/>
        </w:rPr>
        <w:t xml:space="preserve">If the member of staff works with patients who are especially vulnerable to COVID-19 (as determined by the organisation), a risk assessment should be undertaken, and consideration given to redeployment for the remainder of the </w:t>
      </w:r>
      <w:r w:rsidR="002D0D3E" w:rsidRPr="00990DDF">
        <w:rPr>
          <w:rFonts w:asciiTheme="minorHAnsi" w:hAnsiTheme="minorHAnsi" w:cstheme="minorHAnsi"/>
          <w:bCs/>
          <w:color w:val="0B0C0C"/>
        </w:rPr>
        <w:t>10-day</w:t>
      </w:r>
      <w:r w:rsidRPr="00990DDF">
        <w:rPr>
          <w:rFonts w:asciiTheme="minorHAnsi" w:hAnsiTheme="minorHAnsi" w:cstheme="minorHAnsi"/>
          <w:bCs/>
          <w:color w:val="0B0C0C"/>
        </w:rPr>
        <w:t xml:space="preserve"> isolation period</w:t>
      </w:r>
    </w:p>
    <w:p w14:paraId="090B75B5" w14:textId="77777777" w:rsidR="009320A9" w:rsidRPr="009320A9" w:rsidRDefault="004E36FB" w:rsidP="009320A9">
      <w:pPr>
        <w:pStyle w:val="ListParagraph"/>
        <w:numPr>
          <w:ilvl w:val="0"/>
          <w:numId w:val="9"/>
        </w:numPr>
        <w:shd w:val="clear" w:color="auto" w:fill="FFFFFF" w:themeFill="background1"/>
        <w:spacing w:after="75"/>
        <w:rPr>
          <w:rFonts w:asciiTheme="minorHAnsi" w:hAnsiTheme="minorHAnsi" w:cstheme="minorHAnsi"/>
          <w:b/>
          <w:bCs/>
          <w:color w:val="7030A0"/>
        </w:rPr>
      </w:pPr>
      <w:r w:rsidRPr="00990DDF">
        <w:rPr>
          <w:rFonts w:asciiTheme="minorHAnsi" w:hAnsiTheme="minorHAnsi" w:cstheme="minorHAnsi"/>
          <w:color w:val="0B0C0C"/>
        </w:rPr>
        <w:t>The likelihood of a positive LFD test in the absence of symptoms after 10 days is very low. If the staff member’s LFD test result is positive on the 10th day, they should continue to take daily LFD tests, and should not return to work until a single negative LFD test result is received</w:t>
      </w:r>
    </w:p>
    <w:p w14:paraId="48FA6EA5" w14:textId="00098A4E" w:rsidR="001D208B" w:rsidRPr="00F55772" w:rsidRDefault="001D208B" w:rsidP="009320A9">
      <w:pPr>
        <w:pStyle w:val="ListParagraph"/>
        <w:shd w:val="clear" w:color="auto" w:fill="FFFFFF" w:themeFill="background1"/>
        <w:spacing w:after="75"/>
        <w:ind w:left="720"/>
        <w:rPr>
          <w:rFonts w:asciiTheme="minorHAnsi" w:hAnsiTheme="minorHAnsi" w:cstheme="minorHAnsi"/>
          <w:b/>
          <w:bCs/>
          <w:color w:val="7030A0"/>
        </w:rPr>
      </w:pPr>
      <w:r w:rsidRPr="00F55772">
        <w:rPr>
          <w:rFonts w:asciiTheme="minorHAnsi" w:hAnsiTheme="minorHAnsi" w:cstheme="minorHAnsi"/>
          <w:b/>
          <w:bCs/>
          <w:color w:val="7030A0"/>
        </w:rPr>
        <w:t>To Note:</w:t>
      </w:r>
    </w:p>
    <w:p w14:paraId="2E7C6CDA" w14:textId="503B4C0A" w:rsidR="0042367B" w:rsidRDefault="0042367B" w:rsidP="001D208B">
      <w:pPr>
        <w:numPr>
          <w:ilvl w:val="0"/>
          <w:numId w:val="7"/>
        </w:numPr>
        <w:shd w:val="clear" w:color="auto" w:fill="FFFFFF"/>
        <w:spacing w:before="100" w:beforeAutospacing="1" w:after="100" w:afterAutospacing="1" w:line="252" w:lineRule="auto"/>
        <w:contextualSpacing/>
        <w:jc w:val="both"/>
        <w:rPr>
          <w:rFonts w:asciiTheme="minorHAnsi" w:hAnsiTheme="minorHAnsi" w:cstheme="minorHAnsi"/>
          <w:color w:val="201F1E"/>
        </w:rPr>
      </w:pPr>
      <w:r w:rsidRPr="0042367B">
        <w:rPr>
          <w:rFonts w:asciiTheme="minorHAnsi" w:hAnsiTheme="minorHAnsi" w:cstheme="minorHAnsi"/>
          <w:color w:val="201F1E"/>
        </w:rPr>
        <w:t>This change applies to those currently isolating as well as new cases</w:t>
      </w:r>
    </w:p>
    <w:p w14:paraId="4A737E51" w14:textId="5DF22B85" w:rsidR="001D208B" w:rsidRPr="00F55772" w:rsidRDefault="001D208B" w:rsidP="001D208B">
      <w:pPr>
        <w:numPr>
          <w:ilvl w:val="0"/>
          <w:numId w:val="7"/>
        </w:numPr>
        <w:shd w:val="clear" w:color="auto" w:fill="FFFFFF"/>
        <w:spacing w:before="100" w:beforeAutospacing="1" w:after="100" w:afterAutospacing="1" w:line="252" w:lineRule="auto"/>
        <w:contextualSpacing/>
        <w:jc w:val="both"/>
        <w:rPr>
          <w:rFonts w:asciiTheme="minorHAnsi" w:hAnsiTheme="minorHAnsi" w:cstheme="minorHAnsi"/>
          <w:color w:val="201F1E"/>
        </w:rPr>
      </w:pPr>
      <w:r w:rsidRPr="00F55772">
        <w:rPr>
          <w:rFonts w:asciiTheme="minorHAnsi" w:hAnsiTheme="minorHAnsi" w:cstheme="minorHAnsi"/>
          <w:color w:val="201F1E"/>
        </w:rPr>
        <w:t xml:space="preserve">Those who return to work following their period of self-isolation are reminded that social distancing should be optimised and, wherever possible, maintained. </w:t>
      </w:r>
    </w:p>
    <w:p w14:paraId="4BC1C31D" w14:textId="1ADBA4F5" w:rsidR="001D208B" w:rsidRPr="00F55772" w:rsidRDefault="00D7769B" w:rsidP="001D208B">
      <w:pPr>
        <w:numPr>
          <w:ilvl w:val="0"/>
          <w:numId w:val="7"/>
        </w:numPr>
        <w:shd w:val="clear" w:color="auto" w:fill="FFFFFF"/>
        <w:spacing w:before="100" w:beforeAutospacing="1" w:after="100" w:afterAutospacing="1" w:line="252" w:lineRule="auto"/>
        <w:contextualSpacing/>
        <w:jc w:val="both"/>
        <w:rPr>
          <w:rFonts w:asciiTheme="minorHAnsi" w:hAnsiTheme="minorHAnsi" w:cstheme="minorHAnsi"/>
          <w:color w:val="000000"/>
        </w:rPr>
      </w:pPr>
      <w:r w:rsidRPr="00F55772">
        <w:rPr>
          <w:rFonts w:asciiTheme="minorHAnsi" w:hAnsiTheme="minorHAnsi" w:cstheme="minorHAnsi"/>
          <w:color w:val="201F1E"/>
        </w:rPr>
        <w:lastRenderedPageBreak/>
        <w:t>The RMT  program</w:t>
      </w:r>
      <w:r w:rsidR="00F12374">
        <w:rPr>
          <w:rFonts w:asciiTheme="minorHAnsi" w:hAnsiTheme="minorHAnsi" w:cstheme="minorHAnsi"/>
          <w:color w:val="201F1E"/>
        </w:rPr>
        <w:t>me</w:t>
      </w:r>
      <w:r w:rsidRPr="00F55772">
        <w:rPr>
          <w:rFonts w:asciiTheme="minorHAnsi" w:hAnsiTheme="minorHAnsi" w:cstheme="minorHAnsi"/>
          <w:color w:val="201F1E"/>
        </w:rPr>
        <w:t xml:space="preserve"> </w:t>
      </w:r>
      <w:r w:rsidR="00F12374">
        <w:rPr>
          <w:rFonts w:asciiTheme="minorHAnsi" w:hAnsiTheme="minorHAnsi" w:cstheme="minorHAnsi"/>
          <w:color w:val="201F1E"/>
        </w:rPr>
        <w:t>is</w:t>
      </w:r>
      <w:r w:rsidR="00F12374" w:rsidRPr="00F55772">
        <w:rPr>
          <w:rFonts w:asciiTheme="minorHAnsi" w:hAnsiTheme="minorHAnsi" w:cstheme="minorHAnsi"/>
          <w:color w:val="201F1E"/>
        </w:rPr>
        <w:t xml:space="preserve"> </w:t>
      </w:r>
      <w:r w:rsidR="001D208B" w:rsidRPr="00F55772">
        <w:rPr>
          <w:rFonts w:asciiTheme="minorHAnsi" w:hAnsiTheme="minorHAnsi" w:cstheme="minorHAnsi"/>
          <w:color w:val="201F1E"/>
        </w:rPr>
        <w:t xml:space="preserve">not affected by this update as </w:t>
      </w:r>
      <w:r w:rsidR="00F12374">
        <w:rPr>
          <w:rFonts w:asciiTheme="minorHAnsi" w:hAnsiTheme="minorHAnsi" w:cstheme="minorHAnsi"/>
          <w:color w:val="201F1E"/>
        </w:rPr>
        <w:t>the RMT</w:t>
      </w:r>
      <w:r w:rsidR="00F12374" w:rsidRPr="00F55772">
        <w:rPr>
          <w:rFonts w:asciiTheme="minorHAnsi" w:hAnsiTheme="minorHAnsi" w:cstheme="minorHAnsi"/>
          <w:color w:val="201F1E"/>
        </w:rPr>
        <w:t xml:space="preserve"> </w:t>
      </w:r>
      <w:r w:rsidR="001D208B" w:rsidRPr="00F55772">
        <w:rPr>
          <w:rFonts w:asciiTheme="minorHAnsi" w:hAnsiTheme="minorHAnsi" w:cstheme="minorHAnsi"/>
          <w:color w:val="201F1E"/>
        </w:rPr>
        <w:t>programme cover</w:t>
      </w:r>
      <w:r w:rsidR="00F12374">
        <w:rPr>
          <w:rFonts w:asciiTheme="minorHAnsi" w:hAnsiTheme="minorHAnsi" w:cstheme="minorHAnsi"/>
          <w:color w:val="201F1E"/>
        </w:rPr>
        <w:t>s</w:t>
      </w:r>
      <w:r w:rsidR="001D208B" w:rsidRPr="00F55772">
        <w:rPr>
          <w:rFonts w:asciiTheme="minorHAnsi" w:hAnsiTheme="minorHAnsi" w:cstheme="minorHAnsi"/>
          <w:color w:val="201F1E"/>
        </w:rPr>
        <w:t xml:space="preserve"> </w:t>
      </w:r>
      <w:r w:rsidR="001D208B" w:rsidRPr="00F12374">
        <w:rPr>
          <w:rFonts w:asciiTheme="minorHAnsi" w:hAnsiTheme="minorHAnsi" w:cstheme="minorHAnsi"/>
          <w:b/>
          <w:bCs/>
          <w:color w:val="201F1E"/>
        </w:rPr>
        <w:t>contacts</w:t>
      </w:r>
      <w:r w:rsidR="001D208B" w:rsidRPr="00F55772">
        <w:rPr>
          <w:rFonts w:asciiTheme="minorHAnsi" w:hAnsiTheme="minorHAnsi" w:cstheme="minorHAnsi"/>
          <w:color w:val="201F1E"/>
        </w:rPr>
        <w:t xml:space="preserve"> of positive cases. </w:t>
      </w:r>
    </w:p>
    <w:p w14:paraId="636719A2" w14:textId="77777777" w:rsidR="001D208B" w:rsidRPr="00F55772" w:rsidRDefault="001D208B" w:rsidP="001D208B">
      <w:pPr>
        <w:numPr>
          <w:ilvl w:val="0"/>
          <w:numId w:val="7"/>
        </w:numPr>
        <w:shd w:val="clear" w:color="auto" w:fill="FFFFFF" w:themeFill="background1"/>
        <w:spacing w:before="100" w:beforeAutospacing="1" w:after="100" w:afterAutospacing="1" w:line="252" w:lineRule="auto"/>
        <w:contextualSpacing/>
        <w:jc w:val="both"/>
        <w:rPr>
          <w:rFonts w:asciiTheme="minorHAnsi" w:hAnsiTheme="minorHAnsi" w:cstheme="minorHAnsi"/>
          <w:color w:val="000000"/>
        </w:rPr>
      </w:pPr>
      <w:r w:rsidRPr="00F55772">
        <w:rPr>
          <w:rFonts w:asciiTheme="minorHAnsi" w:hAnsiTheme="minorHAnsi" w:cstheme="minorHAnsi"/>
          <w:color w:val="201F1E"/>
        </w:rPr>
        <w:t xml:space="preserve">This change is irrespective of an individual’s vaccination status or the variant of </w:t>
      </w:r>
      <w:proofErr w:type="spellStart"/>
      <w:r w:rsidRPr="00F55772">
        <w:rPr>
          <w:rFonts w:asciiTheme="minorHAnsi" w:hAnsiTheme="minorHAnsi" w:cstheme="minorHAnsi"/>
          <w:color w:val="201F1E"/>
        </w:rPr>
        <w:t>Covid</w:t>
      </w:r>
      <w:proofErr w:type="spellEnd"/>
      <w:r w:rsidRPr="00F55772">
        <w:rPr>
          <w:rFonts w:asciiTheme="minorHAnsi" w:hAnsiTheme="minorHAnsi" w:cstheme="minorHAnsi"/>
          <w:color w:val="201F1E"/>
        </w:rPr>
        <w:t xml:space="preserve"> they are positive with. </w:t>
      </w:r>
      <w:r w:rsidRPr="00F55772">
        <w:rPr>
          <w:rFonts w:asciiTheme="minorHAnsi" w:hAnsiTheme="minorHAnsi" w:cstheme="minorHAnsi"/>
          <w:color w:val="121212"/>
        </w:rPr>
        <w:t> </w:t>
      </w:r>
    </w:p>
    <w:p w14:paraId="054F3D7D" w14:textId="133DD805" w:rsidR="001D208B" w:rsidRPr="00215909" w:rsidRDefault="001D208B" w:rsidP="001D208B">
      <w:pPr>
        <w:numPr>
          <w:ilvl w:val="0"/>
          <w:numId w:val="7"/>
        </w:numPr>
        <w:shd w:val="clear" w:color="auto" w:fill="FFFFFF" w:themeFill="background1"/>
        <w:spacing w:beforeAutospacing="1" w:after="160" w:afterAutospacing="1" w:line="252" w:lineRule="auto"/>
        <w:contextualSpacing/>
        <w:jc w:val="both"/>
        <w:rPr>
          <w:rFonts w:asciiTheme="minorHAnsi" w:hAnsiTheme="minorHAnsi" w:cstheme="minorHAnsi"/>
          <w:color w:val="000000" w:themeColor="text1"/>
        </w:rPr>
      </w:pPr>
      <w:r w:rsidRPr="00F55772">
        <w:rPr>
          <w:rFonts w:asciiTheme="minorHAnsi" w:hAnsiTheme="minorHAnsi" w:cstheme="minorHAnsi"/>
          <w:color w:val="121212"/>
        </w:rPr>
        <w:t>All staff are expected to continue to participate in the mandatory testing scheme upon their return to work</w:t>
      </w:r>
    </w:p>
    <w:p w14:paraId="052B386D" w14:textId="77777777" w:rsidR="0085758B" w:rsidRPr="0085758B" w:rsidRDefault="008C34D5" w:rsidP="001D208B">
      <w:pPr>
        <w:numPr>
          <w:ilvl w:val="0"/>
          <w:numId w:val="7"/>
        </w:numPr>
        <w:spacing w:after="160" w:line="259" w:lineRule="auto"/>
        <w:contextualSpacing/>
        <w:rPr>
          <w:rFonts w:asciiTheme="minorHAnsi" w:eastAsia="Times New Roman" w:hAnsiTheme="minorHAnsi" w:cstheme="minorHAnsi"/>
          <w:lang w:eastAsia="en-US"/>
        </w:rPr>
      </w:pPr>
      <w:r w:rsidRPr="008C34D5">
        <w:rPr>
          <w:rFonts w:asciiTheme="minorHAnsi" w:hAnsiTheme="minorHAnsi" w:cstheme="minorHAnsi"/>
          <w:color w:val="000000" w:themeColor="text1"/>
        </w:rPr>
        <w:t>Individuals should consider what time they take their tests to release from isolation so that the second test taken 24 hours later can enable them to attend work if scheduled.</w:t>
      </w:r>
    </w:p>
    <w:p w14:paraId="3C26E40C" w14:textId="5DE7155B" w:rsidR="001D208B" w:rsidRDefault="001D208B" w:rsidP="001D208B">
      <w:pPr>
        <w:numPr>
          <w:ilvl w:val="0"/>
          <w:numId w:val="7"/>
        </w:numPr>
        <w:spacing w:after="160" w:line="259" w:lineRule="auto"/>
        <w:contextualSpacing/>
        <w:rPr>
          <w:rFonts w:asciiTheme="minorHAnsi" w:eastAsia="Times New Roman" w:hAnsiTheme="minorHAnsi" w:cstheme="minorHAnsi"/>
          <w:lang w:eastAsia="en-US"/>
        </w:rPr>
      </w:pPr>
      <w:r w:rsidRPr="00F55772">
        <w:rPr>
          <w:rFonts w:asciiTheme="minorHAnsi" w:eastAsia="Times New Roman" w:hAnsiTheme="minorHAnsi" w:cstheme="minorHAnsi"/>
          <w:lang w:eastAsia="en-US"/>
        </w:rPr>
        <w:t xml:space="preserve">A set of </w:t>
      </w:r>
      <w:r w:rsidRPr="00F55772">
        <w:rPr>
          <w:rFonts w:asciiTheme="minorHAnsi" w:eastAsia="Times New Roman" w:hAnsiTheme="minorHAnsi" w:cstheme="minorHAnsi"/>
          <w:b/>
          <w:bCs/>
          <w:color w:val="7030A0"/>
          <w:lang w:eastAsia="en-US"/>
        </w:rPr>
        <w:t>flow charts</w:t>
      </w:r>
      <w:r w:rsidRPr="00F55772">
        <w:rPr>
          <w:rFonts w:asciiTheme="minorHAnsi" w:eastAsia="Times New Roman" w:hAnsiTheme="minorHAnsi" w:cstheme="minorHAnsi"/>
          <w:color w:val="7030A0"/>
          <w:lang w:eastAsia="en-US"/>
        </w:rPr>
        <w:t xml:space="preserve"> </w:t>
      </w:r>
      <w:r w:rsidRPr="006A0462">
        <w:rPr>
          <w:rFonts w:asciiTheme="minorHAnsi" w:eastAsia="Times New Roman" w:hAnsiTheme="minorHAnsi" w:cstheme="minorHAnsi"/>
          <w:lang w:eastAsia="en-US"/>
        </w:rPr>
        <w:t>will be</w:t>
      </w:r>
      <w:r w:rsidRPr="00F55772">
        <w:rPr>
          <w:rFonts w:asciiTheme="minorHAnsi" w:eastAsia="Times New Roman" w:hAnsiTheme="minorHAnsi" w:cstheme="minorHAnsi"/>
          <w:lang w:eastAsia="en-US"/>
        </w:rPr>
        <w:t xml:space="preserve"> provided to help </w:t>
      </w:r>
      <w:r w:rsidRPr="006A0462">
        <w:rPr>
          <w:rFonts w:asciiTheme="minorHAnsi" w:eastAsia="Times New Roman" w:hAnsiTheme="minorHAnsi" w:cstheme="minorHAnsi"/>
          <w:lang w:eastAsia="en-US"/>
        </w:rPr>
        <w:t>prisons</w:t>
      </w:r>
      <w:r w:rsidRPr="00F55772">
        <w:rPr>
          <w:rFonts w:asciiTheme="minorHAnsi" w:eastAsia="Times New Roman" w:hAnsiTheme="minorHAnsi" w:cstheme="minorHAnsi"/>
          <w:lang w:eastAsia="en-US"/>
        </w:rPr>
        <w:t xml:space="preserve"> understand which testing model should be applied in each circumstance. </w:t>
      </w:r>
    </w:p>
    <w:p w14:paraId="5412FD40" w14:textId="7A287AFE" w:rsidR="00485A2F" w:rsidRDefault="00485A2F" w:rsidP="00485A2F">
      <w:pPr>
        <w:spacing w:after="160" w:line="259" w:lineRule="auto"/>
        <w:contextualSpacing/>
        <w:rPr>
          <w:rFonts w:asciiTheme="minorHAnsi" w:eastAsia="Times New Roman" w:hAnsiTheme="minorHAnsi" w:cstheme="minorHAnsi"/>
          <w:lang w:eastAsia="en-US"/>
        </w:rPr>
      </w:pPr>
    </w:p>
    <w:p w14:paraId="7E035463" w14:textId="01D6CAC2" w:rsidR="008516B2" w:rsidRDefault="008516B2" w:rsidP="00485A2F">
      <w:pPr>
        <w:spacing w:after="160" w:line="259" w:lineRule="auto"/>
        <w:contextualSpacing/>
        <w:rPr>
          <w:rFonts w:asciiTheme="minorHAnsi" w:eastAsia="Times New Roman" w:hAnsiTheme="minorHAnsi" w:cstheme="minorHAnsi"/>
          <w:b/>
          <w:bCs/>
          <w:color w:val="7030A0"/>
          <w:lang w:eastAsia="en-US"/>
        </w:rPr>
      </w:pPr>
      <w:r w:rsidRPr="0005518B">
        <w:rPr>
          <w:rFonts w:asciiTheme="minorHAnsi" w:eastAsia="Times New Roman" w:hAnsiTheme="minorHAnsi" w:cstheme="minorHAnsi"/>
          <w:b/>
          <w:bCs/>
          <w:color w:val="7030A0"/>
          <w:lang w:eastAsia="en-US"/>
        </w:rPr>
        <w:t>Prisoner</w:t>
      </w:r>
      <w:r w:rsidR="005D66EF">
        <w:rPr>
          <w:rFonts w:asciiTheme="minorHAnsi" w:eastAsia="Times New Roman" w:hAnsiTheme="minorHAnsi" w:cstheme="minorHAnsi"/>
          <w:b/>
          <w:bCs/>
          <w:color w:val="7030A0"/>
          <w:lang w:eastAsia="en-US"/>
        </w:rPr>
        <w:t xml:space="preserve"> </w:t>
      </w:r>
      <w:r w:rsidRPr="0005518B">
        <w:rPr>
          <w:rFonts w:asciiTheme="minorHAnsi" w:eastAsia="Times New Roman" w:hAnsiTheme="minorHAnsi" w:cstheme="minorHAnsi"/>
          <w:b/>
          <w:bCs/>
          <w:color w:val="7030A0"/>
          <w:lang w:eastAsia="en-US"/>
        </w:rPr>
        <w:t>Test</w:t>
      </w:r>
      <w:r w:rsidR="0005518B" w:rsidRPr="0005518B">
        <w:rPr>
          <w:rFonts w:asciiTheme="minorHAnsi" w:eastAsia="Times New Roman" w:hAnsiTheme="minorHAnsi" w:cstheme="minorHAnsi"/>
          <w:b/>
          <w:bCs/>
          <w:color w:val="7030A0"/>
          <w:lang w:eastAsia="en-US"/>
        </w:rPr>
        <w:t>ing</w:t>
      </w:r>
    </w:p>
    <w:p w14:paraId="17874236" w14:textId="545A5A0B" w:rsidR="0005518B" w:rsidRDefault="0005518B" w:rsidP="00485A2F">
      <w:pPr>
        <w:spacing w:after="160" w:line="259" w:lineRule="auto"/>
        <w:contextualSpacing/>
        <w:rPr>
          <w:rFonts w:asciiTheme="minorHAnsi" w:eastAsia="Times New Roman" w:hAnsiTheme="minorHAnsi" w:cstheme="minorHAnsi"/>
          <w:b/>
          <w:bCs/>
          <w:color w:val="7030A0"/>
          <w:lang w:eastAsia="en-US"/>
        </w:rPr>
      </w:pPr>
    </w:p>
    <w:p w14:paraId="4F11BC6A" w14:textId="7753FEB4" w:rsidR="005F1062" w:rsidRPr="005D66EF" w:rsidRDefault="005F1062" w:rsidP="005D66EF">
      <w:pPr>
        <w:rPr>
          <w:rFonts w:ascii="Times New Roman" w:hAnsi="Times New Roman" w:cs="Times New Roman"/>
          <w:sz w:val="24"/>
          <w:szCs w:val="24"/>
        </w:rPr>
      </w:pPr>
      <w:r>
        <w:t xml:space="preserve">Changes to Isolation rules for COVID-19 positive cases in </w:t>
      </w:r>
      <w:r w:rsidR="00D7769B">
        <w:t>Wales</w:t>
      </w:r>
      <w:r w:rsidRPr="00AA1509">
        <w:t xml:space="preserve"> </w:t>
      </w:r>
      <w:r w:rsidR="00AA1509" w:rsidRPr="00AA1509">
        <w:t xml:space="preserve">from </w:t>
      </w:r>
      <w:r w:rsidR="00D7769B">
        <w:t>28</w:t>
      </w:r>
      <w:r w:rsidR="00C62D53">
        <w:t>.01.22</w:t>
      </w:r>
      <w:r w:rsidR="00E35DB0">
        <w:t xml:space="preserve"> also </w:t>
      </w:r>
      <w:r w:rsidR="006B41B2">
        <w:t>impact prisoners</w:t>
      </w:r>
      <w:r w:rsidR="005D66EF">
        <w:t xml:space="preserve">. </w:t>
      </w:r>
      <w:r>
        <w:rPr>
          <w:color w:val="000000"/>
        </w:rPr>
        <w:t>In line with the most recent update to Government guidelines self-isolation rules have changed</w:t>
      </w:r>
      <w:r w:rsidR="00214EE5">
        <w:rPr>
          <w:color w:val="000000"/>
        </w:rPr>
        <w:t xml:space="preserve"> </w:t>
      </w:r>
      <w:r>
        <w:rPr>
          <w:color w:val="000000"/>
        </w:rPr>
        <w:t xml:space="preserve">for anyone notified by NHS COVID-19 or through LFD testing </w:t>
      </w:r>
      <w:r>
        <w:rPr>
          <w:b/>
          <w:bCs/>
          <w:color w:val="000000"/>
        </w:rPr>
        <w:t>as a COVID-19 positive case</w:t>
      </w:r>
      <w:r>
        <w:rPr>
          <w:color w:val="000000"/>
        </w:rPr>
        <w:t>.   </w:t>
      </w:r>
    </w:p>
    <w:p w14:paraId="7675FF21" w14:textId="6C5F25F7" w:rsidR="005F1062" w:rsidRDefault="00AF2021" w:rsidP="04D42A22">
      <w:pPr>
        <w:pStyle w:val="NormalWeb"/>
        <w:shd w:val="clear" w:color="auto" w:fill="FFFFFF" w:themeFill="background1"/>
        <w:spacing w:line="252" w:lineRule="auto"/>
        <w:jc w:val="both"/>
        <w:rPr>
          <w:rFonts w:ascii="Times New Roman" w:hAnsi="Times New Roman" w:cs="Times New Roman"/>
          <w:color w:val="000000"/>
          <w:sz w:val="24"/>
          <w:szCs w:val="24"/>
        </w:rPr>
      </w:pPr>
      <w:r>
        <w:rPr>
          <w:color w:val="201F1E"/>
        </w:rPr>
        <w:t xml:space="preserve">The </w:t>
      </w:r>
      <w:r w:rsidR="005F1062">
        <w:rPr>
          <w:color w:val="201F1E"/>
        </w:rPr>
        <w:t xml:space="preserve">self-isolation period for positive cases has moved from </w:t>
      </w:r>
      <w:r w:rsidR="004E544B">
        <w:rPr>
          <w:color w:val="201F1E"/>
        </w:rPr>
        <w:t xml:space="preserve">seven </w:t>
      </w:r>
      <w:r w:rsidR="005F1062">
        <w:rPr>
          <w:color w:val="201F1E"/>
        </w:rPr>
        <w:t xml:space="preserve">to </w:t>
      </w:r>
      <w:r w:rsidR="004E544B">
        <w:rPr>
          <w:color w:val="201F1E"/>
        </w:rPr>
        <w:t xml:space="preserve">five FULL </w:t>
      </w:r>
      <w:r w:rsidR="005F1062">
        <w:rPr>
          <w:color w:val="201F1E"/>
        </w:rPr>
        <w:t xml:space="preserve">days, with the mitigation in place that the individual must return a negative lateral flow test on both </w:t>
      </w:r>
      <w:r w:rsidR="005F1062">
        <w:rPr>
          <w:b/>
          <w:bCs/>
          <w:color w:val="201F1E"/>
        </w:rPr>
        <w:t xml:space="preserve">Day </w:t>
      </w:r>
      <w:r w:rsidR="00AA1509">
        <w:rPr>
          <w:b/>
          <w:bCs/>
          <w:color w:val="201F1E"/>
        </w:rPr>
        <w:t>5</w:t>
      </w:r>
      <w:r w:rsidR="005F1062">
        <w:rPr>
          <w:color w:val="201F1E"/>
        </w:rPr>
        <w:t xml:space="preserve"> and </w:t>
      </w:r>
      <w:r w:rsidR="005F1062">
        <w:rPr>
          <w:b/>
          <w:bCs/>
          <w:color w:val="201F1E"/>
        </w:rPr>
        <w:t xml:space="preserve">Day </w:t>
      </w:r>
      <w:r w:rsidR="00AA1509">
        <w:rPr>
          <w:b/>
          <w:bCs/>
          <w:color w:val="201F1E"/>
        </w:rPr>
        <w:t>6</w:t>
      </w:r>
      <w:r w:rsidR="005F1062">
        <w:rPr>
          <w:color w:val="201F1E"/>
        </w:rPr>
        <w:t xml:space="preserve">. These tests should be taken 24 hours apart and must both show a negative result. </w:t>
      </w:r>
      <w:r w:rsidR="005F1062" w:rsidRPr="04D42A22">
        <w:rPr>
          <w:color w:val="000000" w:themeColor="text1"/>
        </w:rPr>
        <w:t> </w:t>
      </w:r>
    </w:p>
    <w:p w14:paraId="27C97FEA" w14:textId="2F9C280A" w:rsidR="005F1062" w:rsidRDefault="005F1062" w:rsidP="005F1062">
      <w:pPr>
        <w:pStyle w:val="NormalWeb"/>
        <w:shd w:val="clear" w:color="auto" w:fill="FFFFFF"/>
        <w:spacing w:line="252" w:lineRule="auto"/>
        <w:jc w:val="both"/>
        <w:rPr>
          <w:rFonts w:ascii="Times New Roman" w:hAnsi="Times New Roman" w:cs="Times New Roman"/>
          <w:color w:val="000000"/>
          <w:sz w:val="24"/>
          <w:szCs w:val="24"/>
        </w:rPr>
      </w:pPr>
      <w:r>
        <w:rPr>
          <w:color w:val="201F1E"/>
        </w:rPr>
        <w:t>This guidance will apply to prisoners</w:t>
      </w:r>
      <w:r w:rsidR="005D66EF">
        <w:rPr>
          <w:color w:val="201F1E"/>
        </w:rPr>
        <w:t>/residents</w:t>
      </w:r>
      <w:r>
        <w:rPr>
          <w:color w:val="201F1E"/>
        </w:rPr>
        <w:t xml:space="preserve"> who have tested positive and been instructed to isolate. </w:t>
      </w:r>
      <w:r>
        <w:rPr>
          <w:b/>
          <w:bCs/>
          <w:color w:val="201F1E"/>
        </w:rPr>
        <w:t>Once they have</w:t>
      </w:r>
      <w:r w:rsidR="00AA1509">
        <w:rPr>
          <w:b/>
          <w:bCs/>
          <w:color w:val="201F1E"/>
        </w:rPr>
        <w:t xml:space="preserve"> completed 5 FULL days of isolation</w:t>
      </w:r>
      <w:r w:rsidR="00B01E30">
        <w:rPr>
          <w:b/>
          <w:bCs/>
          <w:color w:val="201F1E"/>
        </w:rPr>
        <w:t>, are asymptomatic</w:t>
      </w:r>
      <w:r w:rsidR="00AA1509">
        <w:rPr>
          <w:b/>
          <w:bCs/>
          <w:color w:val="201F1E"/>
        </w:rPr>
        <w:t xml:space="preserve"> and</w:t>
      </w:r>
      <w:r>
        <w:rPr>
          <w:b/>
          <w:bCs/>
          <w:color w:val="201F1E"/>
        </w:rPr>
        <w:t xml:space="preserve"> </w:t>
      </w:r>
      <w:r w:rsidR="00B01E30">
        <w:rPr>
          <w:b/>
          <w:bCs/>
          <w:color w:val="201F1E"/>
        </w:rPr>
        <w:t xml:space="preserve">have </w:t>
      </w:r>
      <w:r>
        <w:rPr>
          <w:b/>
          <w:bCs/>
          <w:color w:val="201F1E"/>
        </w:rPr>
        <w:t xml:space="preserve">returned two negative tests, on Day </w:t>
      </w:r>
      <w:r w:rsidR="00AA1509">
        <w:rPr>
          <w:b/>
          <w:bCs/>
          <w:color w:val="201F1E"/>
        </w:rPr>
        <w:t>5</w:t>
      </w:r>
      <w:r>
        <w:rPr>
          <w:b/>
          <w:bCs/>
          <w:color w:val="201F1E"/>
        </w:rPr>
        <w:t xml:space="preserve"> and Day </w:t>
      </w:r>
      <w:r w:rsidR="00AA1509">
        <w:rPr>
          <w:b/>
          <w:bCs/>
          <w:color w:val="201F1E"/>
        </w:rPr>
        <w:t>6</w:t>
      </w:r>
      <w:r>
        <w:rPr>
          <w:b/>
          <w:bCs/>
          <w:color w:val="201F1E"/>
        </w:rPr>
        <w:t xml:space="preserve"> (tests must be 24 hours apart), they will be able to leave isolation.</w:t>
      </w:r>
      <w:r>
        <w:rPr>
          <w:color w:val="201F1E"/>
        </w:rPr>
        <w:t xml:space="preserve"> Isolating individuals must isolate in line with government guidance from Day 1 to Day </w:t>
      </w:r>
      <w:r w:rsidR="00AA1509">
        <w:rPr>
          <w:color w:val="201F1E"/>
        </w:rPr>
        <w:t>5</w:t>
      </w:r>
      <w:r w:rsidR="00214EE5">
        <w:rPr>
          <w:color w:val="201F1E"/>
        </w:rPr>
        <w:t xml:space="preserve"> inclusive</w:t>
      </w:r>
      <w:r>
        <w:rPr>
          <w:color w:val="201F1E"/>
        </w:rPr>
        <w:t xml:space="preserve">. </w:t>
      </w:r>
    </w:p>
    <w:p w14:paraId="63548EDA" w14:textId="28C00EA7" w:rsidR="007B26F5" w:rsidRDefault="00473EE5" w:rsidP="005D66EF">
      <w:pPr>
        <w:pStyle w:val="NormalWeb"/>
        <w:shd w:val="clear" w:color="auto" w:fill="FFFFFF"/>
        <w:spacing w:line="252" w:lineRule="auto"/>
        <w:jc w:val="both"/>
        <w:rPr>
          <w:color w:val="201F1E"/>
        </w:rPr>
      </w:pPr>
      <w:r w:rsidRPr="00473EE5">
        <w:rPr>
          <w:color w:val="201F1E"/>
        </w:rPr>
        <w:t xml:space="preserve">It is essential that 2 negative rapid lateral flow tests are taken on consecutive days and reported before individuals </w:t>
      </w:r>
      <w:r>
        <w:rPr>
          <w:color w:val="201F1E"/>
        </w:rPr>
        <w:t xml:space="preserve">leave </w:t>
      </w:r>
      <w:r w:rsidR="005D66EF">
        <w:rPr>
          <w:color w:val="201F1E"/>
        </w:rPr>
        <w:t>isolation</w:t>
      </w:r>
      <w:r w:rsidR="00EF14DB">
        <w:rPr>
          <w:color w:val="201F1E"/>
        </w:rPr>
        <w:t xml:space="preserve"> </w:t>
      </w:r>
      <w:r w:rsidRPr="00473EE5">
        <w:rPr>
          <w:color w:val="201F1E"/>
        </w:rPr>
        <w:t>For instance, if an individual is positive on day 5, then a negative test is required on both day 6 and day 7 to release from self-isolation, or positive on day 6, then a negative test is required on days 7 and 8, and so on until the end of day 10</w:t>
      </w:r>
      <w:r w:rsidR="007B26F5">
        <w:rPr>
          <w:color w:val="201F1E"/>
        </w:rPr>
        <w:t>.</w:t>
      </w:r>
    </w:p>
    <w:p w14:paraId="6AFEF215" w14:textId="7C7BBBDC" w:rsidR="0074517E" w:rsidRDefault="0074517E" w:rsidP="005D66EF">
      <w:pPr>
        <w:pStyle w:val="NormalWeb"/>
        <w:shd w:val="clear" w:color="auto" w:fill="FFFFFF"/>
        <w:spacing w:line="252" w:lineRule="auto"/>
        <w:jc w:val="both"/>
        <w:rPr>
          <w:color w:val="201F1E"/>
        </w:rPr>
      </w:pPr>
      <w:r>
        <w:rPr>
          <w:color w:val="201F1E"/>
        </w:rPr>
        <w:t>I</w:t>
      </w:r>
      <w:r w:rsidRPr="0074517E">
        <w:rPr>
          <w:color w:val="201F1E"/>
        </w:rPr>
        <w:t xml:space="preserve">f the prisoner </w:t>
      </w:r>
      <w:r>
        <w:rPr>
          <w:color w:val="201F1E"/>
        </w:rPr>
        <w:t>declines</w:t>
      </w:r>
      <w:r w:rsidRPr="0074517E">
        <w:rPr>
          <w:color w:val="201F1E"/>
        </w:rPr>
        <w:t xml:space="preserve"> to test at day 5 and 6 to release themselves from isolation then </w:t>
      </w:r>
      <w:r>
        <w:rPr>
          <w:color w:val="201F1E"/>
        </w:rPr>
        <w:t xml:space="preserve">they must complete 10 full days of isolation. </w:t>
      </w:r>
    </w:p>
    <w:p w14:paraId="177091F7" w14:textId="77777777" w:rsidR="005A6641" w:rsidRDefault="005A6641" w:rsidP="005A6641">
      <w:pPr>
        <w:spacing w:after="160" w:line="256" w:lineRule="auto"/>
        <w:contextualSpacing/>
        <w:rPr>
          <w:rFonts w:asciiTheme="minorHAnsi" w:eastAsia="Times New Roman" w:hAnsiTheme="minorHAnsi" w:cstheme="minorHAnsi"/>
          <w:b/>
          <w:bCs/>
          <w:color w:val="7030A0"/>
          <w:lang w:eastAsia="en-US"/>
        </w:rPr>
      </w:pPr>
      <w:r>
        <w:rPr>
          <w:rFonts w:asciiTheme="minorHAnsi" w:eastAsia="Times New Roman" w:hAnsiTheme="minorHAnsi" w:cstheme="minorHAnsi"/>
          <w:b/>
          <w:bCs/>
          <w:color w:val="7030A0"/>
          <w:lang w:eastAsia="en-US"/>
        </w:rPr>
        <w:t xml:space="preserve">Reverse </w:t>
      </w:r>
      <w:proofErr w:type="spellStart"/>
      <w:r>
        <w:rPr>
          <w:rFonts w:asciiTheme="minorHAnsi" w:eastAsia="Times New Roman" w:hAnsiTheme="minorHAnsi" w:cstheme="minorHAnsi"/>
          <w:b/>
          <w:bCs/>
          <w:color w:val="7030A0"/>
          <w:lang w:eastAsia="en-US"/>
        </w:rPr>
        <w:t>Cohorting</w:t>
      </w:r>
      <w:proofErr w:type="spellEnd"/>
      <w:r>
        <w:rPr>
          <w:rFonts w:asciiTheme="minorHAnsi" w:eastAsia="Times New Roman" w:hAnsiTheme="minorHAnsi" w:cstheme="minorHAnsi"/>
          <w:b/>
          <w:bCs/>
          <w:color w:val="7030A0"/>
          <w:lang w:eastAsia="en-US"/>
        </w:rPr>
        <w:t xml:space="preserve"> in Prisons</w:t>
      </w:r>
    </w:p>
    <w:p w14:paraId="549C69AD" w14:textId="7B6CAD36" w:rsidR="005A6641" w:rsidRDefault="005A6641" w:rsidP="005A6641">
      <w:pPr>
        <w:spacing w:after="160" w:line="252" w:lineRule="auto"/>
        <w:contextualSpacing/>
        <w:rPr>
          <w:rFonts w:asciiTheme="minorHAnsi" w:eastAsia="Times New Roman" w:hAnsiTheme="minorHAnsi" w:cstheme="minorHAnsi"/>
          <w:lang w:eastAsia="en-US"/>
        </w:rPr>
      </w:pPr>
      <w:r>
        <w:rPr>
          <w:rFonts w:asciiTheme="minorHAnsi" w:hAnsiTheme="minorHAnsi" w:cstheme="minorHAnsi"/>
          <w:color w:val="242424"/>
          <w:shd w:val="clear" w:color="auto" w:fill="FFFFFF"/>
        </w:rPr>
        <w:t xml:space="preserve">The HMPPS </w:t>
      </w:r>
      <w:proofErr w:type="spellStart"/>
      <w:r>
        <w:rPr>
          <w:rFonts w:asciiTheme="minorHAnsi" w:hAnsiTheme="minorHAnsi" w:cstheme="minorHAnsi"/>
          <w:color w:val="242424"/>
          <w:shd w:val="clear" w:color="auto" w:fill="FFFFFF"/>
        </w:rPr>
        <w:t>Cohorting</w:t>
      </w:r>
      <w:proofErr w:type="spellEnd"/>
      <w:r>
        <w:rPr>
          <w:rFonts w:asciiTheme="minorHAnsi" w:hAnsiTheme="minorHAnsi" w:cstheme="minorHAnsi"/>
          <w:color w:val="242424"/>
          <w:shd w:val="clear" w:color="auto" w:fill="FFFFFF"/>
        </w:rPr>
        <w:t xml:space="preserve"> and Compartmentalisation guidance will be updated in due course to reflect the changes to isolation timeframes. Establishments are asked to be aware that the change to isolation times </w:t>
      </w:r>
      <w:r>
        <w:rPr>
          <w:b/>
          <w:bCs/>
        </w:rPr>
        <w:t>does not </w:t>
      </w:r>
      <w:r>
        <w:t xml:space="preserve">impact the RCU period which remains at 14 days as a standard. Where </w:t>
      </w:r>
      <w:r w:rsidR="002F0EB6">
        <w:t>a</w:t>
      </w:r>
      <w:r>
        <w:t xml:space="preserve"> Reverse </w:t>
      </w:r>
      <w:proofErr w:type="spellStart"/>
      <w:r>
        <w:t>Cohorting</w:t>
      </w:r>
      <w:proofErr w:type="spellEnd"/>
      <w:r>
        <w:t xml:space="preserve"> prisoner has spent </w:t>
      </w:r>
      <w:r>
        <w:rPr>
          <w:b/>
          <w:bCs/>
        </w:rPr>
        <w:t>at least 7 days</w:t>
      </w:r>
      <w:r>
        <w:t xml:space="preserve"> reverse </w:t>
      </w:r>
      <w:proofErr w:type="spellStart"/>
      <w:r>
        <w:t>cohorting</w:t>
      </w:r>
      <w:proofErr w:type="spellEnd"/>
      <w:r>
        <w:t> </w:t>
      </w:r>
      <w:r>
        <w:rPr>
          <w:b/>
          <w:bCs/>
        </w:rPr>
        <w:t>AND</w:t>
      </w:r>
      <w:r>
        <w:t> has received </w:t>
      </w:r>
      <w:r>
        <w:rPr>
          <w:b/>
          <w:bCs/>
        </w:rPr>
        <w:t>2 negative PCR COVID-19 test results</w:t>
      </w:r>
      <w:r>
        <w:t xml:space="preserve"> they will be able to progress from reverse </w:t>
      </w:r>
      <w:proofErr w:type="spellStart"/>
      <w:r>
        <w:t>cohorting</w:t>
      </w:r>
      <w:proofErr w:type="spellEnd"/>
      <w:r>
        <w:t xml:space="preserve"> into standard location prior to the </w:t>
      </w:r>
      <w:r w:rsidR="00214EE5">
        <w:t xml:space="preserve">usual </w:t>
      </w:r>
      <w:r>
        <w:t>14 days.  The rationale behind this is that public health advice suggests maintaining this period provides best protection from the risk of incursion from the community into our establishments</w:t>
      </w:r>
    </w:p>
    <w:p w14:paraId="3E6A860A" w14:textId="77777777" w:rsidR="005A6641" w:rsidRPr="005D66EF" w:rsidRDefault="005A6641" w:rsidP="005D66EF">
      <w:pPr>
        <w:pStyle w:val="NormalWeb"/>
        <w:shd w:val="clear" w:color="auto" w:fill="FFFFFF"/>
        <w:spacing w:line="252" w:lineRule="auto"/>
        <w:jc w:val="both"/>
        <w:rPr>
          <w:color w:val="121212"/>
        </w:rPr>
      </w:pPr>
    </w:p>
    <w:sectPr w:rsidR="005A6641" w:rsidRPr="005D66EF" w:rsidSect="000F7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D7BE3"/>
    <w:multiLevelType w:val="hybridMultilevel"/>
    <w:tmpl w:val="FE2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01016"/>
    <w:multiLevelType w:val="hybridMultilevel"/>
    <w:tmpl w:val="963E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90020"/>
    <w:multiLevelType w:val="hybridMultilevel"/>
    <w:tmpl w:val="E9E0DD12"/>
    <w:lvl w:ilvl="0" w:tplc="963AC05A">
      <w:start w:val="3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602D7F"/>
    <w:multiLevelType w:val="multilevel"/>
    <w:tmpl w:val="25A0C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5F2B30"/>
    <w:multiLevelType w:val="hybridMultilevel"/>
    <w:tmpl w:val="16286B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AD788A6"/>
    <w:multiLevelType w:val="hybridMultilevel"/>
    <w:tmpl w:val="590C4B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E3436E"/>
    <w:multiLevelType w:val="hybridMultilevel"/>
    <w:tmpl w:val="35BC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0318C"/>
    <w:multiLevelType w:val="multilevel"/>
    <w:tmpl w:val="1F008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DF0E11"/>
    <w:multiLevelType w:val="hybridMultilevel"/>
    <w:tmpl w:val="B066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1"/>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FC"/>
    <w:rsid w:val="00011034"/>
    <w:rsid w:val="00013AA5"/>
    <w:rsid w:val="000201F5"/>
    <w:rsid w:val="000237CC"/>
    <w:rsid w:val="000238ED"/>
    <w:rsid w:val="00051268"/>
    <w:rsid w:val="0005518B"/>
    <w:rsid w:val="0005756A"/>
    <w:rsid w:val="000615D4"/>
    <w:rsid w:val="00071FBF"/>
    <w:rsid w:val="00074EAA"/>
    <w:rsid w:val="00076539"/>
    <w:rsid w:val="000820AD"/>
    <w:rsid w:val="000A18F2"/>
    <w:rsid w:val="000B26BC"/>
    <w:rsid w:val="000B3CCB"/>
    <w:rsid w:val="000B48A3"/>
    <w:rsid w:val="000B54AE"/>
    <w:rsid w:val="000C4BE2"/>
    <w:rsid w:val="000C4D30"/>
    <w:rsid w:val="000D020B"/>
    <w:rsid w:val="000D3669"/>
    <w:rsid w:val="000D4EF5"/>
    <w:rsid w:val="000D7646"/>
    <w:rsid w:val="000F79FC"/>
    <w:rsid w:val="00102597"/>
    <w:rsid w:val="00117CED"/>
    <w:rsid w:val="00121B90"/>
    <w:rsid w:val="001236CC"/>
    <w:rsid w:val="001278BC"/>
    <w:rsid w:val="00130B10"/>
    <w:rsid w:val="00130DDB"/>
    <w:rsid w:val="0014720E"/>
    <w:rsid w:val="00147A53"/>
    <w:rsid w:val="0015186A"/>
    <w:rsid w:val="00151F5F"/>
    <w:rsid w:val="00153D83"/>
    <w:rsid w:val="00170500"/>
    <w:rsid w:val="00172E1F"/>
    <w:rsid w:val="0019582A"/>
    <w:rsid w:val="001A1DC3"/>
    <w:rsid w:val="001B1CCA"/>
    <w:rsid w:val="001D208B"/>
    <w:rsid w:val="001D21BB"/>
    <w:rsid w:val="001D32C2"/>
    <w:rsid w:val="001E1DE0"/>
    <w:rsid w:val="001E21DC"/>
    <w:rsid w:val="001E6746"/>
    <w:rsid w:val="00203490"/>
    <w:rsid w:val="00210B61"/>
    <w:rsid w:val="00214EE5"/>
    <w:rsid w:val="00215909"/>
    <w:rsid w:val="002270BF"/>
    <w:rsid w:val="002336AD"/>
    <w:rsid w:val="00246101"/>
    <w:rsid w:val="002471E0"/>
    <w:rsid w:val="002476C0"/>
    <w:rsid w:val="00247E8F"/>
    <w:rsid w:val="00250A62"/>
    <w:rsid w:val="00255660"/>
    <w:rsid w:val="00257256"/>
    <w:rsid w:val="00296584"/>
    <w:rsid w:val="00297387"/>
    <w:rsid w:val="002A434A"/>
    <w:rsid w:val="002B2EDB"/>
    <w:rsid w:val="002C0C3F"/>
    <w:rsid w:val="002C2039"/>
    <w:rsid w:val="002C692C"/>
    <w:rsid w:val="002C6E3D"/>
    <w:rsid w:val="002D0D3E"/>
    <w:rsid w:val="002E0D68"/>
    <w:rsid w:val="002E301A"/>
    <w:rsid w:val="002E4D60"/>
    <w:rsid w:val="002F0EB6"/>
    <w:rsid w:val="0030778D"/>
    <w:rsid w:val="00313B22"/>
    <w:rsid w:val="00315687"/>
    <w:rsid w:val="003166DF"/>
    <w:rsid w:val="0032012A"/>
    <w:rsid w:val="00324C70"/>
    <w:rsid w:val="00325862"/>
    <w:rsid w:val="00331926"/>
    <w:rsid w:val="00344F1D"/>
    <w:rsid w:val="00345AF9"/>
    <w:rsid w:val="00350001"/>
    <w:rsid w:val="003679B5"/>
    <w:rsid w:val="003917EB"/>
    <w:rsid w:val="003930BD"/>
    <w:rsid w:val="00394AEF"/>
    <w:rsid w:val="003D2FE8"/>
    <w:rsid w:val="003F5416"/>
    <w:rsid w:val="00401B39"/>
    <w:rsid w:val="00404362"/>
    <w:rsid w:val="004056E9"/>
    <w:rsid w:val="00414207"/>
    <w:rsid w:val="00416539"/>
    <w:rsid w:val="004220CD"/>
    <w:rsid w:val="0042367B"/>
    <w:rsid w:val="00444D08"/>
    <w:rsid w:val="004577C5"/>
    <w:rsid w:val="004622AD"/>
    <w:rsid w:val="00470AA7"/>
    <w:rsid w:val="00473EE5"/>
    <w:rsid w:val="0047708F"/>
    <w:rsid w:val="00485A2F"/>
    <w:rsid w:val="004921EB"/>
    <w:rsid w:val="00492DED"/>
    <w:rsid w:val="00493750"/>
    <w:rsid w:val="00495FF6"/>
    <w:rsid w:val="004C3755"/>
    <w:rsid w:val="004C5C3F"/>
    <w:rsid w:val="004D04A7"/>
    <w:rsid w:val="004D2F66"/>
    <w:rsid w:val="004D44C7"/>
    <w:rsid w:val="004D6587"/>
    <w:rsid w:val="004E36FB"/>
    <w:rsid w:val="004E4405"/>
    <w:rsid w:val="004E544B"/>
    <w:rsid w:val="004F0342"/>
    <w:rsid w:val="004F3CF8"/>
    <w:rsid w:val="004F42B7"/>
    <w:rsid w:val="004F7505"/>
    <w:rsid w:val="0050560D"/>
    <w:rsid w:val="00512C2D"/>
    <w:rsid w:val="005207F8"/>
    <w:rsid w:val="00534560"/>
    <w:rsid w:val="005427FB"/>
    <w:rsid w:val="00557969"/>
    <w:rsid w:val="00566396"/>
    <w:rsid w:val="005679F4"/>
    <w:rsid w:val="00572BAF"/>
    <w:rsid w:val="005841E2"/>
    <w:rsid w:val="0059587E"/>
    <w:rsid w:val="005A5601"/>
    <w:rsid w:val="005A6641"/>
    <w:rsid w:val="005C16AD"/>
    <w:rsid w:val="005C2018"/>
    <w:rsid w:val="005C417D"/>
    <w:rsid w:val="005C5E1C"/>
    <w:rsid w:val="005C5EF1"/>
    <w:rsid w:val="005D66EF"/>
    <w:rsid w:val="005D68C3"/>
    <w:rsid w:val="005F1062"/>
    <w:rsid w:val="00604894"/>
    <w:rsid w:val="00623F07"/>
    <w:rsid w:val="006379CA"/>
    <w:rsid w:val="00643629"/>
    <w:rsid w:val="00651A32"/>
    <w:rsid w:val="00655515"/>
    <w:rsid w:val="006620C0"/>
    <w:rsid w:val="006745CB"/>
    <w:rsid w:val="006752A1"/>
    <w:rsid w:val="006911FC"/>
    <w:rsid w:val="00691556"/>
    <w:rsid w:val="00692331"/>
    <w:rsid w:val="006A0462"/>
    <w:rsid w:val="006A3145"/>
    <w:rsid w:val="006A6F18"/>
    <w:rsid w:val="006B054C"/>
    <w:rsid w:val="006B41B2"/>
    <w:rsid w:val="006B6B78"/>
    <w:rsid w:val="006C37BB"/>
    <w:rsid w:val="006D39C6"/>
    <w:rsid w:val="006F4D0A"/>
    <w:rsid w:val="006F5B51"/>
    <w:rsid w:val="006F6700"/>
    <w:rsid w:val="006F7B6E"/>
    <w:rsid w:val="00705725"/>
    <w:rsid w:val="00722B4B"/>
    <w:rsid w:val="007237BD"/>
    <w:rsid w:val="00732C00"/>
    <w:rsid w:val="0073343B"/>
    <w:rsid w:val="0073496D"/>
    <w:rsid w:val="0074517E"/>
    <w:rsid w:val="007572CC"/>
    <w:rsid w:val="00770CA2"/>
    <w:rsid w:val="007771FF"/>
    <w:rsid w:val="00795C1C"/>
    <w:rsid w:val="007A0B39"/>
    <w:rsid w:val="007B26F5"/>
    <w:rsid w:val="007B6072"/>
    <w:rsid w:val="007B7041"/>
    <w:rsid w:val="007C2434"/>
    <w:rsid w:val="007C504B"/>
    <w:rsid w:val="007D20F9"/>
    <w:rsid w:val="007D4390"/>
    <w:rsid w:val="007E79D2"/>
    <w:rsid w:val="007F7437"/>
    <w:rsid w:val="0080768F"/>
    <w:rsid w:val="008142BF"/>
    <w:rsid w:val="008176A8"/>
    <w:rsid w:val="00836859"/>
    <w:rsid w:val="00847738"/>
    <w:rsid w:val="008516B2"/>
    <w:rsid w:val="00852CB1"/>
    <w:rsid w:val="0085758B"/>
    <w:rsid w:val="008716CA"/>
    <w:rsid w:val="00872BB1"/>
    <w:rsid w:val="008805B4"/>
    <w:rsid w:val="00880910"/>
    <w:rsid w:val="00890473"/>
    <w:rsid w:val="0089571E"/>
    <w:rsid w:val="00895F50"/>
    <w:rsid w:val="008A1973"/>
    <w:rsid w:val="008A2887"/>
    <w:rsid w:val="008A3E25"/>
    <w:rsid w:val="008B5FFA"/>
    <w:rsid w:val="008C3417"/>
    <w:rsid w:val="008C34D5"/>
    <w:rsid w:val="008D7989"/>
    <w:rsid w:val="008E603A"/>
    <w:rsid w:val="008F09C3"/>
    <w:rsid w:val="009130D2"/>
    <w:rsid w:val="00917854"/>
    <w:rsid w:val="00920089"/>
    <w:rsid w:val="00923E57"/>
    <w:rsid w:val="009320A9"/>
    <w:rsid w:val="00950F96"/>
    <w:rsid w:val="00961AEE"/>
    <w:rsid w:val="00975EDD"/>
    <w:rsid w:val="00977F61"/>
    <w:rsid w:val="0098000A"/>
    <w:rsid w:val="00982D5F"/>
    <w:rsid w:val="00983ED8"/>
    <w:rsid w:val="00990DDF"/>
    <w:rsid w:val="00991CC8"/>
    <w:rsid w:val="009926EE"/>
    <w:rsid w:val="00997668"/>
    <w:rsid w:val="009B361A"/>
    <w:rsid w:val="009B4239"/>
    <w:rsid w:val="009C2539"/>
    <w:rsid w:val="009E267D"/>
    <w:rsid w:val="009F1C63"/>
    <w:rsid w:val="00A0218A"/>
    <w:rsid w:val="00A15349"/>
    <w:rsid w:val="00A34DE6"/>
    <w:rsid w:val="00A36B45"/>
    <w:rsid w:val="00A42204"/>
    <w:rsid w:val="00A47C50"/>
    <w:rsid w:val="00A53C64"/>
    <w:rsid w:val="00A5764A"/>
    <w:rsid w:val="00A62B81"/>
    <w:rsid w:val="00A709D7"/>
    <w:rsid w:val="00A7338D"/>
    <w:rsid w:val="00A75F31"/>
    <w:rsid w:val="00A83970"/>
    <w:rsid w:val="00A84A49"/>
    <w:rsid w:val="00A9180A"/>
    <w:rsid w:val="00A930FF"/>
    <w:rsid w:val="00AA1509"/>
    <w:rsid w:val="00AB0F22"/>
    <w:rsid w:val="00AC49C0"/>
    <w:rsid w:val="00AE33D1"/>
    <w:rsid w:val="00AE3530"/>
    <w:rsid w:val="00AE4470"/>
    <w:rsid w:val="00AF2021"/>
    <w:rsid w:val="00B01E30"/>
    <w:rsid w:val="00B02631"/>
    <w:rsid w:val="00B06CA3"/>
    <w:rsid w:val="00B32720"/>
    <w:rsid w:val="00B476AB"/>
    <w:rsid w:val="00B479B6"/>
    <w:rsid w:val="00B47C3B"/>
    <w:rsid w:val="00B54761"/>
    <w:rsid w:val="00B94F49"/>
    <w:rsid w:val="00B96BE1"/>
    <w:rsid w:val="00B97CA0"/>
    <w:rsid w:val="00BC2908"/>
    <w:rsid w:val="00BC4462"/>
    <w:rsid w:val="00BE53E9"/>
    <w:rsid w:val="00BE562C"/>
    <w:rsid w:val="00BF2D37"/>
    <w:rsid w:val="00BF6378"/>
    <w:rsid w:val="00C052FC"/>
    <w:rsid w:val="00C12AF0"/>
    <w:rsid w:val="00C17603"/>
    <w:rsid w:val="00C36544"/>
    <w:rsid w:val="00C4438F"/>
    <w:rsid w:val="00C467DD"/>
    <w:rsid w:val="00C51D65"/>
    <w:rsid w:val="00C62D53"/>
    <w:rsid w:val="00C900DF"/>
    <w:rsid w:val="00C90E6A"/>
    <w:rsid w:val="00CA2445"/>
    <w:rsid w:val="00CD56B1"/>
    <w:rsid w:val="00CD7503"/>
    <w:rsid w:val="00D03360"/>
    <w:rsid w:val="00D3420A"/>
    <w:rsid w:val="00D445F7"/>
    <w:rsid w:val="00D608DA"/>
    <w:rsid w:val="00D6287A"/>
    <w:rsid w:val="00D722D2"/>
    <w:rsid w:val="00D72B83"/>
    <w:rsid w:val="00D76EC3"/>
    <w:rsid w:val="00D7769B"/>
    <w:rsid w:val="00D96EE7"/>
    <w:rsid w:val="00DA1C40"/>
    <w:rsid w:val="00DB081F"/>
    <w:rsid w:val="00DB79C9"/>
    <w:rsid w:val="00DE34D7"/>
    <w:rsid w:val="00DE3744"/>
    <w:rsid w:val="00E0169A"/>
    <w:rsid w:val="00E0767B"/>
    <w:rsid w:val="00E102EE"/>
    <w:rsid w:val="00E15BC7"/>
    <w:rsid w:val="00E179A7"/>
    <w:rsid w:val="00E31E98"/>
    <w:rsid w:val="00E34AD7"/>
    <w:rsid w:val="00E35DB0"/>
    <w:rsid w:val="00E61A3E"/>
    <w:rsid w:val="00E64727"/>
    <w:rsid w:val="00E70BF7"/>
    <w:rsid w:val="00E904BF"/>
    <w:rsid w:val="00E9076A"/>
    <w:rsid w:val="00E9695D"/>
    <w:rsid w:val="00EA2C91"/>
    <w:rsid w:val="00EC5333"/>
    <w:rsid w:val="00EE5B22"/>
    <w:rsid w:val="00EF14DB"/>
    <w:rsid w:val="00EF281F"/>
    <w:rsid w:val="00EF5979"/>
    <w:rsid w:val="00F04FBC"/>
    <w:rsid w:val="00F12374"/>
    <w:rsid w:val="00F17BB1"/>
    <w:rsid w:val="00F20FAA"/>
    <w:rsid w:val="00F45B73"/>
    <w:rsid w:val="00F5380A"/>
    <w:rsid w:val="00F552AC"/>
    <w:rsid w:val="00F55772"/>
    <w:rsid w:val="00F64C56"/>
    <w:rsid w:val="00F678B5"/>
    <w:rsid w:val="00F723AF"/>
    <w:rsid w:val="00F81712"/>
    <w:rsid w:val="00FA0A9D"/>
    <w:rsid w:val="00FA423C"/>
    <w:rsid w:val="00FB0127"/>
    <w:rsid w:val="00FC21B0"/>
    <w:rsid w:val="00FD50AF"/>
    <w:rsid w:val="00FE2F42"/>
    <w:rsid w:val="00FF63C6"/>
    <w:rsid w:val="011419A8"/>
    <w:rsid w:val="04D42A22"/>
    <w:rsid w:val="050FDC24"/>
    <w:rsid w:val="05A76EAA"/>
    <w:rsid w:val="1850E14A"/>
    <w:rsid w:val="1DAA51F8"/>
    <w:rsid w:val="275B7D45"/>
    <w:rsid w:val="2D84D4A9"/>
    <w:rsid w:val="2F232250"/>
    <w:rsid w:val="31BB4DC3"/>
    <w:rsid w:val="393F03DD"/>
    <w:rsid w:val="3A3A4EB4"/>
    <w:rsid w:val="3C142598"/>
    <w:rsid w:val="3D3BEFC0"/>
    <w:rsid w:val="3E4F4C93"/>
    <w:rsid w:val="3ED436E1"/>
    <w:rsid w:val="405125A7"/>
    <w:rsid w:val="43FAB75D"/>
    <w:rsid w:val="48EA8944"/>
    <w:rsid w:val="4DD01692"/>
    <w:rsid w:val="50ECBDB3"/>
    <w:rsid w:val="51F493C1"/>
    <w:rsid w:val="531787CD"/>
    <w:rsid w:val="5F4CF021"/>
    <w:rsid w:val="63A989E1"/>
    <w:rsid w:val="6D242327"/>
    <w:rsid w:val="71601F4E"/>
    <w:rsid w:val="759F5F82"/>
    <w:rsid w:val="79EE4FB9"/>
    <w:rsid w:val="7AABEDB0"/>
    <w:rsid w:val="7AE617C4"/>
    <w:rsid w:val="7DEC68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45E1"/>
  <w15:chartTrackingRefBased/>
  <w15:docId w15:val="{8D3BD970-815F-4292-B670-75F2E2D7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F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D96E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0D68"/>
    <w:pPr>
      <w:outlineLvl w:val="1"/>
    </w:pPr>
    <w:rPr>
      <w:rFonts w:eastAsia="Times New Roman"/>
      <w:b/>
      <w:bCs/>
      <w:color w:val="7030A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79FC"/>
    <w:pPr>
      <w:spacing w:before="100" w:beforeAutospacing="1" w:after="100" w:afterAutospacing="1"/>
    </w:pPr>
  </w:style>
  <w:style w:type="paragraph" w:customStyle="1" w:styleId="gmail-m4343405818565420920msolistparagraph">
    <w:name w:val="gmail-m_4343405818565420920msolistparagraph"/>
    <w:basedOn w:val="Normal"/>
    <w:uiPriority w:val="99"/>
    <w:semiHidden/>
    <w:rsid w:val="000F79FC"/>
    <w:pPr>
      <w:spacing w:before="100" w:beforeAutospacing="1" w:after="100" w:afterAutospacing="1"/>
    </w:pPr>
  </w:style>
  <w:style w:type="paragraph" w:styleId="BalloonText">
    <w:name w:val="Balloon Text"/>
    <w:basedOn w:val="Normal"/>
    <w:link w:val="BalloonTextChar"/>
    <w:uiPriority w:val="99"/>
    <w:semiHidden/>
    <w:unhideWhenUsed/>
    <w:rsid w:val="00E17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9A7"/>
    <w:rPr>
      <w:rFonts w:ascii="Segoe UI" w:hAnsi="Segoe UI" w:cs="Segoe UI"/>
      <w:sz w:val="18"/>
      <w:szCs w:val="18"/>
      <w:lang w:eastAsia="en-GB"/>
    </w:rPr>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locked/>
    <w:rsid w:val="007F7437"/>
    <w:rPr>
      <w:rFonts w:ascii="Calibri" w:hAnsi="Calibri" w:cs="Calibri"/>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Bullet"/>
    <w:basedOn w:val="Normal"/>
    <w:link w:val="ListParagraphChar"/>
    <w:uiPriority w:val="34"/>
    <w:qFormat/>
    <w:rsid w:val="007F7437"/>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2E0D68"/>
    <w:rPr>
      <w:sz w:val="16"/>
      <w:szCs w:val="16"/>
    </w:rPr>
  </w:style>
  <w:style w:type="paragraph" w:styleId="CommentText">
    <w:name w:val="annotation text"/>
    <w:basedOn w:val="Normal"/>
    <w:link w:val="CommentTextChar"/>
    <w:uiPriority w:val="99"/>
    <w:unhideWhenUsed/>
    <w:rsid w:val="002E0D68"/>
    <w:rPr>
      <w:sz w:val="20"/>
      <w:szCs w:val="20"/>
    </w:rPr>
  </w:style>
  <w:style w:type="character" w:customStyle="1" w:styleId="CommentTextChar">
    <w:name w:val="Comment Text Char"/>
    <w:basedOn w:val="DefaultParagraphFont"/>
    <w:link w:val="CommentText"/>
    <w:uiPriority w:val="99"/>
    <w:rsid w:val="002E0D68"/>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E0D68"/>
    <w:rPr>
      <w:b/>
      <w:bCs/>
    </w:rPr>
  </w:style>
  <w:style w:type="character" w:customStyle="1" w:styleId="CommentSubjectChar">
    <w:name w:val="Comment Subject Char"/>
    <w:basedOn w:val="CommentTextChar"/>
    <w:link w:val="CommentSubject"/>
    <w:uiPriority w:val="99"/>
    <w:semiHidden/>
    <w:rsid w:val="002E0D68"/>
    <w:rPr>
      <w:rFonts w:ascii="Calibri" w:hAnsi="Calibri" w:cs="Calibri"/>
      <w:b/>
      <w:bCs/>
      <w:sz w:val="20"/>
      <w:szCs w:val="20"/>
      <w:lang w:eastAsia="en-GB"/>
    </w:rPr>
  </w:style>
  <w:style w:type="character" w:customStyle="1" w:styleId="Heading2Char">
    <w:name w:val="Heading 2 Char"/>
    <w:basedOn w:val="DefaultParagraphFont"/>
    <w:link w:val="Heading2"/>
    <w:uiPriority w:val="9"/>
    <w:rsid w:val="002E0D68"/>
    <w:rPr>
      <w:rFonts w:ascii="Calibri" w:eastAsia="Times New Roman" w:hAnsi="Calibri" w:cs="Calibri"/>
      <w:b/>
      <w:bCs/>
      <w:color w:val="7030A0"/>
      <w:sz w:val="24"/>
      <w:szCs w:val="24"/>
      <w:lang w:eastAsia="en-GB"/>
    </w:rPr>
  </w:style>
  <w:style w:type="character" w:customStyle="1" w:styleId="Heading1Char">
    <w:name w:val="Heading 1 Char"/>
    <w:basedOn w:val="DefaultParagraphFont"/>
    <w:link w:val="Heading1"/>
    <w:uiPriority w:val="9"/>
    <w:rsid w:val="00D96EE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17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544"/>
    <w:rPr>
      <w:color w:val="0563C1" w:themeColor="hyperlink"/>
      <w:u w:val="single"/>
    </w:rPr>
  </w:style>
  <w:style w:type="character" w:styleId="UnresolvedMention">
    <w:name w:val="Unresolved Mention"/>
    <w:basedOn w:val="DefaultParagraphFont"/>
    <w:uiPriority w:val="99"/>
    <w:semiHidden/>
    <w:unhideWhenUsed/>
    <w:rsid w:val="00C36544"/>
    <w:rPr>
      <w:color w:val="605E5C"/>
      <w:shd w:val="clear" w:color="auto" w:fill="E1DFDD"/>
    </w:rPr>
  </w:style>
  <w:style w:type="paragraph" w:styleId="NoSpacing">
    <w:name w:val="No Spacing"/>
    <w:uiPriority w:val="1"/>
    <w:qFormat/>
    <w:rsid w:val="00A47C50"/>
    <w:pPr>
      <w:spacing w:after="0" w:line="240" w:lineRule="auto"/>
    </w:pPr>
    <w:rPr>
      <w:rFonts w:ascii="Calibri" w:hAnsi="Calibri" w:cs="Calibri"/>
      <w:lang w:eastAsia="en-GB"/>
    </w:rPr>
  </w:style>
  <w:style w:type="paragraph" w:customStyle="1" w:styleId="Default">
    <w:name w:val="Default"/>
    <w:rsid w:val="001236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10035">
      <w:bodyDiv w:val="1"/>
      <w:marLeft w:val="0"/>
      <w:marRight w:val="0"/>
      <w:marTop w:val="0"/>
      <w:marBottom w:val="0"/>
      <w:divBdr>
        <w:top w:val="none" w:sz="0" w:space="0" w:color="auto"/>
        <w:left w:val="none" w:sz="0" w:space="0" w:color="auto"/>
        <w:bottom w:val="none" w:sz="0" w:space="0" w:color="auto"/>
        <w:right w:val="none" w:sz="0" w:space="0" w:color="auto"/>
      </w:divBdr>
    </w:div>
    <w:div w:id="603730478">
      <w:bodyDiv w:val="1"/>
      <w:marLeft w:val="0"/>
      <w:marRight w:val="0"/>
      <w:marTop w:val="0"/>
      <w:marBottom w:val="0"/>
      <w:divBdr>
        <w:top w:val="none" w:sz="0" w:space="0" w:color="auto"/>
        <w:left w:val="none" w:sz="0" w:space="0" w:color="auto"/>
        <w:bottom w:val="none" w:sz="0" w:space="0" w:color="auto"/>
        <w:right w:val="none" w:sz="0" w:space="0" w:color="auto"/>
      </w:divBdr>
    </w:div>
    <w:div w:id="859469581">
      <w:bodyDiv w:val="1"/>
      <w:marLeft w:val="0"/>
      <w:marRight w:val="0"/>
      <w:marTop w:val="0"/>
      <w:marBottom w:val="0"/>
      <w:divBdr>
        <w:top w:val="none" w:sz="0" w:space="0" w:color="auto"/>
        <w:left w:val="none" w:sz="0" w:space="0" w:color="auto"/>
        <w:bottom w:val="none" w:sz="0" w:space="0" w:color="auto"/>
        <w:right w:val="none" w:sz="0" w:space="0" w:color="auto"/>
      </w:divBdr>
    </w:div>
    <w:div w:id="955332981">
      <w:bodyDiv w:val="1"/>
      <w:marLeft w:val="0"/>
      <w:marRight w:val="0"/>
      <w:marTop w:val="0"/>
      <w:marBottom w:val="0"/>
      <w:divBdr>
        <w:top w:val="none" w:sz="0" w:space="0" w:color="auto"/>
        <w:left w:val="none" w:sz="0" w:space="0" w:color="auto"/>
        <w:bottom w:val="none" w:sz="0" w:space="0" w:color="auto"/>
        <w:right w:val="none" w:sz="0" w:space="0" w:color="auto"/>
      </w:divBdr>
    </w:div>
    <w:div w:id="975834516">
      <w:bodyDiv w:val="1"/>
      <w:marLeft w:val="0"/>
      <w:marRight w:val="0"/>
      <w:marTop w:val="0"/>
      <w:marBottom w:val="0"/>
      <w:divBdr>
        <w:top w:val="none" w:sz="0" w:space="0" w:color="auto"/>
        <w:left w:val="none" w:sz="0" w:space="0" w:color="auto"/>
        <w:bottom w:val="none" w:sz="0" w:space="0" w:color="auto"/>
        <w:right w:val="none" w:sz="0" w:space="0" w:color="auto"/>
      </w:divBdr>
    </w:div>
    <w:div w:id="1022786138">
      <w:bodyDiv w:val="1"/>
      <w:marLeft w:val="0"/>
      <w:marRight w:val="0"/>
      <w:marTop w:val="0"/>
      <w:marBottom w:val="0"/>
      <w:divBdr>
        <w:top w:val="none" w:sz="0" w:space="0" w:color="auto"/>
        <w:left w:val="none" w:sz="0" w:space="0" w:color="auto"/>
        <w:bottom w:val="none" w:sz="0" w:space="0" w:color="auto"/>
        <w:right w:val="none" w:sz="0" w:space="0" w:color="auto"/>
      </w:divBdr>
    </w:div>
    <w:div w:id="1577664472">
      <w:bodyDiv w:val="1"/>
      <w:marLeft w:val="0"/>
      <w:marRight w:val="0"/>
      <w:marTop w:val="0"/>
      <w:marBottom w:val="0"/>
      <w:divBdr>
        <w:top w:val="none" w:sz="0" w:space="0" w:color="auto"/>
        <w:left w:val="none" w:sz="0" w:space="0" w:color="auto"/>
        <w:bottom w:val="none" w:sz="0" w:space="0" w:color="auto"/>
        <w:right w:val="none" w:sz="0" w:space="0" w:color="auto"/>
      </w:divBdr>
    </w:div>
    <w:div w:id="1748770999">
      <w:bodyDiv w:val="1"/>
      <w:marLeft w:val="0"/>
      <w:marRight w:val="0"/>
      <w:marTop w:val="0"/>
      <w:marBottom w:val="0"/>
      <w:divBdr>
        <w:top w:val="none" w:sz="0" w:space="0" w:color="auto"/>
        <w:left w:val="none" w:sz="0" w:space="0" w:color="auto"/>
        <w:bottom w:val="none" w:sz="0" w:space="0" w:color="auto"/>
        <w:right w:val="none" w:sz="0" w:space="0" w:color="auto"/>
      </w:divBdr>
    </w:div>
    <w:div w:id="19341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2" ma:contentTypeDescription="Create a new document." ma:contentTypeScope="" ma:versionID="8914e626d42e862aacf36dd94c1ff7bc">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d8fada18a0f1463ab82fd8abad329c14"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850C3-2AF9-4896-B9ED-239CBEDD6CD0}">
  <ds:schemaRefs>
    <ds:schemaRef ds:uri="http://schemas.microsoft.com/sharepoint/v3/contenttype/forms"/>
  </ds:schemaRefs>
</ds:datastoreItem>
</file>

<file path=customXml/itemProps2.xml><?xml version="1.0" encoding="utf-8"?>
<ds:datastoreItem xmlns:ds="http://schemas.openxmlformats.org/officeDocument/2006/customXml" ds:itemID="{028A4179-20E8-4B01-AE62-1FE4A1848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E21BA-3BC0-48C5-8CD2-B934D5A6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Giorgi, Rebecca</cp:lastModifiedBy>
  <cp:revision>2</cp:revision>
  <dcterms:created xsi:type="dcterms:W3CDTF">2022-01-28T12:55:00Z</dcterms:created>
  <dcterms:modified xsi:type="dcterms:W3CDTF">2022-01-28T12:55:00Z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