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6E03" w14:textId="7F2EBF41" w:rsidR="002C2978" w:rsidRPr="00554230" w:rsidRDefault="002C2978" w:rsidP="00C20F11">
      <w:pPr>
        <w:jc w:val="both"/>
        <w:rPr>
          <w:rFonts w:asciiTheme="minorHAnsi" w:hAnsiTheme="minorHAnsi" w:cstheme="minorBidi"/>
          <w:b/>
          <w:bCs/>
          <w:u w:val="single"/>
        </w:rPr>
      </w:pPr>
      <w:bookmarkStart w:id="0" w:name="_GoBack"/>
      <w:bookmarkEnd w:id="0"/>
      <w:r w:rsidRPr="00554230">
        <w:rPr>
          <w:rFonts w:asciiTheme="minorHAnsi" w:hAnsiTheme="minorHAnsi" w:cstheme="minorBidi"/>
          <w:b/>
          <w:bCs/>
          <w:u w:val="single"/>
        </w:rPr>
        <w:t xml:space="preserve">Gold Briefing – New </w:t>
      </w:r>
      <w:r w:rsidR="00354A52">
        <w:rPr>
          <w:rFonts w:asciiTheme="minorHAnsi" w:hAnsiTheme="minorHAnsi" w:cstheme="minorBidi"/>
          <w:b/>
          <w:bCs/>
          <w:u w:val="single"/>
        </w:rPr>
        <w:t>V</w:t>
      </w:r>
      <w:r w:rsidRPr="00554230">
        <w:rPr>
          <w:rFonts w:asciiTheme="minorHAnsi" w:hAnsiTheme="minorHAnsi" w:cstheme="minorBidi"/>
          <w:b/>
          <w:bCs/>
          <w:u w:val="single"/>
        </w:rPr>
        <w:t xml:space="preserve">ariant of </w:t>
      </w:r>
      <w:r w:rsidR="00354A52">
        <w:rPr>
          <w:rFonts w:asciiTheme="minorHAnsi" w:hAnsiTheme="minorHAnsi" w:cstheme="minorBidi"/>
          <w:b/>
          <w:bCs/>
          <w:u w:val="single"/>
        </w:rPr>
        <w:t>C</w:t>
      </w:r>
      <w:r w:rsidRPr="00554230">
        <w:rPr>
          <w:rFonts w:asciiTheme="minorHAnsi" w:hAnsiTheme="minorHAnsi" w:cstheme="minorBidi"/>
          <w:b/>
          <w:bCs/>
          <w:u w:val="single"/>
        </w:rPr>
        <w:t xml:space="preserve">oncern (Omicron), </w:t>
      </w:r>
      <w:r w:rsidR="00354A52" w:rsidRPr="00B352F2">
        <w:rPr>
          <w:rFonts w:asciiTheme="minorHAnsi" w:hAnsiTheme="minorHAnsi" w:cstheme="minorBidi"/>
          <w:b/>
          <w:bCs/>
          <w:u w:val="single"/>
        </w:rPr>
        <w:t>Plan B</w:t>
      </w:r>
      <w:r w:rsidR="00354A52" w:rsidRPr="00DD6050">
        <w:rPr>
          <w:rFonts w:asciiTheme="minorHAnsi" w:hAnsiTheme="minorHAnsi" w:cstheme="minorBidi"/>
          <w:b/>
          <w:bCs/>
          <w:u w:val="single"/>
        </w:rPr>
        <w:t xml:space="preserve"> </w:t>
      </w:r>
      <w:r w:rsidR="00354A52">
        <w:rPr>
          <w:rFonts w:asciiTheme="minorHAnsi" w:hAnsiTheme="minorHAnsi" w:cstheme="minorBidi"/>
          <w:b/>
          <w:bCs/>
          <w:u w:val="single"/>
        </w:rPr>
        <w:t xml:space="preserve">and the </w:t>
      </w:r>
      <w:r w:rsidRPr="00554230">
        <w:rPr>
          <w:rFonts w:asciiTheme="minorHAnsi" w:hAnsiTheme="minorHAnsi" w:cstheme="minorBidi"/>
          <w:b/>
          <w:bCs/>
          <w:u w:val="single"/>
        </w:rPr>
        <w:t>National Framework</w:t>
      </w:r>
    </w:p>
    <w:p w14:paraId="0BCDFBC9" w14:textId="77777777" w:rsidR="00B06949" w:rsidRPr="00AB1425" w:rsidRDefault="00B06949" w:rsidP="00C20F11">
      <w:pPr>
        <w:jc w:val="both"/>
        <w:rPr>
          <w:rFonts w:asciiTheme="minorHAnsi" w:hAnsiTheme="minorHAnsi" w:cstheme="minorHAnsi"/>
          <w:b/>
          <w:bCs/>
        </w:rPr>
      </w:pPr>
    </w:p>
    <w:p w14:paraId="3722F551" w14:textId="3EB7BC9E" w:rsidR="002C2978" w:rsidRDefault="002C2978" w:rsidP="00C20F11">
      <w:pPr>
        <w:jc w:val="both"/>
        <w:rPr>
          <w:rFonts w:eastAsia="Calibri"/>
        </w:rPr>
      </w:pPr>
      <w:r w:rsidRPr="3202FFB8">
        <w:rPr>
          <w:rFonts w:asciiTheme="minorHAnsi" w:hAnsiTheme="minorHAnsi" w:cstheme="minorBidi"/>
        </w:rPr>
        <w:t>The purpose of this briefing is to provide an update to the note issued by COVID-19 Gold Command on 27</w:t>
      </w:r>
      <w:r w:rsidRPr="3202FFB8">
        <w:rPr>
          <w:rFonts w:asciiTheme="minorHAnsi" w:hAnsiTheme="minorHAnsi" w:cstheme="minorBidi"/>
          <w:vertAlign w:val="superscript"/>
        </w:rPr>
        <w:t>th</w:t>
      </w:r>
      <w:r w:rsidRPr="3202FFB8">
        <w:rPr>
          <w:rFonts w:asciiTheme="minorHAnsi" w:hAnsiTheme="minorHAnsi" w:cstheme="minorBidi"/>
        </w:rPr>
        <w:t xml:space="preserve"> November 2021</w:t>
      </w:r>
      <w:r w:rsidR="00364A37">
        <w:rPr>
          <w:rFonts w:asciiTheme="minorHAnsi" w:hAnsiTheme="minorHAnsi" w:cstheme="minorBidi"/>
        </w:rPr>
        <w:t xml:space="preserve"> and follows </w:t>
      </w:r>
      <w:r w:rsidRPr="3202FFB8">
        <w:rPr>
          <w:rFonts w:asciiTheme="minorHAnsi" w:hAnsiTheme="minorHAnsi" w:cstheme="minorBidi"/>
        </w:rPr>
        <w:t xml:space="preserve">the </w:t>
      </w:r>
      <w:r w:rsidR="00672AB1">
        <w:rPr>
          <w:rFonts w:asciiTheme="minorHAnsi" w:hAnsiTheme="minorHAnsi" w:cstheme="minorBidi"/>
        </w:rPr>
        <w:t>statement</w:t>
      </w:r>
      <w:r w:rsidR="00672AB1" w:rsidRPr="3202FFB8">
        <w:rPr>
          <w:rFonts w:asciiTheme="minorHAnsi" w:hAnsiTheme="minorHAnsi" w:cstheme="minorBidi"/>
        </w:rPr>
        <w:t xml:space="preserve"> </w:t>
      </w:r>
      <w:r w:rsidRPr="3202FFB8">
        <w:rPr>
          <w:rFonts w:asciiTheme="minorHAnsi" w:hAnsiTheme="minorHAnsi" w:cstheme="minorBidi"/>
        </w:rPr>
        <w:t xml:space="preserve">from the Prime Minister </w:t>
      </w:r>
      <w:r w:rsidR="00364A37">
        <w:rPr>
          <w:rFonts w:asciiTheme="minorHAnsi" w:hAnsiTheme="minorHAnsi" w:cstheme="minorBidi"/>
        </w:rPr>
        <w:t>on 8</w:t>
      </w:r>
      <w:r w:rsidR="00364A37" w:rsidRPr="00554230">
        <w:rPr>
          <w:rFonts w:asciiTheme="minorHAnsi" w:hAnsiTheme="minorHAnsi" w:cstheme="minorBidi"/>
          <w:vertAlign w:val="superscript"/>
        </w:rPr>
        <w:t>th</w:t>
      </w:r>
      <w:r w:rsidR="00364A37">
        <w:rPr>
          <w:rFonts w:asciiTheme="minorHAnsi" w:hAnsiTheme="minorHAnsi" w:cstheme="minorBidi"/>
        </w:rPr>
        <w:t xml:space="preserve"> December </w:t>
      </w:r>
      <w:r w:rsidRPr="3202FFB8">
        <w:rPr>
          <w:rFonts w:asciiTheme="minorHAnsi" w:hAnsiTheme="minorHAnsi" w:cstheme="minorBidi"/>
        </w:rPr>
        <w:t>concerning the variant of concern known as Omicron</w:t>
      </w:r>
      <w:r w:rsidR="00672AB1">
        <w:rPr>
          <w:rFonts w:asciiTheme="minorHAnsi" w:hAnsiTheme="minorHAnsi" w:cstheme="minorBidi"/>
        </w:rPr>
        <w:t xml:space="preserve"> and the </w:t>
      </w:r>
      <w:r w:rsidR="00364A37">
        <w:rPr>
          <w:rFonts w:asciiTheme="minorHAnsi" w:hAnsiTheme="minorHAnsi" w:cstheme="minorBidi"/>
        </w:rPr>
        <w:t>decision to implement “</w:t>
      </w:r>
      <w:r w:rsidR="00CE7233">
        <w:rPr>
          <w:rFonts w:asciiTheme="minorHAnsi" w:hAnsiTheme="minorHAnsi" w:cstheme="minorBidi"/>
        </w:rPr>
        <w:t>P</w:t>
      </w:r>
      <w:r w:rsidR="00672AB1">
        <w:rPr>
          <w:rFonts w:asciiTheme="minorHAnsi" w:hAnsiTheme="minorHAnsi" w:cstheme="minorBidi"/>
        </w:rPr>
        <w:t>lan B</w:t>
      </w:r>
      <w:r w:rsidR="00364A37">
        <w:rPr>
          <w:rFonts w:asciiTheme="minorHAnsi" w:hAnsiTheme="minorHAnsi" w:cstheme="minorBidi"/>
        </w:rPr>
        <w:t>”</w:t>
      </w:r>
      <w:r w:rsidRPr="3202FFB8">
        <w:rPr>
          <w:rFonts w:asciiTheme="minorHAnsi" w:hAnsiTheme="minorHAnsi" w:cstheme="minorBidi"/>
        </w:rPr>
        <w:t xml:space="preserve">. </w:t>
      </w:r>
      <w:r w:rsidR="007639D1">
        <w:rPr>
          <w:rFonts w:asciiTheme="minorHAnsi" w:hAnsiTheme="minorHAnsi" w:cstheme="minorBidi"/>
        </w:rPr>
        <w:t xml:space="preserve">  This directs action required in all prisons</w:t>
      </w:r>
      <w:r w:rsidR="00DE5CD3">
        <w:rPr>
          <w:rFonts w:asciiTheme="minorHAnsi" w:hAnsiTheme="minorHAnsi" w:cstheme="minorBidi"/>
        </w:rPr>
        <w:t xml:space="preserve"> and YOI’s</w:t>
      </w:r>
      <w:r w:rsidR="007639D1">
        <w:rPr>
          <w:rFonts w:asciiTheme="minorHAnsi" w:hAnsiTheme="minorHAnsi" w:cstheme="minorBidi"/>
        </w:rPr>
        <w:t>.</w:t>
      </w:r>
    </w:p>
    <w:p w14:paraId="396A55C5" w14:textId="3F694919" w:rsidR="00B06949" w:rsidRPr="00554230" w:rsidRDefault="00B06949" w:rsidP="00C20F11">
      <w:pPr>
        <w:jc w:val="both"/>
        <w:rPr>
          <w:rFonts w:asciiTheme="minorHAnsi" w:eastAsia="Calibri" w:hAnsiTheme="minorHAnsi" w:cstheme="minorHAnsi"/>
        </w:rPr>
      </w:pPr>
    </w:p>
    <w:p w14:paraId="45261874" w14:textId="3083D623" w:rsidR="00B06949" w:rsidRPr="00C20F11" w:rsidRDefault="00B06949" w:rsidP="00C20F11">
      <w:pPr>
        <w:pStyle w:val="paragraph"/>
        <w:spacing w:before="0" w:beforeAutospacing="0" w:after="0" w:afterAutospacing="0"/>
        <w:jc w:val="both"/>
        <w:textAlignment w:val="baseline"/>
        <w:rPr>
          <w:rFonts w:asciiTheme="minorHAnsi" w:hAnsiTheme="minorHAnsi" w:cstheme="minorBidi"/>
          <w:sz w:val="22"/>
          <w:szCs w:val="22"/>
        </w:rPr>
      </w:pPr>
      <w:r w:rsidRPr="73A7D45B">
        <w:rPr>
          <w:rStyle w:val="normaltextrun"/>
          <w:rFonts w:asciiTheme="minorHAnsi" w:hAnsiTheme="minorHAnsi" w:cstheme="minorBidi"/>
          <w:color w:val="000000"/>
          <w:sz w:val="22"/>
          <w:szCs w:val="22"/>
          <w:shd w:val="clear" w:color="auto" w:fill="FFFFFF"/>
        </w:rPr>
        <w:t>The risk from C</w:t>
      </w:r>
      <w:r w:rsidR="00E25BFF" w:rsidRPr="73A7D45B">
        <w:rPr>
          <w:rStyle w:val="normaltextrun"/>
          <w:rFonts w:asciiTheme="minorHAnsi" w:hAnsiTheme="minorHAnsi" w:cstheme="minorBidi"/>
          <w:color w:val="000000"/>
          <w:sz w:val="22"/>
          <w:szCs w:val="22"/>
          <w:shd w:val="clear" w:color="auto" w:fill="FFFFFF"/>
        </w:rPr>
        <w:t>OVID</w:t>
      </w:r>
      <w:r w:rsidRPr="73A7D45B">
        <w:rPr>
          <w:rStyle w:val="normaltextrun"/>
          <w:rFonts w:asciiTheme="minorHAnsi" w:hAnsiTheme="minorHAnsi" w:cstheme="minorBidi"/>
          <w:color w:val="000000"/>
          <w:sz w:val="22"/>
          <w:szCs w:val="22"/>
          <w:shd w:val="clear" w:color="auto" w:fill="FFFFFF"/>
        </w:rPr>
        <w:t xml:space="preserve">-19, </w:t>
      </w:r>
      <w:r w:rsidR="004D10CF" w:rsidRPr="73A7D45B">
        <w:rPr>
          <w:rStyle w:val="normaltextrun"/>
          <w:rFonts w:asciiTheme="minorHAnsi" w:hAnsiTheme="minorHAnsi" w:cstheme="minorBidi"/>
          <w:color w:val="000000"/>
          <w:sz w:val="22"/>
          <w:szCs w:val="22"/>
          <w:shd w:val="clear" w:color="auto" w:fill="FFFFFF"/>
        </w:rPr>
        <w:t xml:space="preserve">in particular </w:t>
      </w:r>
      <w:r w:rsidRPr="73A7D45B">
        <w:rPr>
          <w:rStyle w:val="normaltextrun"/>
          <w:rFonts w:asciiTheme="minorHAnsi" w:hAnsiTheme="minorHAnsi" w:cstheme="minorBidi"/>
          <w:color w:val="000000"/>
          <w:sz w:val="22"/>
          <w:szCs w:val="22"/>
          <w:shd w:val="clear" w:color="auto" w:fill="FFFFFF"/>
        </w:rPr>
        <w:t xml:space="preserve">the Omicron </w:t>
      </w:r>
      <w:r w:rsidR="00CE7233" w:rsidRPr="73A7D45B">
        <w:rPr>
          <w:rStyle w:val="normaltextrun"/>
          <w:rFonts w:asciiTheme="minorHAnsi" w:hAnsiTheme="minorHAnsi" w:cstheme="minorBidi"/>
          <w:color w:val="000000"/>
          <w:sz w:val="22"/>
          <w:szCs w:val="22"/>
          <w:shd w:val="clear" w:color="auto" w:fill="FFFFFF"/>
        </w:rPr>
        <w:t>v</w:t>
      </w:r>
      <w:r w:rsidRPr="73A7D45B">
        <w:rPr>
          <w:rStyle w:val="normaltextrun"/>
          <w:rFonts w:asciiTheme="minorHAnsi" w:hAnsiTheme="minorHAnsi" w:cstheme="minorBidi"/>
          <w:color w:val="000000"/>
          <w:sz w:val="22"/>
          <w:szCs w:val="22"/>
          <w:shd w:val="clear" w:color="auto" w:fill="FFFFFF"/>
        </w:rPr>
        <w:t xml:space="preserve">ariant, </w:t>
      </w:r>
      <w:r w:rsidR="00364A37" w:rsidRPr="73A7D45B">
        <w:rPr>
          <w:rStyle w:val="normaltextrun"/>
          <w:rFonts w:asciiTheme="minorHAnsi" w:hAnsiTheme="minorHAnsi" w:cstheme="minorBidi"/>
          <w:color w:val="000000"/>
          <w:sz w:val="22"/>
          <w:szCs w:val="22"/>
          <w:shd w:val="clear" w:color="auto" w:fill="FFFFFF"/>
        </w:rPr>
        <w:t>(</w:t>
      </w:r>
      <w:r w:rsidRPr="73A7D45B">
        <w:rPr>
          <w:rStyle w:val="normaltextrun"/>
          <w:rFonts w:asciiTheme="minorHAnsi" w:hAnsiTheme="minorHAnsi" w:cstheme="minorBidi"/>
          <w:color w:val="000000"/>
          <w:sz w:val="22"/>
          <w:szCs w:val="22"/>
          <w:shd w:val="clear" w:color="auto" w:fill="FFFFFF"/>
        </w:rPr>
        <w:t>and in addition Influenza</w:t>
      </w:r>
      <w:r w:rsidR="00364A37" w:rsidRPr="73A7D45B">
        <w:rPr>
          <w:rStyle w:val="normaltextrun"/>
          <w:rFonts w:asciiTheme="minorHAnsi" w:hAnsiTheme="minorHAnsi" w:cstheme="minorBidi"/>
          <w:color w:val="000000"/>
          <w:sz w:val="22"/>
          <w:szCs w:val="22"/>
          <w:shd w:val="clear" w:color="auto" w:fill="FFFFFF"/>
        </w:rPr>
        <w:t>),</w:t>
      </w:r>
      <w:r w:rsidRPr="73A7D45B">
        <w:rPr>
          <w:rStyle w:val="normaltextrun"/>
          <w:rFonts w:asciiTheme="minorHAnsi" w:hAnsiTheme="minorHAnsi" w:cstheme="minorBidi"/>
          <w:color w:val="000000"/>
          <w:sz w:val="22"/>
          <w:szCs w:val="22"/>
          <w:shd w:val="clear" w:color="auto" w:fill="FFFFFF"/>
        </w:rPr>
        <w:t xml:space="preserve"> remains highly dynamic and there continues to be uncertainty about the challenges which may arise. </w:t>
      </w:r>
      <w:r w:rsidR="00364A37" w:rsidRPr="73A7D45B">
        <w:rPr>
          <w:rStyle w:val="normaltextrun"/>
          <w:rFonts w:asciiTheme="minorHAnsi" w:hAnsiTheme="minorHAnsi" w:cstheme="minorBidi"/>
          <w:color w:val="000000"/>
          <w:sz w:val="22"/>
          <w:szCs w:val="22"/>
          <w:shd w:val="clear" w:color="auto" w:fill="FFFFFF"/>
        </w:rPr>
        <w:t xml:space="preserve">It is now clear that we should anticipate a </w:t>
      </w:r>
      <w:r w:rsidR="009561F8" w:rsidRPr="73A7D45B">
        <w:rPr>
          <w:rStyle w:val="normaltextrun"/>
          <w:rFonts w:asciiTheme="minorHAnsi" w:hAnsiTheme="minorHAnsi" w:cstheme="minorBidi"/>
          <w:color w:val="000000"/>
          <w:sz w:val="22"/>
          <w:szCs w:val="22"/>
          <w:shd w:val="clear" w:color="auto" w:fill="FFFFFF"/>
        </w:rPr>
        <w:t xml:space="preserve">significant </w:t>
      </w:r>
      <w:r w:rsidR="00364A37" w:rsidRPr="73A7D45B">
        <w:rPr>
          <w:rStyle w:val="normaltextrun"/>
          <w:rFonts w:asciiTheme="minorHAnsi" w:hAnsiTheme="minorHAnsi" w:cstheme="minorBidi"/>
          <w:color w:val="000000"/>
          <w:sz w:val="22"/>
          <w:szCs w:val="22"/>
          <w:shd w:val="clear" w:color="auto" w:fill="FFFFFF"/>
        </w:rPr>
        <w:t xml:space="preserve">further increase in COVID-19 cases driven by the Omicron variant. </w:t>
      </w:r>
      <w:r w:rsidR="004D10CF" w:rsidRPr="73A7D45B">
        <w:rPr>
          <w:rFonts w:asciiTheme="minorHAnsi" w:eastAsia="Calibri" w:hAnsiTheme="minorHAnsi" w:cstheme="minorBidi"/>
          <w:sz w:val="22"/>
          <w:szCs w:val="22"/>
        </w:rPr>
        <w:t>Prisons will need to</w:t>
      </w:r>
      <w:r w:rsidR="00E25BFF" w:rsidRPr="73A7D45B">
        <w:rPr>
          <w:rFonts w:asciiTheme="minorHAnsi" w:eastAsia="Calibri" w:hAnsiTheme="minorHAnsi" w:cstheme="minorBidi"/>
          <w:sz w:val="22"/>
          <w:szCs w:val="22"/>
        </w:rPr>
        <w:t xml:space="preserve"> </w:t>
      </w:r>
      <w:r w:rsidR="00007F3F" w:rsidRPr="73A7D45B">
        <w:rPr>
          <w:rFonts w:asciiTheme="minorHAnsi" w:eastAsia="Calibri" w:hAnsiTheme="minorHAnsi" w:cstheme="minorBidi"/>
          <w:sz w:val="22"/>
          <w:szCs w:val="22"/>
        </w:rPr>
        <w:t>ensure a</w:t>
      </w:r>
      <w:r w:rsidR="00E25BFF" w:rsidRPr="73A7D45B">
        <w:rPr>
          <w:rFonts w:asciiTheme="minorHAnsi" w:eastAsia="Calibri" w:hAnsiTheme="minorHAnsi" w:cstheme="minorBidi"/>
          <w:sz w:val="22"/>
          <w:szCs w:val="22"/>
        </w:rPr>
        <w:t xml:space="preserve"> rapid</w:t>
      </w:r>
      <w:r w:rsidR="004D10CF" w:rsidRPr="73A7D45B">
        <w:rPr>
          <w:rFonts w:asciiTheme="minorHAnsi" w:eastAsia="Calibri" w:hAnsiTheme="minorHAnsi" w:cstheme="minorBidi"/>
          <w:sz w:val="22"/>
          <w:szCs w:val="22"/>
        </w:rPr>
        <w:t xml:space="preserve"> respon</w:t>
      </w:r>
      <w:r w:rsidR="00E25BFF" w:rsidRPr="73A7D45B">
        <w:rPr>
          <w:rFonts w:asciiTheme="minorHAnsi" w:eastAsia="Calibri" w:hAnsiTheme="minorHAnsi" w:cstheme="minorBidi"/>
          <w:sz w:val="22"/>
          <w:szCs w:val="22"/>
        </w:rPr>
        <w:t>se</w:t>
      </w:r>
      <w:r w:rsidR="004D10CF" w:rsidRPr="73A7D45B">
        <w:rPr>
          <w:rFonts w:asciiTheme="minorHAnsi" w:eastAsia="Calibri" w:hAnsiTheme="minorHAnsi" w:cstheme="minorBidi"/>
          <w:sz w:val="22"/>
          <w:szCs w:val="22"/>
        </w:rPr>
        <w:t xml:space="preserve"> to suspected and confirmed COVID-19 cases, </w:t>
      </w:r>
      <w:r w:rsidR="005869CF" w:rsidRPr="73A7D45B">
        <w:rPr>
          <w:rFonts w:asciiTheme="minorHAnsi" w:eastAsia="Calibri" w:hAnsiTheme="minorHAnsi" w:cstheme="minorBidi"/>
          <w:sz w:val="22"/>
          <w:szCs w:val="22"/>
        </w:rPr>
        <w:t xml:space="preserve">and </w:t>
      </w:r>
      <w:r w:rsidR="004D10CF" w:rsidRPr="73A7D45B">
        <w:rPr>
          <w:rFonts w:asciiTheme="minorHAnsi" w:eastAsia="Calibri" w:hAnsiTheme="minorHAnsi" w:cstheme="minorBidi"/>
          <w:sz w:val="22"/>
          <w:szCs w:val="22"/>
        </w:rPr>
        <w:t xml:space="preserve">limit </w:t>
      </w:r>
      <w:r w:rsidR="00007F3F" w:rsidRPr="73A7D45B">
        <w:rPr>
          <w:rFonts w:asciiTheme="minorHAnsi" w:eastAsia="Calibri" w:hAnsiTheme="minorHAnsi" w:cstheme="minorBidi"/>
          <w:sz w:val="22"/>
          <w:szCs w:val="22"/>
        </w:rPr>
        <w:t xml:space="preserve">the ingress and spread of </w:t>
      </w:r>
      <w:r w:rsidR="004D10CF" w:rsidRPr="73A7D45B">
        <w:rPr>
          <w:rFonts w:asciiTheme="minorHAnsi" w:eastAsia="Calibri" w:hAnsiTheme="minorHAnsi" w:cstheme="minorBidi"/>
          <w:sz w:val="22"/>
          <w:szCs w:val="22"/>
        </w:rPr>
        <w:t>infection</w:t>
      </w:r>
      <w:r w:rsidR="005869CF" w:rsidRPr="73A7D45B">
        <w:rPr>
          <w:rFonts w:asciiTheme="minorHAnsi" w:eastAsia="Calibri" w:hAnsiTheme="minorHAnsi" w:cstheme="minorBidi"/>
          <w:sz w:val="22"/>
          <w:szCs w:val="22"/>
        </w:rPr>
        <w:t xml:space="preserve"> </w:t>
      </w:r>
      <w:r w:rsidR="00C9691C" w:rsidRPr="73A7D45B">
        <w:rPr>
          <w:rFonts w:asciiTheme="minorHAnsi" w:eastAsia="Calibri" w:hAnsiTheme="minorHAnsi" w:cstheme="minorBidi"/>
          <w:sz w:val="22"/>
          <w:szCs w:val="22"/>
        </w:rPr>
        <w:t>through proactive action</w:t>
      </w:r>
      <w:r w:rsidR="004D10CF" w:rsidRPr="73A7D45B">
        <w:rPr>
          <w:rFonts w:asciiTheme="minorHAnsi" w:eastAsia="Calibri" w:hAnsiTheme="minorHAnsi" w:cstheme="minorBidi"/>
          <w:sz w:val="22"/>
          <w:szCs w:val="22"/>
          <w:lang w:eastAsia="en-US"/>
        </w:rPr>
        <w:t>.</w:t>
      </w:r>
      <w:r w:rsidR="004D10CF" w:rsidRPr="73A7D45B">
        <w:rPr>
          <w:rStyle w:val="normaltextrun"/>
          <w:rFonts w:asciiTheme="minorHAnsi" w:hAnsiTheme="minorHAnsi" w:cstheme="minorBidi"/>
          <w:sz w:val="22"/>
          <w:szCs w:val="22"/>
        </w:rPr>
        <w:t xml:space="preserve"> Our</w:t>
      </w:r>
      <w:r w:rsidRPr="73A7D45B">
        <w:rPr>
          <w:rStyle w:val="normaltextrun"/>
          <w:rFonts w:asciiTheme="minorHAnsi" w:hAnsiTheme="minorHAnsi" w:cstheme="minorBidi"/>
          <w:sz w:val="22"/>
          <w:szCs w:val="22"/>
        </w:rPr>
        <w:t xml:space="preserve"> safe operati</w:t>
      </w:r>
      <w:r w:rsidR="00672AB1" w:rsidRPr="73A7D45B">
        <w:rPr>
          <w:rStyle w:val="normaltextrun"/>
          <w:rFonts w:asciiTheme="minorHAnsi" w:hAnsiTheme="minorHAnsi" w:cstheme="minorBidi"/>
          <w:sz w:val="22"/>
          <w:szCs w:val="22"/>
        </w:rPr>
        <w:t>ng</w:t>
      </w:r>
      <w:r w:rsidRPr="73A7D45B">
        <w:rPr>
          <w:rStyle w:val="normaltextrun"/>
          <w:rFonts w:asciiTheme="minorHAnsi" w:hAnsiTheme="minorHAnsi" w:cstheme="minorBidi"/>
          <w:sz w:val="22"/>
          <w:szCs w:val="22"/>
        </w:rPr>
        <w:t xml:space="preserve"> procedures (SOP) </w:t>
      </w:r>
      <w:r w:rsidR="00672AB1" w:rsidRPr="73A7D45B">
        <w:rPr>
          <w:rStyle w:val="normaltextrun"/>
          <w:rFonts w:asciiTheme="minorHAnsi" w:hAnsiTheme="minorHAnsi" w:cstheme="minorBidi"/>
          <w:sz w:val="22"/>
          <w:szCs w:val="22"/>
        </w:rPr>
        <w:t xml:space="preserve">are </w:t>
      </w:r>
      <w:r w:rsidRPr="73A7D45B">
        <w:rPr>
          <w:rStyle w:val="normaltextrun"/>
          <w:rFonts w:asciiTheme="minorHAnsi" w:hAnsiTheme="minorHAnsi" w:cstheme="minorBidi"/>
          <w:sz w:val="22"/>
          <w:szCs w:val="22"/>
        </w:rPr>
        <w:t>well established and embedded in local operating protocols</w:t>
      </w:r>
      <w:r w:rsidR="004D10CF" w:rsidRPr="73A7D45B">
        <w:rPr>
          <w:rStyle w:val="normaltextrun"/>
          <w:rFonts w:asciiTheme="minorHAnsi" w:hAnsiTheme="minorHAnsi" w:cstheme="minorBidi"/>
          <w:sz w:val="22"/>
          <w:szCs w:val="22"/>
        </w:rPr>
        <w:t xml:space="preserve">, and at this point are considered appropriate to mitigate the risk from </w:t>
      </w:r>
      <w:r w:rsidR="00672AB1" w:rsidRPr="73A7D45B">
        <w:rPr>
          <w:rStyle w:val="normaltextrun"/>
          <w:rFonts w:asciiTheme="minorHAnsi" w:hAnsiTheme="minorHAnsi" w:cstheme="minorBidi"/>
          <w:sz w:val="22"/>
          <w:szCs w:val="22"/>
        </w:rPr>
        <w:t>the</w:t>
      </w:r>
      <w:r w:rsidR="004D10CF" w:rsidRPr="73A7D45B">
        <w:rPr>
          <w:rStyle w:val="normaltextrun"/>
          <w:rFonts w:asciiTheme="minorHAnsi" w:hAnsiTheme="minorHAnsi" w:cstheme="minorBidi"/>
          <w:sz w:val="22"/>
          <w:szCs w:val="22"/>
        </w:rPr>
        <w:t xml:space="preserve"> Omicron</w:t>
      </w:r>
      <w:r w:rsidR="00672AB1" w:rsidRPr="73A7D45B">
        <w:rPr>
          <w:rStyle w:val="normaltextrun"/>
          <w:rFonts w:asciiTheme="minorHAnsi" w:hAnsiTheme="minorHAnsi" w:cstheme="minorBidi"/>
          <w:sz w:val="22"/>
          <w:szCs w:val="22"/>
        </w:rPr>
        <w:t xml:space="preserve"> variant</w:t>
      </w:r>
      <w:r w:rsidRPr="73A7D45B">
        <w:rPr>
          <w:rStyle w:val="normaltextrun"/>
          <w:rFonts w:asciiTheme="minorHAnsi" w:hAnsiTheme="minorHAnsi" w:cstheme="minorBidi"/>
          <w:sz w:val="22"/>
          <w:szCs w:val="22"/>
        </w:rPr>
        <w:t xml:space="preserve">.  Version 8 of the SOPs </w:t>
      </w:r>
      <w:r w:rsidR="00672AB1" w:rsidRPr="73A7D45B">
        <w:rPr>
          <w:rStyle w:val="normaltextrun"/>
          <w:rFonts w:asciiTheme="minorHAnsi" w:hAnsiTheme="minorHAnsi" w:cstheme="minorBidi"/>
          <w:sz w:val="22"/>
          <w:szCs w:val="22"/>
        </w:rPr>
        <w:t>are available on</w:t>
      </w:r>
      <w:r w:rsidRPr="73A7D45B">
        <w:rPr>
          <w:rStyle w:val="normaltextrun"/>
          <w:rFonts w:asciiTheme="minorHAnsi" w:hAnsiTheme="minorHAnsi" w:cstheme="minorBidi"/>
          <w:sz w:val="22"/>
          <w:szCs w:val="22"/>
        </w:rPr>
        <w:t xml:space="preserve"> the </w:t>
      </w:r>
      <w:r w:rsidR="00672AB1" w:rsidRPr="73A7D45B">
        <w:rPr>
          <w:rStyle w:val="normaltextrun"/>
          <w:rFonts w:asciiTheme="minorHAnsi" w:hAnsiTheme="minorHAnsi" w:cstheme="minorBidi"/>
          <w:sz w:val="22"/>
          <w:szCs w:val="22"/>
        </w:rPr>
        <w:t xml:space="preserve">operational guidance </w:t>
      </w:r>
      <w:r w:rsidR="00A87A5E" w:rsidRPr="73A7D45B">
        <w:rPr>
          <w:rStyle w:val="normaltextrun"/>
          <w:rFonts w:asciiTheme="minorHAnsi" w:hAnsiTheme="minorHAnsi" w:cstheme="minorBidi"/>
          <w:sz w:val="22"/>
          <w:szCs w:val="22"/>
        </w:rPr>
        <w:t xml:space="preserve">platform.  </w:t>
      </w:r>
      <w:r w:rsidRPr="73A7D45B">
        <w:rPr>
          <w:rStyle w:val="normaltextrun"/>
          <w:rFonts w:asciiTheme="minorHAnsi" w:hAnsiTheme="minorHAnsi" w:cstheme="minorBidi"/>
          <w:sz w:val="22"/>
          <w:szCs w:val="22"/>
        </w:rPr>
        <w:t>These reflect a general update and do not change the substance of existing public health advice or application of controls.</w:t>
      </w:r>
      <w:r w:rsidR="004D10CF" w:rsidRPr="73A7D45B">
        <w:rPr>
          <w:rStyle w:val="normaltextrun"/>
          <w:rFonts w:asciiTheme="minorHAnsi" w:hAnsiTheme="minorHAnsi" w:cstheme="minorBidi"/>
          <w:sz w:val="22"/>
          <w:szCs w:val="22"/>
        </w:rPr>
        <w:t xml:space="preserve"> </w:t>
      </w:r>
      <w:r w:rsidR="004D10CF" w:rsidRPr="00554230">
        <w:rPr>
          <w:rFonts w:asciiTheme="minorHAnsi" w:hAnsiTheme="minorHAnsi" w:cstheme="minorBidi"/>
          <w:sz w:val="22"/>
          <w:szCs w:val="22"/>
        </w:rPr>
        <w:t xml:space="preserve">We </w:t>
      </w:r>
      <w:r w:rsidR="00672AB1">
        <w:rPr>
          <w:rFonts w:asciiTheme="minorHAnsi" w:hAnsiTheme="minorHAnsi" w:cstheme="minorBidi"/>
          <w:sz w:val="22"/>
          <w:szCs w:val="22"/>
        </w:rPr>
        <w:t>continue to</w:t>
      </w:r>
      <w:r w:rsidR="00672AB1" w:rsidRPr="00554230">
        <w:rPr>
          <w:rFonts w:asciiTheme="minorHAnsi" w:hAnsiTheme="minorHAnsi" w:cstheme="minorBidi"/>
          <w:sz w:val="22"/>
          <w:szCs w:val="22"/>
        </w:rPr>
        <w:t xml:space="preserve"> </w:t>
      </w:r>
      <w:r w:rsidR="004D10CF" w:rsidRPr="00554230">
        <w:rPr>
          <w:rFonts w:asciiTheme="minorHAnsi" w:hAnsiTheme="minorHAnsi" w:cstheme="minorBidi"/>
          <w:sz w:val="22"/>
          <w:szCs w:val="22"/>
        </w:rPr>
        <w:t>work closely with public health colleagues to ensure that we are closely aligned to any new information about this variant, and any further precautions that may be necessary in prisons.</w:t>
      </w:r>
      <w:r w:rsidR="00B260B5">
        <w:rPr>
          <w:rFonts w:asciiTheme="minorHAnsi" w:hAnsiTheme="minorHAnsi" w:cstheme="minorBidi"/>
          <w:sz w:val="22"/>
          <w:szCs w:val="22"/>
        </w:rPr>
        <w:t xml:space="preserve">  We must remain focused on ensuring that our </w:t>
      </w:r>
      <w:r w:rsidR="00960A9E">
        <w:rPr>
          <w:rFonts w:asciiTheme="minorHAnsi" w:hAnsiTheme="minorHAnsi" w:cstheme="minorBidi"/>
          <w:sz w:val="22"/>
          <w:szCs w:val="22"/>
        </w:rPr>
        <w:t>most vulnerable are protected at this time.</w:t>
      </w:r>
    </w:p>
    <w:p w14:paraId="4EC5D98E" w14:textId="77777777" w:rsidR="002B5C5A" w:rsidRDefault="002B5C5A" w:rsidP="00C20F11">
      <w:pPr>
        <w:jc w:val="both"/>
        <w:rPr>
          <w:rFonts w:eastAsia="Calibri"/>
        </w:rPr>
      </w:pPr>
    </w:p>
    <w:p w14:paraId="09B68ECA" w14:textId="1CD20D3A" w:rsidR="002C2978" w:rsidRPr="00554230" w:rsidRDefault="004B1D4B" w:rsidP="00C20F11">
      <w:pPr>
        <w:pStyle w:val="paragraph"/>
        <w:spacing w:before="0" w:beforeAutospacing="0" w:after="0" w:afterAutospacing="0"/>
        <w:jc w:val="both"/>
        <w:textAlignment w:val="baseline"/>
        <w:rPr>
          <w:rStyle w:val="eop"/>
          <w:rFonts w:asciiTheme="minorHAnsi" w:hAnsiTheme="minorHAnsi" w:cstheme="minorHAnsi"/>
          <w:sz w:val="22"/>
          <w:szCs w:val="22"/>
          <w:u w:val="single"/>
        </w:rPr>
      </w:pPr>
      <w:r>
        <w:rPr>
          <w:rStyle w:val="normaltextrun"/>
          <w:rFonts w:asciiTheme="minorHAnsi" w:hAnsiTheme="minorHAnsi" w:cstheme="minorHAnsi"/>
          <w:b/>
          <w:bCs/>
          <w:sz w:val="22"/>
          <w:szCs w:val="22"/>
          <w:u w:val="single"/>
        </w:rPr>
        <w:t>Actions</w:t>
      </w:r>
    </w:p>
    <w:p w14:paraId="0D700EB2" w14:textId="2A754D51" w:rsidR="15182E3E" w:rsidRPr="00C20F11" w:rsidRDefault="15182E3E" w:rsidP="00C20F11">
      <w:pPr>
        <w:jc w:val="both"/>
        <w:rPr>
          <w:rFonts w:eastAsia="Calibri"/>
        </w:rPr>
      </w:pPr>
    </w:p>
    <w:p w14:paraId="09CFBC55" w14:textId="6700596D" w:rsidR="70132D56" w:rsidRPr="00C20F11" w:rsidRDefault="70132D56" w:rsidP="00C20F11">
      <w:pPr>
        <w:jc w:val="both"/>
        <w:rPr>
          <w:rFonts w:asciiTheme="minorHAnsi" w:eastAsiaTheme="minorEastAsia" w:hAnsiTheme="minorHAnsi" w:cstheme="minorBidi"/>
          <w:color w:val="751D20"/>
        </w:rPr>
      </w:pPr>
      <w:r w:rsidRPr="00C20F11">
        <w:rPr>
          <w:rFonts w:eastAsia="Calibri"/>
        </w:rPr>
        <w:t>P</w:t>
      </w:r>
      <w:r w:rsidRPr="00C20F11">
        <w:rPr>
          <w:rFonts w:asciiTheme="minorHAnsi" w:eastAsiaTheme="minorEastAsia" w:hAnsiTheme="minorHAnsi" w:cstheme="minorBidi"/>
        </w:rPr>
        <w:t xml:space="preserve">lan B now requires of prisons in England (as is already the case in Wales) that any staff who can </w:t>
      </w:r>
      <w:r w:rsidRPr="00C20F11">
        <w:rPr>
          <w:rFonts w:asciiTheme="minorHAnsi" w:eastAsiaTheme="minorEastAsia" w:hAnsiTheme="minorHAnsi" w:cstheme="minorBidi"/>
          <w:b/>
          <w:bCs/>
        </w:rPr>
        <w:t>work from home</w:t>
      </w:r>
      <w:r w:rsidRPr="00C20F11">
        <w:rPr>
          <w:rFonts w:asciiTheme="minorHAnsi" w:eastAsiaTheme="minorEastAsia" w:hAnsiTheme="minorHAnsi" w:cstheme="minorBidi"/>
        </w:rPr>
        <w:t xml:space="preserve"> should do so.  Risk assessments should therefore be completed for areas </w:t>
      </w:r>
      <w:r w:rsidR="784A40CF" w:rsidRPr="00C20F11">
        <w:rPr>
          <w:rFonts w:asciiTheme="minorHAnsi" w:eastAsiaTheme="minorEastAsia" w:hAnsiTheme="minorHAnsi" w:cstheme="minorBidi"/>
        </w:rPr>
        <w:t xml:space="preserve">locally </w:t>
      </w:r>
      <w:r w:rsidRPr="00C20F11">
        <w:rPr>
          <w:rFonts w:asciiTheme="minorHAnsi" w:eastAsiaTheme="minorEastAsia" w:hAnsiTheme="minorHAnsi" w:cstheme="minorBidi"/>
        </w:rPr>
        <w:t xml:space="preserve">so that staff can work </w:t>
      </w:r>
      <w:r w:rsidR="002A6191">
        <w:rPr>
          <w:rFonts w:asciiTheme="minorHAnsi" w:eastAsiaTheme="minorEastAsia" w:hAnsiTheme="minorHAnsi" w:cstheme="minorBidi"/>
        </w:rPr>
        <w:t>remotely where they are ab</w:t>
      </w:r>
      <w:r w:rsidR="005052B6">
        <w:rPr>
          <w:rFonts w:asciiTheme="minorHAnsi" w:eastAsiaTheme="minorEastAsia" w:hAnsiTheme="minorHAnsi" w:cstheme="minorBidi"/>
        </w:rPr>
        <w:t xml:space="preserve">le but where there is a business need they should attend the workplace. </w:t>
      </w:r>
    </w:p>
    <w:p w14:paraId="6BBFC29E" w14:textId="701791B0" w:rsidR="70132D56" w:rsidRPr="00C20F11" w:rsidRDefault="70132D56" w:rsidP="00C20F11">
      <w:pPr>
        <w:jc w:val="both"/>
        <w:rPr>
          <w:rFonts w:asciiTheme="minorHAnsi" w:eastAsiaTheme="minorEastAsia" w:hAnsiTheme="minorHAnsi" w:cstheme="minorBidi"/>
        </w:rPr>
      </w:pPr>
      <w:r w:rsidRPr="00C20F11">
        <w:rPr>
          <w:rFonts w:asciiTheme="minorHAnsi" w:eastAsiaTheme="minorEastAsia" w:hAnsiTheme="minorHAnsi" w:cstheme="minorBidi"/>
        </w:rPr>
        <w:t xml:space="preserve"> </w:t>
      </w:r>
    </w:p>
    <w:p w14:paraId="7263485B" w14:textId="6B587AA8" w:rsidR="70132D56" w:rsidRPr="00C20F11" w:rsidRDefault="00BC2992" w:rsidP="00C20F11">
      <w:pPr>
        <w:jc w:val="both"/>
        <w:rPr>
          <w:rFonts w:asciiTheme="minorHAnsi" w:eastAsiaTheme="minorEastAsia" w:hAnsiTheme="minorHAnsi" w:cstheme="minorBidi"/>
        </w:rPr>
      </w:pPr>
      <w:r w:rsidRPr="00C20F11">
        <w:rPr>
          <w:rFonts w:asciiTheme="minorHAnsi" w:eastAsiaTheme="minorEastAsia" w:hAnsiTheme="minorHAnsi" w:cstheme="minorBidi"/>
        </w:rPr>
        <w:t>Non-ess</w:t>
      </w:r>
      <w:r w:rsidR="5FF3AD42" w:rsidRPr="00C20F11">
        <w:rPr>
          <w:rFonts w:asciiTheme="minorHAnsi" w:eastAsiaTheme="minorEastAsia" w:hAnsiTheme="minorHAnsi" w:cstheme="minorBidi"/>
        </w:rPr>
        <w:t>ential</w:t>
      </w:r>
      <w:r w:rsidR="70132D56" w:rsidRPr="00C20F11">
        <w:rPr>
          <w:rFonts w:asciiTheme="minorHAnsi" w:eastAsiaTheme="minorEastAsia" w:hAnsiTheme="minorHAnsi" w:cstheme="minorBidi"/>
        </w:rPr>
        <w:t xml:space="preserve"> cross site working should cease to reduce footfall, and necessary cross site working should be reviewed and managed through existing </w:t>
      </w:r>
      <w:r w:rsidR="002B33AB">
        <w:rPr>
          <w:rFonts w:asciiTheme="minorHAnsi" w:eastAsiaTheme="minorEastAsia" w:hAnsiTheme="minorHAnsi" w:cstheme="minorBidi"/>
        </w:rPr>
        <w:t>controls</w:t>
      </w:r>
      <w:r w:rsidR="002B33AB" w:rsidRPr="00C20F11">
        <w:rPr>
          <w:rFonts w:asciiTheme="minorHAnsi" w:eastAsiaTheme="minorEastAsia" w:hAnsiTheme="minorHAnsi" w:cstheme="minorBidi"/>
        </w:rPr>
        <w:t xml:space="preserve"> </w:t>
      </w:r>
      <w:r w:rsidR="70132D56" w:rsidRPr="00C20F11">
        <w:rPr>
          <w:rFonts w:asciiTheme="minorHAnsi" w:eastAsiaTheme="minorEastAsia" w:hAnsiTheme="minorHAnsi" w:cstheme="minorBidi"/>
        </w:rPr>
        <w:t xml:space="preserve">which have developed to mitigate risk over the last 20 months. </w:t>
      </w:r>
      <w:r w:rsidR="70132D56" w:rsidRPr="00C20F11">
        <w:rPr>
          <w:rFonts w:asciiTheme="minorHAnsi" w:eastAsiaTheme="minorEastAsia" w:hAnsiTheme="minorHAnsi" w:cstheme="minorBidi"/>
          <w:b/>
          <w:bCs/>
        </w:rPr>
        <w:t>Minimising movement across sites and in and out of the prison</w:t>
      </w:r>
      <w:r w:rsidR="70132D56" w:rsidRPr="00C20F11">
        <w:rPr>
          <w:rFonts w:asciiTheme="minorHAnsi" w:eastAsiaTheme="minorEastAsia" w:hAnsiTheme="minorHAnsi" w:cstheme="minorBidi"/>
        </w:rPr>
        <w:t xml:space="preserve"> is important, but </w:t>
      </w:r>
      <w:r w:rsidR="002B33AB">
        <w:rPr>
          <w:rFonts w:asciiTheme="minorHAnsi" w:eastAsiaTheme="minorEastAsia" w:hAnsiTheme="minorHAnsi" w:cstheme="minorBidi"/>
        </w:rPr>
        <w:t xml:space="preserve">a number of people </w:t>
      </w:r>
      <w:r w:rsidR="70132D56" w:rsidRPr="00C20F11">
        <w:rPr>
          <w:rFonts w:asciiTheme="minorHAnsi" w:eastAsiaTheme="minorEastAsia" w:hAnsiTheme="minorHAnsi" w:cstheme="minorBidi"/>
        </w:rPr>
        <w:t xml:space="preserve">will still be assessed as essential for the </w:t>
      </w:r>
      <w:r w:rsidR="002B33AB" w:rsidRPr="00C20F11">
        <w:rPr>
          <w:rFonts w:asciiTheme="minorHAnsi" w:eastAsiaTheme="minorEastAsia" w:hAnsiTheme="minorHAnsi" w:cstheme="minorBidi"/>
        </w:rPr>
        <w:t>continue</w:t>
      </w:r>
      <w:r w:rsidR="002B33AB">
        <w:rPr>
          <w:rFonts w:asciiTheme="minorHAnsi" w:eastAsiaTheme="minorEastAsia" w:hAnsiTheme="minorHAnsi" w:cstheme="minorBidi"/>
        </w:rPr>
        <w:t>d</w:t>
      </w:r>
      <w:r w:rsidR="002B33AB" w:rsidRPr="00C20F11">
        <w:rPr>
          <w:rFonts w:asciiTheme="minorHAnsi" w:eastAsiaTheme="minorEastAsia" w:hAnsiTheme="minorHAnsi" w:cstheme="minorBidi"/>
        </w:rPr>
        <w:t xml:space="preserve"> </w:t>
      </w:r>
      <w:r w:rsidR="70132D56" w:rsidRPr="00C20F11">
        <w:rPr>
          <w:rFonts w:asciiTheme="minorHAnsi" w:eastAsiaTheme="minorEastAsia" w:hAnsiTheme="minorHAnsi" w:cstheme="minorBidi"/>
        </w:rPr>
        <w:t xml:space="preserve">safe running of the prison – for example </w:t>
      </w:r>
      <w:r w:rsidR="0093666D">
        <w:rPr>
          <w:rFonts w:asciiTheme="minorHAnsi" w:eastAsiaTheme="minorEastAsia" w:hAnsiTheme="minorHAnsi" w:cstheme="minorBidi"/>
        </w:rPr>
        <w:t>Detached</w:t>
      </w:r>
      <w:r w:rsidR="00DE5CD3">
        <w:rPr>
          <w:rFonts w:asciiTheme="minorHAnsi" w:eastAsiaTheme="minorEastAsia" w:hAnsiTheme="minorHAnsi" w:cstheme="minorBidi"/>
        </w:rPr>
        <w:t xml:space="preserve"> Duty staff, </w:t>
      </w:r>
      <w:r w:rsidR="002B33AB">
        <w:rPr>
          <w:rFonts w:asciiTheme="minorHAnsi" w:eastAsiaTheme="minorEastAsia" w:hAnsiTheme="minorHAnsi" w:cstheme="minorBidi"/>
        </w:rPr>
        <w:t xml:space="preserve">scrutiny bodies, Prison Group Director team </w:t>
      </w:r>
      <w:r w:rsidR="70132D56" w:rsidRPr="00C20F11">
        <w:rPr>
          <w:rFonts w:asciiTheme="minorHAnsi" w:eastAsiaTheme="minorEastAsia" w:hAnsiTheme="minorHAnsi" w:cstheme="minorBidi"/>
        </w:rPr>
        <w:t>visits</w:t>
      </w:r>
      <w:r w:rsidR="749B5D82" w:rsidRPr="00C20F11">
        <w:rPr>
          <w:rFonts w:asciiTheme="minorHAnsi" w:eastAsiaTheme="minorEastAsia" w:hAnsiTheme="minorHAnsi" w:cstheme="minorBidi"/>
        </w:rPr>
        <w:t>,</w:t>
      </w:r>
      <w:r w:rsidR="70132D56" w:rsidRPr="00C20F11">
        <w:rPr>
          <w:rFonts w:asciiTheme="minorHAnsi" w:eastAsiaTheme="minorEastAsia" w:hAnsiTheme="minorHAnsi" w:cstheme="minorBidi"/>
        </w:rPr>
        <w:t xml:space="preserve"> </w:t>
      </w:r>
      <w:r w:rsidR="002B33AB">
        <w:rPr>
          <w:rFonts w:asciiTheme="minorHAnsi" w:eastAsiaTheme="minorEastAsia" w:hAnsiTheme="minorHAnsi" w:cstheme="minorBidi"/>
        </w:rPr>
        <w:t xml:space="preserve">key service </w:t>
      </w:r>
      <w:r w:rsidR="749B5D82" w:rsidRPr="00C20F11">
        <w:rPr>
          <w:rFonts w:asciiTheme="minorHAnsi" w:eastAsiaTheme="minorEastAsia" w:hAnsiTheme="minorHAnsi" w:cstheme="minorBidi"/>
        </w:rPr>
        <w:t xml:space="preserve">providers </w:t>
      </w:r>
      <w:r w:rsidR="7469C856" w:rsidRPr="00C20F11">
        <w:rPr>
          <w:rFonts w:asciiTheme="minorHAnsi" w:eastAsiaTheme="minorEastAsia" w:hAnsiTheme="minorHAnsi" w:cstheme="minorBidi"/>
        </w:rPr>
        <w:t>and</w:t>
      </w:r>
      <w:r w:rsidR="70132D56" w:rsidRPr="00C20F11">
        <w:rPr>
          <w:rFonts w:asciiTheme="minorHAnsi" w:eastAsiaTheme="minorEastAsia" w:hAnsiTheme="minorHAnsi" w:cstheme="minorBidi"/>
        </w:rPr>
        <w:t xml:space="preserve"> essential maintenance.   </w:t>
      </w:r>
      <w:r w:rsidR="0049115A">
        <w:rPr>
          <w:rFonts w:asciiTheme="minorHAnsi" w:eastAsiaTheme="minorEastAsia" w:hAnsiTheme="minorHAnsi" w:cstheme="minorBidi"/>
        </w:rPr>
        <w:t>More guidance will follow</w:t>
      </w:r>
      <w:r w:rsidR="001423AE">
        <w:rPr>
          <w:rFonts w:asciiTheme="minorHAnsi" w:eastAsiaTheme="minorEastAsia" w:hAnsiTheme="minorHAnsi" w:cstheme="minorBidi"/>
        </w:rPr>
        <w:t xml:space="preserve"> on this as the situation develops.</w:t>
      </w:r>
    </w:p>
    <w:p w14:paraId="2F270EC5" w14:textId="77777777" w:rsidR="002B5C5A" w:rsidRDefault="002B5C5A" w:rsidP="00C20F11">
      <w:pPr>
        <w:jc w:val="both"/>
        <w:rPr>
          <w:rFonts w:eastAsia="Calibri"/>
        </w:rPr>
      </w:pPr>
    </w:p>
    <w:p w14:paraId="363DAEFF" w14:textId="3A93D478" w:rsidR="003A393A" w:rsidRDefault="003A393A" w:rsidP="00C20F11">
      <w:pPr>
        <w:jc w:val="both"/>
      </w:pPr>
      <w:r>
        <w:rPr>
          <w:rFonts w:eastAsia="Calibri"/>
        </w:rPr>
        <w:t>Similarly, you</w:t>
      </w:r>
      <w:r>
        <w:t xml:space="preserve"> must </w:t>
      </w:r>
      <w:r w:rsidRPr="00C20F11">
        <w:rPr>
          <w:b/>
          <w:bCs/>
        </w:rPr>
        <w:t>work with workplace ROTL placement providers</w:t>
      </w:r>
      <w:r>
        <w:t xml:space="preserve"> to determine how prison work placements are able to continue given the community guidelines. It is important that establishments </w:t>
      </w:r>
      <w:r w:rsidR="00D950D2">
        <w:t xml:space="preserve">offering ROTL, </w:t>
      </w:r>
      <w:r>
        <w:t xml:space="preserve">work with placement providers to </w:t>
      </w:r>
      <w:r w:rsidR="002D25D9">
        <w:t>ensure that attendance at work remains appropriate.</w:t>
      </w:r>
      <w:r>
        <w:t xml:space="preserve"> Where placements are able to continue establishments must focus on the controls in place to manage the Covid risk. Placements should only be stopped where the risk is deemed unacceptable.</w:t>
      </w:r>
    </w:p>
    <w:p w14:paraId="776F4B91" w14:textId="77777777" w:rsidR="003A393A" w:rsidRDefault="003A393A" w:rsidP="00C20F11">
      <w:pPr>
        <w:jc w:val="both"/>
      </w:pPr>
    </w:p>
    <w:p w14:paraId="14E7680E" w14:textId="1EF33144" w:rsidR="00970153" w:rsidRDefault="003A393A" w:rsidP="00C20F11">
      <w:pPr>
        <w:jc w:val="both"/>
      </w:pPr>
      <w:r>
        <w:t xml:space="preserve">At this time the change in community guidance does not impact </w:t>
      </w:r>
      <w:r w:rsidRPr="00C20F11">
        <w:rPr>
          <w:b/>
          <w:bCs/>
        </w:rPr>
        <w:t>domestic ROTL placements</w:t>
      </w:r>
      <w:r>
        <w:t xml:space="preserve"> and these are able to continue. Establishments are reminded that as of 09/12</w:t>
      </w:r>
      <w:r w:rsidR="002D25D9">
        <w:t>/21</w:t>
      </w:r>
      <w:r>
        <w:t xml:space="preserve"> prisoners going out on ROR must agree to test on return from the placement and this testing requirement must be included as a licence condition. The briefing detailing this requirement is a</w:t>
      </w:r>
      <w:r w:rsidR="0057625E">
        <w:t xml:space="preserve">vailable </w:t>
      </w:r>
      <w:hyperlink r:id="rId9" w:history="1">
        <w:r w:rsidR="0057625E" w:rsidRPr="00542A68">
          <w:rPr>
            <w:rStyle w:val="Hyperlink"/>
          </w:rPr>
          <w:t>here</w:t>
        </w:r>
      </w:hyperlink>
      <w:r>
        <w:t>.</w:t>
      </w:r>
      <w:r w:rsidR="00542A68">
        <w:t xml:space="preserve"> Further guidance has also been provided to assist establishments with the </w:t>
      </w:r>
      <w:r w:rsidR="00970153">
        <w:t>requirements around isolation of Omicron cases. This is provided below.</w:t>
      </w:r>
    </w:p>
    <w:p w14:paraId="58ACD799" w14:textId="04A95E33" w:rsidR="00970153" w:rsidRDefault="00BD03DD" w:rsidP="00C20F11">
      <w:pPr>
        <w:jc w:val="both"/>
      </w:pPr>
      <w:r>
        <w:object w:dxaOrig="1504" w:dyaOrig="982" w14:anchorId="7A756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10" o:title=""/>
          </v:shape>
          <o:OLEObject Type="Embed" ProgID="Word.Document.12" ShapeID="_x0000_i1025" DrawAspect="Icon" ObjectID="_1700573065" r:id="rId11">
            <o:FieldCodes>\s</o:FieldCodes>
          </o:OLEObject>
        </w:object>
      </w:r>
    </w:p>
    <w:p w14:paraId="79476420" w14:textId="77777777" w:rsidR="00542A68" w:rsidRDefault="00542A68" w:rsidP="00C20F11">
      <w:pPr>
        <w:jc w:val="both"/>
      </w:pPr>
    </w:p>
    <w:p w14:paraId="49D031FE" w14:textId="63754727" w:rsidR="003A393A" w:rsidRDefault="00BD03DD" w:rsidP="00C20F11">
      <w:pPr>
        <w:jc w:val="both"/>
      </w:pPr>
      <w:r>
        <w:lastRenderedPageBreak/>
        <w:t>Prisoners taking</w:t>
      </w:r>
      <w:r w:rsidR="003A393A">
        <w:t xml:space="preserve"> part in any form of ROTL must be encouraged to take part in testing as per the testing guidance and should be reminded of the importance to follow community rules around face mask usage when out in the community. Th</w:t>
      </w:r>
      <w:r w:rsidR="002D25D9">
        <w:t>e</w:t>
      </w:r>
      <w:r w:rsidR="003A393A">
        <w:t xml:space="preserve"> compartmentalisation guidance also remains in place and establishments must continue to follow that to determine their local cohorting arrangements. </w:t>
      </w:r>
      <w:r w:rsidR="002D25D9">
        <w:t xml:space="preserve"> We must keep close to the developing risk picture as we see a planned increase of ROTL over the Christmas period which will inform our actions.</w:t>
      </w:r>
    </w:p>
    <w:p w14:paraId="3ACF84A6" w14:textId="77777777" w:rsidR="003A393A" w:rsidRDefault="003A393A" w:rsidP="00C20F11">
      <w:pPr>
        <w:jc w:val="both"/>
        <w:rPr>
          <w:rFonts w:eastAsia="Calibri"/>
        </w:rPr>
      </w:pPr>
    </w:p>
    <w:p w14:paraId="09091522" w14:textId="368F8437" w:rsidR="001F5392" w:rsidRPr="00554230" w:rsidRDefault="001F5392" w:rsidP="00C20F11">
      <w:pPr>
        <w:jc w:val="both"/>
        <w:rPr>
          <w:rFonts w:asciiTheme="minorHAnsi" w:eastAsia="Times New Roman" w:hAnsiTheme="minorHAnsi" w:cstheme="minorBidi"/>
        </w:rPr>
      </w:pPr>
      <w:r w:rsidRPr="001F5392">
        <w:rPr>
          <w:rFonts w:asciiTheme="minorHAnsi" w:eastAsia="Times New Roman" w:hAnsiTheme="minorHAnsi" w:cstheme="minorBidi"/>
        </w:rPr>
        <w:t>You</w:t>
      </w:r>
      <w:r w:rsidRPr="00554230">
        <w:rPr>
          <w:rFonts w:asciiTheme="minorHAnsi" w:eastAsia="Times New Roman" w:hAnsiTheme="minorHAnsi" w:cstheme="minorBidi"/>
        </w:rPr>
        <w:t xml:space="preserve"> will have already seen the joint letter from Phil Copple, Kate Davies CBE and Dr Eamonn O’Moore sent to all Governors </w:t>
      </w:r>
      <w:r w:rsidR="00672AB1">
        <w:rPr>
          <w:rFonts w:asciiTheme="minorHAnsi" w:eastAsia="Times New Roman" w:hAnsiTheme="minorHAnsi" w:cstheme="minorBidi"/>
        </w:rPr>
        <w:t xml:space="preserve">earlier </w:t>
      </w:r>
      <w:r w:rsidRPr="00554230">
        <w:rPr>
          <w:rFonts w:asciiTheme="minorHAnsi" w:eastAsia="Times New Roman" w:hAnsiTheme="minorHAnsi" w:cstheme="minorBidi"/>
        </w:rPr>
        <w:t xml:space="preserve">this week </w:t>
      </w:r>
      <w:r w:rsidR="00672AB1">
        <w:rPr>
          <w:rFonts w:asciiTheme="minorHAnsi" w:eastAsia="Times New Roman" w:hAnsiTheme="minorHAnsi" w:cstheme="minorBidi"/>
        </w:rPr>
        <w:t>highlighting</w:t>
      </w:r>
      <w:r w:rsidR="00672AB1" w:rsidRPr="00554230">
        <w:rPr>
          <w:rFonts w:asciiTheme="minorHAnsi" w:eastAsia="Times New Roman" w:hAnsiTheme="minorHAnsi" w:cstheme="minorBidi"/>
        </w:rPr>
        <w:t xml:space="preserve"> </w:t>
      </w:r>
      <w:r w:rsidRPr="00554230">
        <w:rPr>
          <w:rFonts w:asciiTheme="minorHAnsi" w:eastAsia="Times New Roman" w:hAnsiTheme="minorHAnsi" w:cstheme="minorBidi"/>
        </w:rPr>
        <w:t xml:space="preserve">the importance of </w:t>
      </w:r>
      <w:r w:rsidRPr="00B618CD">
        <w:rPr>
          <w:rFonts w:asciiTheme="minorHAnsi" w:eastAsia="Times New Roman" w:hAnsiTheme="minorHAnsi" w:cstheme="minorBidi"/>
          <w:b/>
          <w:bCs/>
        </w:rPr>
        <w:t>regular testing</w:t>
      </w:r>
      <w:r w:rsidRPr="00554230">
        <w:rPr>
          <w:rFonts w:asciiTheme="minorHAnsi" w:eastAsia="Times New Roman" w:hAnsiTheme="minorHAnsi" w:cstheme="minorBidi"/>
        </w:rPr>
        <w:t xml:space="preserve"> and </w:t>
      </w:r>
      <w:r w:rsidR="00672AB1">
        <w:rPr>
          <w:rFonts w:asciiTheme="minorHAnsi" w:eastAsia="Times New Roman" w:hAnsiTheme="minorHAnsi" w:cstheme="minorBidi"/>
        </w:rPr>
        <w:t xml:space="preserve">the </w:t>
      </w:r>
      <w:r w:rsidRPr="00554230">
        <w:rPr>
          <w:rFonts w:asciiTheme="minorHAnsi" w:eastAsia="Times New Roman" w:hAnsiTheme="minorHAnsi" w:cstheme="minorBidi"/>
        </w:rPr>
        <w:t xml:space="preserve">protection </w:t>
      </w:r>
      <w:r w:rsidR="00672AB1">
        <w:rPr>
          <w:rFonts w:asciiTheme="minorHAnsi" w:eastAsia="Times New Roman" w:hAnsiTheme="minorHAnsi" w:cstheme="minorBidi"/>
        </w:rPr>
        <w:t>offered by</w:t>
      </w:r>
      <w:r w:rsidR="00E02B7F">
        <w:rPr>
          <w:rFonts w:asciiTheme="minorHAnsi" w:eastAsia="Times New Roman" w:hAnsiTheme="minorHAnsi" w:cstheme="minorBidi"/>
        </w:rPr>
        <w:t xml:space="preserve"> </w:t>
      </w:r>
      <w:r w:rsidRPr="00554230">
        <w:rPr>
          <w:rFonts w:asciiTheme="minorHAnsi" w:eastAsia="Times New Roman" w:hAnsiTheme="minorHAnsi" w:cstheme="minorBidi"/>
        </w:rPr>
        <w:t xml:space="preserve">first, second and booster </w:t>
      </w:r>
      <w:r w:rsidRPr="00B618CD">
        <w:rPr>
          <w:rFonts w:asciiTheme="minorHAnsi" w:eastAsia="Times New Roman" w:hAnsiTheme="minorHAnsi" w:cstheme="minorBidi"/>
          <w:b/>
          <w:bCs/>
        </w:rPr>
        <w:t>vaccines</w:t>
      </w:r>
      <w:r w:rsidR="00C9691C">
        <w:rPr>
          <w:rFonts w:asciiTheme="minorHAnsi" w:eastAsia="Times New Roman" w:hAnsiTheme="minorHAnsi" w:cstheme="minorBidi"/>
        </w:rPr>
        <w:t xml:space="preserve">. </w:t>
      </w:r>
      <w:r w:rsidR="00E25BFF">
        <w:rPr>
          <w:rFonts w:asciiTheme="minorHAnsi" w:eastAsia="Times New Roman" w:hAnsiTheme="minorHAnsi" w:cstheme="minorBidi"/>
        </w:rPr>
        <w:t xml:space="preserve"> It </w:t>
      </w:r>
      <w:r w:rsidR="00672AB1">
        <w:rPr>
          <w:rFonts w:asciiTheme="minorHAnsi" w:eastAsia="Times New Roman" w:hAnsiTheme="minorHAnsi" w:cstheme="minorBidi"/>
        </w:rPr>
        <w:t>i</w:t>
      </w:r>
      <w:r w:rsidR="00E25BFF">
        <w:rPr>
          <w:rFonts w:asciiTheme="minorHAnsi" w:eastAsia="Times New Roman" w:hAnsiTheme="minorHAnsi" w:cstheme="minorBidi"/>
        </w:rPr>
        <w:t xml:space="preserve">s vital that we do everything we can to protect our most vulnerable staff and people in </w:t>
      </w:r>
      <w:r w:rsidR="00C9691C">
        <w:rPr>
          <w:rFonts w:asciiTheme="minorHAnsi" w:eastAsia="Times New Roman" w:hAnsiTheme="minorHAnsi" w:cstheme="minorBidi"/>
        </w:rPr>
        <w:t>prison</w:t>
      </w:r>
      <w:r w:rsidR="00E25BFF">
        <w:rPr>
          <w:rFonts w:asciiTheme="minorHAnsi" w:eastAsia="Times New Roman" w:hAnsiTheme="minorHAnsi" w:cstheme="minorBidi"/>
        </w:rPr>
        <w:t>.</w:t>
      </w:r>
    </w:p>
    <w:p w14:paraId="2DD8EA6E" w14:textId="77777777" w:rsidR="001F5392" w:rsidRDefault="001F5392" w:rsidP="00C20F11">
      <w:pPr>
        <w:jc w:val="both"/>
      </w:pPr>
      <w:r w:rsidRPr="00554230">
        <w:rPr>
          <w:rFonts w:asciiTheme="minorHAnsi" w:eastAsia="Times New Roman" w:hAnsiTheme="minorHAnsi" w:cstheme="minorBidi"/>
        </w:rPr>
        <w:t xml:space="preserve"> </w:t>
      </w:r>
      <w:r w:rsidRPr="00554230">
        <w:t xml:space="preserve"> </w:t>
      </w:r>
      <w:r w:rsidRPr="00672AB1">
        <w:object w:dxaOrig="1530" w:dyaOrig="992" w14:anchorId="1E51225F">
          <v:shape id="_x0000_i1026" type="#_x0000_t75" style="width:76.5pt;height:49.5pt" o:ole="">
            <v:imagedata r:id="rId12" o:title=""/>
          </v:shape>
          <o:OLEObject Type="Embed" ProgID="AcroExch.Document.DC" ShapeID="_x0000_i1026" DrawAspect="Icon" ObjectID="_1700573066" r:id="rId13"/>
        </w:object>
      </w:r>
    </w:p>
    <w:p w14:paraId="3C7C68C8" w14:textId="57B9079C" w:rsidR="001F5392" w:rsidRPr="001F5392" w:rsidRDefault="001F5392" w:rsidP="00C20F11">
      <w:pPr>
        <w:jc w:val="both"/>
        <w:rPr>
          <w:rFonts w:asciiTheme="minorHAnsi" w:hAnsiTheme="minorHAnsi" w:cstheme="minorBidi"/>
        </w:rPr>
      </w:pPr>
      <w:r w:rsidRPr="001F5392">
        <w:rPr>
          <w:rFonts w:asciiTheme="minorHAnsi" w:eastAsia="Times New Roman" w:hAnsiTheme="minorHAnsi" w:cstheme="minorBidi"/>
        </w:rPr>
        <w:t>You</w:t>
      </w:r>
      <w:r>
        <w:rPr>
          <w:rFonts w:asciiTheme="minorHAnsi" w:eastAsia="Times New Roman" w:hAnsiTheme="minorHAnsi" w:cstheme="minorBidi"/>
        </w:rPr>
        <w:t xml:space="preserve"> must now </w:t>
      </w:r>
      <w:r w:rsidRPr="00554230">
        <w:rPr>
          <w:rFonts w:asciiTheme="minorHAnsi" w:eastAsia="Times New Roman" w:hAnsiTheme="minorHAnsi" w:cstheme="minorBidi"/>
          <w:b/>
          <w:bCs/>
        </w:rPr>
        <w:t>prioritise</w:t>
      </w:r>
      <w:r>
        <w:rPr>
          <w:rFonts w:asciiTheme="minorHAnsi" w:eastAsia="Times New Roman" w:hAnsiTheme="minorHAnsi" w:cstheme="minorBidi"/>
        </w:rPr>
        <w:t xml:space="preserve"> </w:t>
      </w:r>
      <w:r w:rsidRPr="00554230">
        <w:rPr>
          <w:rFonts w:asciiTheme="minorHAnsi" w:eastAsia="Times New Roman" w:hAnsiTheme="minorHAnsi" w:cstheme="minorBidi"/>
          <w:b/>
          <w:bCs/>
        </w:rPr>
        <w:t xml:space="preserve">vaccination booster </w:t>
      </w:r>
      <w:r w:rsidR="00B06949" w:rsidRPr="00554230">
        <w:rPr>
          <w:rFonts w:asciiTheme="minorHAnsi" w:eastAsia="Times New Roman" w:hAnsiTheme="minorHAnsi" w:cstheme="minorBidi"/>
          <w:b/>
          <w:bCs/>
        </w:rPr>
        <w:t>clinics</w:t>
      </w:r>
      <w:r>
        <w:rPr>
          <w:rFonts w:asciiTheme="minorHAnsi" w:eastAsia="Times New Roman" w:hAnsiTheme="minorHAnsi" w:cstheme="minorBidi"/>
        </w:rPr>
        <w:t xml:space="preserve"> in your establishment,</w:t>
      </w:r>
      <w:r w:rsidR="00895B48">
        <w:rPr>
          <w:rFonts w:asciiTheme="minorHAnsi" w:eastAsia="Times New Roman" w:hAnsiTheme="minorHAnsi" w:cstheme="minorBidi"/>
        </w:rPr>
        <w:t xml:space="preserve"> as we have a limited window for leverage against infection spread</w:t>
      </w:r>
      <w:r>
        <w:rPr>
          <w:rFonts w:asciiTheme="minorHAnsi" w:eastAsia="Times New Roman" w:hAnsiTheme="minorHAnsi" w:cstheme="minorBidi"/>
        </w:rPr>
        <w:t>. It is essential to prioritise supporting your local health provider to deliver the vaccine to any prisoner wishing to access their first, second or booster vaccine. Vaccination clinics need to be prioritised</w:t>
      </w:r>
      <w:r w:rsidR="00E02B7F">
        <w:rPr>
          <w:rFonts w:asciiTheme="minorHAnsi" w:eastAsia="Times New Roman" w:hAnsiTheme="minorHAnsi" w:cstheme="minorBidi"/>
        </w:rPr>
        <w:t xml:space="preserve"> even if this involves restricting your regime to achieve this</w:t>
      </w:r>
      <w:r>
        <w:rPr>
          <w:rFonts w:asciiTheme="minorHAnsi" w:eastAsia="Times New Roman" w:hAnsiTheme="minorHAnsi" w:cstheme="minorBidi"/>
        </w:rPr>
        <w:t xml:space="preserve">. </w:t>
      </w:r>
    </w:p>
    <w:p w14:paraId="77336FF8" w14:textId="77777777" w:rsidR="004D10CF" w:rsidRDefault="004D10CF" w:rsidP="00C20F11">
      <w:pPr>
        <w:jc w:val="both"/>
        <w:rPr>
          <w:rFonts w:asciiTheme="minorHAnsi" w:eastAsia="Times New Roman" w:hAnsiTheme="minorHAnsi" w:cstheme="minorBidi"/>
        </w:rPr>
      </w:pPr>
    </w:p>
    <w:p w14:paraId="0BCC99AD" w14:textId="23529655" w:rsidR="001F5392" w:rsidRPr="001F5392" w:rsidRDefault="001F5392" w:rsidP="00C20F11">
      <w:pPr>
        <w:jc w:val="both"/>
        <w:rPr>
          <w:rFonts w:asciiTheme="minorHAnsi" w:hAnsiTheme="minorHAnsi" w:cstheme="minorBidi"/>
        </w:rPr>
      </w:pPr>
      <w:r>
        <w:rPr>
          <w:rFonts w:asciiTheme="minorHAnsi" w:eastAsia="Times New Roman" w:hAnsiTheme="minorHAnsi" w:cstheme="minorBidi"/>
        </w:rPr>
        <w:t>You must c</w:t>
      </w:r>
      <w:r w:rsidRPr="3202FFB8">
        <w:rPr>
          <w:rFonts w:asciiTheme="minorHAnsi" w:eastAsia="Times New Roman" w:hAnsiTheme="minorHAnsi" w:cstheme="minorBidi"/>
        </w:rPr>
        <w:t>ontinue to</w:t>
      </w:r>
      <w:r w:rsidRPr="294F830C">
        <w:rPr>
          <w:rFonts w:asciiTheme="minorHAnsi" w:eastAsia="Times New Roman" w:hAnsiTheme="minorHAnsi" w:cstheme="minorBidi"/>
        </w:rPr>
        <w:t xml:space="preserve"> </w:t>
      </w:r>
      <w:r w:rsidR="359C9C65" w:rsidRPr="294F830C">
        <w:rPr>
          <w:rFonts w:asciiTheme="minorHAnsi" w:eastAsia="Times New Roman" w:hAnsiTheme="minorHAnsi" w:cstheme="minorBidi"/>
        </w:rPr>
        <w:t>actively</w:t>
      </w:r>
      <w:r w:rsidRPr="3202FFB8">
        <w:rPr>
          <w:rFonts w:asciiTheme="minorHAnsi" w:eastAsia="Times New Roman" w:hAnsiTheme="minorHAnsi" w:cstheme="minorBidi"/>
        </w:rPr>
        <w:t xml:space="preserve"> </w:t>
      </w:r>
      <w:r w:rsidRPr="00554230">
        <w:rPr>
          <w:rFonts w:asciiTheme="minorHAnsi" w:eastAsia="Times New Roman" w:hAnsiTheme="minorHAnsi" w:cstheme="minorBidi"/>
          <w:b/>
          <w:bCs/>
        </w:rPr>
        <w:t>encourage staff to access the vaccine and booster dose</w:t>
      </w:r>
      <w:r w:rsidRPr="3202FFB8">
        <w:rPr>
          <w:rFonts w:asciiTheme="minorHAnsi" w:eastAsia="Times New Roman" w:hAnsiTheme="minorHAnsi" w:cstheme="minorBidi"/>
        </w:rPr>
        <w:t xml:space="preserve"> and to report their vaccination status on SOP in a timely manner. </w:t>
      </w:r>
      <w:r>
        <w:rPr>
          <w:rFonts w:asciiTheme="minorHAnsi" w:eastAsia="Times New Roman" w:hAnsiTheme="minorHAnsi" w:cstheme="minorBidi"/>
        </w:rPr>
        <w:t>Staff should be actively encouraged to receive their vaccine as soon as they possibly can. Booster jabs will provide a level of protection against Omicron, it is likely to be the most important thing we can do in response to this variant</w:t>
      </w:r>
      <w:r w:rsidR="00895B48">
        <w:rPr>
          <w:rFonts w:asciiTheme="minorHAnsi" w:eastAsia="Times New Roman" w:hAnsiTheme="minorHAnsi" w:cstheme="minorBidi"/>
        </w:rPr>
        <w:t>.</w:t>
      </w:r>
    </w:p>
    <w:p w14:paraId="3684C39D" w14:textId="77777777" w:rsidR="001F5392" w:rsidRDefault="001F5392" w:rsidP="00C20F11">
      <w:pPr>
        <w:pStyle w:val="paragraph"/>
        <w:spacing w:before="0" w:beforeAutospacing="0" w:after="0" w:afterAutospacing="0"/>
        <w:jc w:val="both"/>
        <w:textAlignment w:val="baseline"/>
        <w:rPr>
          <w:rStyle w:val="eop"/>
          <w:rFonts w:asciiTheme="minorHAnsi" w:hAnsiTheme="minorHAnsi" w:cstheme="minorHAnsi"/>
          <w:sz w:val="22"/>
          <w:szCs w:val="22"/>
        </w:rPr>
      </w:pPr>
    </w:p>
    <w:p w14:paraId="44701069" w14:textId="5D46C17E" w:rsidR="00B06949" w:rsidRPr="00AB1425" w:rsidRDefault="00672AB1" w:rsidP="00C20F11">
      <w:pPr>
        <w:jc w:val="both"/>
        <w:rPr>
          <w:rFonts w:asciiTheme="minorHAnsi" w:eastAsia="Times New Roman" w:hAnsiTheme="minorHAnsi" w:cstheme="minorBidi"/>
        </w:rPr>
      </w:pPr>
      <w:r w:rsidRPr="13C72E02">
        <w:rPr>
          <w:rFonts w:asciiTheme="minorHAnsi" w:hAnsiTheme="minorHAnsi" w:cstheme="minorBidi"/>
        </w:rPr>
        <w:t>Furthermore</w:t>
      </w:r>
      <w:r w:rsidR="00B06949" w:rsidRPr="13C72E02">
        <w:rPr>
          <w:rFonts w:asciiTheme="minorHAnsi" w:hAnsiTheme="minorHAnsi" w:cstheme="minorBidi"/>
        </w:rPr>
        <w:t>,</w:t>
      </w:r>
      <w:r w:rsidRPr="13C72E02">
        <w:rPr>
          <w:rFonts w:asciiTheme="minorHAnsi" w:hAnsiTheme="minorHAnsi" w:cstheme="minorBidi"/>
        </w:rPr>
        <w:t xml:space="preserve"> you should</w:t>
      </w:r>
      <w:r w:rsidR="00B06949" w:rsidRPr="13C72E02">
        <w:rPr>
          <w:rFonts w:asciiTheme="minorHAnsi" w:hAnsiTheme="minorHAnsi" w:cstheme="minorBidi"/>
        </w:rPr>
        <w:t xml:space="preserve"> </w:t>
      </w:r>
      <w:r w:rsidR="00B06949" w:rsidRPr="00554230">
        <w:rPr>
          <w:rFonts w:asciiTheme="minorHAnsi" w:eastAsia="Times New Roman" w:hAnsiTheme="minorHAnsi" w:cstheme="minorBidi"/>
          <w:b/>
          <w:bCs/>
        </w:rPr>
        <w:t xml:space="preserve">ensure that testing remains a focus for the </w:t>
      </w:r>
      <w:r w:rsidR="1D4031BE" w:rsidRPr="13C72E02">
        <w:rPr>
          <w:rFonts w:asciiTheme="minorHAnsi" w:eastAsia="Times New Roman" w:hAnsiTheme="minorHAnsi" w:cstheme="minorBidi"/>
          <w:b/>
          <w:bCs/>
        </w:rPr>
        <w:t>establishment,</w:t>
      </w:r>
      <w:r w:rsidR="00B06949" w:rsidRPr="3202FFB8">
        <w:rPr>
          <w:rFonts w:asciiTheme="minorHAnsi" w:eastAsia="Times New Roman" w:hAnsiTheme="minorHAnsi" w:cstheme="minorBidi"/>
        </w:rPr>
        <w:t xml:space="preserve"> for staff, prisoners and visitors. Ensure PCR testing is completed for symptomatic and LFD positive cases, as this allows laboratories to do genomic sequencing and identify if Omicron is present. Specific guidance has been issued for Omicron Variant testing, for prisons in England and Wales. Please refer to the guidance below.</w:t>
      </w:r>
      <w:r w:rsidR="00895B48">
        <w:rPr>
          <w:rFonts w:asciiTheme="minorHAnsi" w:eastAsia="Times New Roman" w:hAnsiTheme="minorHAnsi" w:cstheme="minorBidi"/>
        </w:rPr>
        <w:t xml:space="preserve"> Prison staff should be encouraged to test </w:t>
      </w:r>
      <w:r w:rsidR="00895B48">
        <w:t>twice with LFD and 1 PCR test weekly</w:t>
      </w:r>
      <w:r w:rsidR="00895B48">
        <w:rPr>
          <w:rFonts w:asciiTheme="minorHAnsi" w:eastAsia="Times New Roman" w:hAnsiTheme="minorHAnsi" w:cstheme="minorBidi"/>
        </w:rPr>
        <w:t xml:space="preserve"> at work, and </w:t>
      </w:r>
      <w:r w:rsidR="319E5CF0" w:rsidRPr="13C72E02">
        <w:rPr>
          <w:rFonts w:asciiTheme="minorHAnsi" w:eastAsia="Times New Roman" w:hAnsiTheme="minorHAnsi" w:cstheme="minorBidi"/>
        </w:rPr>
        <w:t>should be</w:t>
      </w:r>
      <w:r w:rsidR="00895B48">
        <w:rPr>
          <w:rFonts w:asciiTheme="minorHAnsi" w:eastAsia="Times New Roman" w:hAnsiTheme="minorHAnsi" w:cstheme="minorBidi"/>
        </w:rPr>
        <w:t xml:space="preserve"> further encouraged to LFD test for</w:t>
      </w:r>
      <w:r w:rsidR="00895B48">
        <w:t xml:space="preserve"> non-work activities in line with guidance   </w:t>
      </w:r>
      <w:hyperlink r:id="rId14">
        <w:r w:rsidR="00895B48" w:rsidRPr="13C72E02">
          <w:rPr>
            <w:rStyle w:val="Hyperlink"/>
          </w:rPr>
          <w:t>Rapid lateral flow coronavirus (COVID-19) tests - NHS (www.nhs.uk)</w:t>
        </w:r>
      </w:hyperlink>
    </w:p>
    <w:p w14:paraId="1A3273FF" w14:textId="77777777" w:rsidR="00B06949" w:rsidRPr="00AB1425" w:rsidRDefault="00B06949" w:rsidP="00C20F11">
      <w:pPr>
        <w:pStyle w:val="ListParagraph"/>
        <w:jc w:val="both"/>
        <w:rPr>
          <w:rFonts w:asciiTheme="minorHAnsi" w:hAnsiTheme="minorHAnsi" w:cstheme="minorHAnsi"/>
          <w:b/>
          <w:bCs/>
        </w:rPr>
      </w:pPr>
    </w:p>
    <w:p w14:paraId="1C98CE0A" w14:textId="2A19BF41" w:rsidR="00B06949" w:rsidRPr="00AB1425" w:rsidRDefault="00B06949" w:rsidP="00C20F11">
      <w:pPr>
        <w:pStyle w:val="ListParagraph"/>
        <w:jc w:val="both"/>
        <w:rPr>
          <w:rFonts w:eastAsia="Calibri"/>
        </w:rPr>
      </w:pPr>
      <w:r w:rsidRPr="00AB1425">
        <w:rPr>
          <w:rFonts w:asciiTheme="minorHAnsi" w:hAnsiTheme="minorHAnsi" w:cstheme="minorHAnsi"/>
        </w:rPr>
        <w:object w:dxaOrig="1530" w:dyaOrig="992" w14:anchorId="14AC73B6">
          <v:shape id="_x0000_i1027" type="#_x0000_t75" style="width:79.5pt;height:50.25pt" o:ole="">
            <v:imagedata r:id="rId15" o:title=""/>
          </v:shape>
          <o:OLEObject Type="Embed" ProgID="Word.Document.12" ShapeID="_x0000_i1027" DrawAspect="Icon" ObjectID="_1700573067" r:id="rId16">
            <o:FieldCodes>\s</o:FieldCodes>
          </o:OLEObject>
        </w:object>
      </w:r>
      <w:r w:rsidRPr="515AD4A7">
        <w:rPr>
          <w:rFonts w:asciiTheme="minorHAnsi" w:hAnsiTheme="minorHAnsi" w:cstheme="minorBidi"/>
        </w:rPr>
        <w:t xml:space="preserve"> </w:t>
      </w:r>
      <w:r w:rsidRPr="00AB1425">
        <w:rPr>
          <w:rFonts w:asciiTheme="minorHAnsi" w:hAnsiTheme="minorHAnsi" w:cstheme="minorHAnsi"/>
        </w:rPr>
        <w:object w:dxaOrig="1530" w:dyaOrig="992" w14:anchorId="36DFD80C">
          <v:shape id="_x0000_i1028" type="#_x0000_t75" style="width:79.5pt;height:50.25pt" o:ole="">
            <v:imagedata r:id="rId17" o:title=""/>
          </v:shape>
          <o:OLEObject Type="Embed" ProgID="Word.Document.12" ShapeID="_x0000_i1028" DrawAspect="Icon" ObjectID="_1700573068" r:id="rId18">
            <o:FieldCodes>\s</o:FieldCodes>
          </o:OLEObject>
        </w:object>
      </w:r>
      <w:r w:rsidR="42CA1B68" w:rsidRPr="515AD4A7">
        <w:rPr>
          <w:rFonts w:eastAsia="Calibri"/>
        </w:rPr>
        <w:t xml:space="preserve">  </w:t>
      </w:r>
      <w:r w:rsidR="00C20F11">
        <w:object w:dxaOrig="1530" w:dyaOrig="992" w14:anchorId="6840053F">
          <v:shape id="_x0000_i1029" type="#_x0000_t75" style="width:76.5pt;height:49.5pt" o:ole="">
            <v:imagedata r:id="rId19" o:title=""/>
          </v:shape>
          <o:OLEObject Type="Embed" ProgID="PowerPoint.Show.12" ShapeID="_x0000_i1029" DrawAspect="Icon" ObjectID="_1700573069" r:id="rId20"/>
        </w:object>
      </w:r>
      <w:r w:rsidR="00C20F11">
        <w:t xml:space="preserve"> </w:t>
      </w:r>
      <w:r w:rsidR="00C20F11">
        <w:object w:dxaOrig="1530" w:dyaOrig="992" w14:anchorId="7B73F20C">
          <v:shape id="_x0000_i1030" type="#_x0000_t75" style="width:76.5pt;height:49.5pt" o:ole="">
            <v:imagedata r:id="rId21" o:title=""/>
          </v:shape>
          <o:OLEObject Type="Embed" ProgID="PowerPoint.Show.12" ShapeID="_x0000_i1030" DrawAspect="Icon" ObjectID="_1700573070" r:id="rId22"/>
        </w:object>
      </w:r>
    </w:p>
    <w:p w14:paraId="4BB86D04" w14:textId="2D25054A" w:rsidR="001F5392" w:rsidRPr="001B6D61" w:rsidRDefault="001F5392" w:rsidP="00C20F11">
      <w:pPr>
        <w:pStyle w:val="paragraph"/>
        <w:spacing w:before="0" w:beforeAutospacing="0" w:after="0" w:afterAutospacing="0"/>
        <w:jc w:val="both"/>
        <w:textAlignment w:val="baseline"/>
        <w:rPr>
          <w:rFonts w:asciiTheme="minorHAnsi" w:hAnsiTheme="minorHAnsi" w:cstheme="minorHAnsi"/>
          <w:sz w:val="22"/>
          <w:szCs w:val="22"/>
        </w:rPr>
      </w:pPr>
    </w:p>
    <w:p w14:paraId="3002C88B" w14:textId="77777777" w:rsidR="00B06949" w:rsidRDefault="00B06949" w:rsidP="00C20F11">
      <w:pPr>
        <w:jc w:val="both"/>
        <w:textAlignment w:val="baseline"/>
        <w:rPr>
          <w:rStyle w:val="normaltextrun"/>
          <w:rFonts w:asciiTheme="minorHAnsi" w:hAnsiTheme="minorHAnsi" w:cstheme="minorBidi"/>
          <w:color w:val="000000"/>
          <w:shd w:val="clear" w:color="auto" w:fill="FFFFFF"/>
        </w:rPr>
      </w:pPr>
    </w:p>
    <w:p w14:paraId="617B79BA" w14:textId="77FA12A0" w:rsidR="00B06949" w:rsidRDefault="00B9464B" w:rsidP="00C20F11">
      <w:pPr>
        <w:jc w:val="both"/>
        <w:rPr>
          <w:rFonts w:asciiTheme="minorHAnsi" w:hAnsiTheme="minorHAnsi" w:cstheme="minorBidi"/>
        </w:rPr>
      </w:pPr>
      <w:r>
        <w:rPr>
          <w:rFonts w:asciiTheme="minorHAnsi" w:hAnsiTheme="minorHAnsi" w:cstheme="minorBidi"/>
        </w:rPr>
        <w:t>As previously communicated</w:t>
      </w:r>
      <w:r w:rsidR="00E812D1">
        <w:rPr>
          <w:rFonts w:asciiTheme="minorHAnsi" w:hAnsiTheme="minorHAnsi" w:cstheme="minorBidi"/>
        </w:rPr>
        <w:t xml:space="preserve">, </w:t>
      </w:r>
      <w:r w:rsidR="00B06949">
        <w:rPr>
          <w:rFonts w:asciiTheme="minorHAnsi" w:hAnsiTheme="minorHAnsi" w:cstheme="minorBidi"/>
        </w:rPr>
        <w:t xml:space="preserve">you are asked to ensure that you have </w:t>
      </w:r>
      <w:r w:rsidR="00B06949" w:rsidRPr="00554230">
        <w:rPr>
          <w:rFonts w:asciiTheme="minorHAnsi" w:hAnsiTheme="minorHAnsi" w:cstheme="minorBidi"/>
          <w:b/>
          <w:bCs/>
        </w:rPr>
        <w:t>reviewed and enforced the deployment of face masks and face coverings.</w:t>
      </w:r>
      <w:r w:rsidR="00B06949" w:rsidRPr="00F62F74">
        <w:rPr>
          <w:rFonts w:asciiTheme="minorHAnsi" w:hAnsiTheme="minorHAnsi" w:cstheme="minorBidi"/>
        </w:rPr>
        <w:t xml:space="preserve"> The </w:t>
      </w:r>
      <w:r w:rsidR="00B06949">
        <w:rPr>
          <w:rFonts w:asciiTheme="minorHAnsi" w:hAnsiTheme="minorHAnsi" w:cstheme="minorBidi"/>
        </w:rPr>
        <w:t xml:space="preserve">existing </w:t>
      </w:r>
      <w:r w:rsidR="00B06949" w:rsidRPr="00F62F74">
        <w:rPr>
          <w:rFonts w:asciiTheme="minorHAnsi" w:hAnsiTheme="minorHAnsi" w:cstheme="minorBidi"/>
        </w:rPr>
        <w:t xml:space="preserve">HMPPS </w:t>
      </w:r>
      <w:r w:rsidR="00B06949">
        <w:rPr>
          <w:rFonts w:asciiTheme="minorHAnsi" w:hAnsiTheme="minorHAnsi" w:cstheme="minorBidi"/>
        </w:rPr>
        <w:t>p</w:t>
      </w:r>
      <w:r w:rsidR="00B06949" w:rsidRPr="008145C6">
        <w:rPr>
          <w:rFonts w:asciiTheme="minorHAnsi" w:hAnsiTheme="minorHAnsi" w:cstheme="minorBidi"/>
        </w:rPr>
        <w:t xml:space="preserve">olicies for both face masks and face coverings remain in place and </w:t>
      </w:r>
      <w:r w:rsidR="00EB2816">
        <w:rPr>
          <w:rFonts w:asciiTheme="minorHAnsi" w:hAnsiTheme="minorHAnsi" w:cstheme="minorBidi"/>
        </w:rPr>
        <w:t xml:space="preserve">are </w:t>
      </w:r>
      <w:r w:rsidR="00B06949" w:rsidRPr="008145C6">
        <w:rPr>
          <w:rFonts w:asciiTheme="minorHAnsi" w:hAnsiTheme="minorHAnsi" w:cstheme="minorBidi"/>
        </w:rPr>
        <w:t xml:space="preserve">accessible </w:t>
      </w:r>
      <w:hyperlink r:id="rId23" w:history="1">
        <w:r w:rsidR="00B06949" w:rsidRPr="00951843">
          <w:rPr>
            <w:rStyle w:val="Hyperlink"/>
            <w:rFonts w:asciiTheme="minorHAnsi" w:hAnsiTheme="minorHAnsi" w:cstheme="minorBidi"/>
          </w:rPr>
          <w:t>here</w:t>
        </w:r>
      </w:hyperlink>
      <w:r w:rsidR="00B06949" w:rsidRPr="008145C6">
        <w:rPr>
          <w:rFonts w:asciiTheme="minorHAnsi" w:hAnsiTheme="minorHAnsi" w:cstheme="minorBidi"/>
        </w:rPr>
        <w:t xml:space="preserve">. </w:t>
      </w:r>
      <w:r w:rsidR="00BA7BEF">
        <w:rPr>
          <w:rFonts w:asciiTheme="minorHAnsi" w:hAnsiTheme="minorHAnsi" w:cstheme="minorBidi"/>
        </w:rPr>
        <w:t xml:space="preserve"> </w:t>
      </w:r>
      <w:r w:rsidR="00E812D1">
        <w:rPr>
          <w:rFonts w:asciiTheme="minorHAnsi" w:hAnsiTheme="minorHAnsi" w:cstheme="minorBidi"/>
        </w:rPr>
        <w:t xml:space="preserve">However, we ask </w:t>
      </w:r>
      <w:r w:rsidR="0093666D" w:rsidRPr="008145C6">
        <w:rPr>
          <w:rFonts w:asciiTheme="minorHAnsi" w:hAnsiTheme="minorHAnsi" w:cstheme="minorBidi"/>
        </w:rPr>
        <w:t>establishments</w:t>
      </w:r>
      <w:r w:rsidR="00B06949" w:rsidRPr="008145C6">
        <w:rPr>
          <w:rFonts w:asciiTheme="minorHAnsi" w:hAnsiTheme="minorHAnsi" w:cstheme="minorBidi"/>
        </w:rPr>
        <w:t xml:space="preserve"> </w:t>
      </w:r>
      <w:r w:rsidR="00E812D1">
        <w:rPr>
          <w:rFonts w:asciiTheme="minorHAnsi" w:hAnsiTheme="minorHAnsi" w:cstheme="minorBidi"/>
        </w:rPr>
        <w:t>to</w:t>
      </w:r>
      <w:r w:rsidR="00E812D1" w:rsidRPr="008145C6">
        <w:rPr>
          <w:rFonts w:asciiTheme="minorHAnsi" w:hAnsiTheme="minorHAnsi" w:cstheme="minorBidi"/>
        </w:rPr>
        <w:t xml:space="preserve"> </w:t>
      </w:r>
      <w:r w:rsidR="00B06949" w:rsidRPr="008145C6">
        <w:rPr>
          <w:rFonts w:asciiTheme="minorHAnsi" w:hAnsiTheme="minorHAnsi" w:cstheme="minorBidi"/>
        </w:rPr>
        <w:t>ensure that face masks and face coverings are available for staff and prisoners and are being worn</w:t>
      </w:r>
      <w:r w:rsidR="00B06949">
        <w:rPr>
          <w:rFonts w:asciiTheme="minorHAnsi" w:hAnsiTheme="minorHAnsi" w:cstheme="minorBidi"/>
        </w:rPr>
        <w:t xml:space="preserve"> </w:t>
      </w:r>
      <w:r w:rsidR="00073807">
        <w:rPr>
          <w:rFonts w:asciiTheme="minorHAnsi" w:hAnsiTheme="minorHAnsi" w:cstheme="minorBidi"/>
        </w:rPr>
        <w:t xml:space="preserve">routinely </w:t>
      </w:r>
      <w:r w:rsidR="00B06949">
        <w:rPr>
          <w:rFonts w:asciiTheme="minorHAnsi" w:hAnsiTheme="minorHAnsi" w:cstheme="minorBidi"/>
        </w:rPr>
        <w:t>at all</w:t>
      </w:r>
      <w:r w:rsidR="00BA7BEF">
        <w:rPr>
          <w:rFonts w:asciiTheme="minorHAnsi" w:hAnsiTheme="minorHAnsi" w:cstheme="minorBidi"/>
        </w:rPr>
        <w:t xml:space="preserve"> appropriate</w:t>
      </w:r>
      <w:r w:rsidR="00B06949">
        <w:rPr>
          <w:rFonts w:asciiTheme="minorHAnsi" w:hAnsiTheme="minorHAnsi" w:cstheme="minorBidi"/>
        </w:rPr>
        <w:t xml:space="preserve"> times</w:t>
      </w:r>
      <w:r w:rsidR="00073807">
        <w:rPr>
          <w:rFonts w:asciiTheme="minorHAnsi" w:hAnsiTheme="minorHAnsi" w:cstheme="minorBidi"/>
        </w:rPr>
        <w:t xml:space="preserve"> in all times</w:t>
      </w:r>
      <w:r w:rsidR="00895B48">
        <w:rPr>
          <w:rFonts w:asciiTheme="minorHAnsi" w:hAnsiTheme="minorHAnsi" w:cstheme="minorBidi"/>
        </w:rPr>
        <w:t>.</w:t>
      </w:r>
    </w:p>
    <w:p w14:paraId="439EFD3D" w14:textId="78B83721" w:rsidR="00960A9E" w:rsidRDefault="00960A9E" w:rsidP="00C20F11">
      <w:pPr>
        <w:pStyle w:val="paragraph"/>
        <w:spacing w:before="0" w:beforeAutospacing="0" w:after="0" w:afterAutospacing="0"/>
        <w:jc w:val="both"/>
        <w:textAlignment w:val="baseline"/>
        <w:rPr>
          <w:rStyle w:val="normaltextrun"/>
          <w:rFonts w:asciiTheme="minorHAnsi" w:eastAsiaTheme="minorHAnsi" w:hAnsiTheme="minorHAnsi" w:cstheme="minorHAnsi"/>
          <w:sz w:val="22"/>
          <w:szCs w:val="22"/>
          <w:lang w:eastAsia="en-US"/>
        </w:rPr>
      </w:pPr>
    </w:p>
    <w:p w14:paraId="4E27F775" w14:textId="26703F89" w:rsidR="00960A9E" w:rsidRPr="00AE5900" w:rsidRDefault="00960A9E" w:rsidP="00C20F11">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eastAsiaTheme="minorHAnsi" w:hAnsiTheme="minorHAnsi" w:cstheme="minorHAnsi"/>
          <w:sz w:val="22"/>
          <w:szCs w:val="22"/>
          <w:lang w:eastAsia="en-US"/>
        </w:rPr>
        <w:t xml:space="preserve">You must ensure that the current compartmentalisation controls around </w:t>
      </w:r>
      <w:r w:rsidRPr="00554230">
        <w:rPr>
          <w:rStyle w:val="normaltextrun"/>
          <w:rFonts w:asciiTheme="minorHAnsi" w:eastAsiaTheme="minorHAnsi" w:hAnsiTheme="minorHAnsi" w:cstheme="minorHAnsi"/>
          <w:b/>
          <w:bCs/>
          <w:sz w:val="22"/>
          <w:szCs w:val="22"/>
          <w:lang w:eastAsia="en-US"/>
        </w:rPr>
        <w:t>vulnerable</w:t>
      </w:r>
      <w:r>
        <w:rPr>
          <w:rStyle w:val="normaltextrun"/>
          <w:rFonts w:asciiTheme="minorHAnsi" w:eastAsiaTheme="minorHAnsi" w:hAnsiTheme="minorHAnsi" w:cstheme="minorHAnsi"/>
          <w:sz w:val="22"/>
          <w:szCs w:val="22"/>
          <w:lang w:eastAsia="en-US"/>
        </w:rPr>
        <w:t xml:space="preserve"> prisoners are effective and </w:t>
      </w:r>
      <w:r w:rsidR="004E0E48">
        <w:rPr>
          <w:rStyle w:val="normaltextrun"/>
          <w:rFonts w:asciiTheme="minorHAnsi" w:eastAsiaTheme="minorHAnsi" w:hAnsiTheme="minorHAnsi" w:cstheme="minorHAnsi"/>
          <w:sz w:val="22"/>
          <w:szCs w:val="22"/>
          <w:lang w:eastAsia="en-US"/>
        </w:rPr>
        <w:t>should also review the risks assessment for and with individual staff members who are vulnerable in light of this increased level of risk.</w:t>
      </w:r>
    </w:p>
    <w:p w14:paraId="19BB2AD1" w14:textId="3C664741" w:rsidR="00865F78" w:rsidRDefault="00865F78" w:rsidP="00C20F11">
      <w:pPr>
        <w:pStyle w:val="paragraph"/>
        <w:spacing w:before="0" w:beforeAutospacing="0" w:after="0" w:afterAutospacing="0"/>
        <w:jc w:val="both"/>
        <w:textAlignment w:val="baseline"/>
        <w:rPr>
          <w:rStyle w:val="normaltextrun"/>
          <w:rFonts w:asciiTheme="minorHAnsi" w:eastAsiaTheme="minorHAnsi" w:hAnsiTheme="minorHAnsi" w:cstheme="minorHAnsi"/>
          <w:sz w:val="22"/>
          <w:szCs w:val="22"/>
          <w:lang w:eastAsia="en-US"/>
        </w:rPr>
      </w:pPr>
    </w:p>
    <w:p w14:paraId="07DA733D" w14:textId="2FC43D72" w:rsidR="002C2978" w:rsidRPr="00AB1425" w:rsidRDefault="00865F78" w:rsidP="00C20F11">
      <w:pPr>
        <w:jc w:val="both"/>
        <w:rPr>
          <w:rFonts w:asciiTheme="minorHAnsi" w:hAnsiTheme="minorHAnsi" w:cstheme="minorHAnsi"/>
        </w:rPr>
      </w:pPr>
      <w:r w:rsidRPr="294F830C">
        <w:rPr>
          <w:rStyle w:val="normaltextrun"/>
          <w:rFonts w:asciiTheme="minorHAnsi" w:eastAsiaTheme="minorEastAsia" w:hAnsiTheme="minorHAnsi" w:cstheme="minorBidi"/>
        </w:rPr>
        <w:t>Finally</w:t>
      </w:r>
      <w:r w:rsidR="00CF1692" w:rsidRPr="294F830C">
        <w:rPr>
          <w:rStyle w:val="normaltextrun"/>
          <w:rFonts w:asciiTheme="minorHAnsi" w:eastAsiaTheme="minorEastAsia" w:hAnsiTheme="minorHAnsi" w:cstheme="minorBidi"/>
        </w:rPr>
        <w:t xml:space="preserve">, </w:t>
      </w:r>
      <w:r w:rsidR="004D20BA" w:rsidRPr="294F830C">
        <w:rPr>
          <w:rStyle w:val="normaltextrun"/>
          <w:rFonts w:asciiTheme="minorHAnsi" w:eastAsiaTheme="minorEastAsia" w:hAnsiTheme="minorHAnsi" w:cstheme="minorBidi"/>
        </w:rPr>
        <w:t xml:space="preserve">the Prime Minister announced the role of </w:t>
      </w:r>
      <w:r w:rsidR="004D20BA" w:rsidRPr="294F830C">
        <w:rPr>
          <w:rStyle w:val="normaltextrun"/>
          <w:rFonts w:asciiTheme="minorHAnsi" w:eastAsiaTheme="minorEastAsia" w:hAnsiTheme="minorHAnsi" w:cstheme="minorBidi"/>
          <w:b/>
        </w:rPr>
        <w:t>Daily Contact Testing (</w:t>
      </w:r>
      <w:r w:rsidR="004D20BA" w:rsidRPr="294F830C">
        <w:rPr>
          <w:rStyle w:val="normaltextrun"/>
          <w:rFonts w:asciiTheme="minorHAnsi" w:eastAsiaTheme="minorEastAsia" w:hAnsiTheme="minorHAnsi" w:cstheme="minorBidi"/>
          <w:b/>
          <w:bCs/>
        </w:rPr>
        <w:t>DC</w:t>
      </w:r>
      <w:r w:rsidR="2E816F06" w:rsidRPr="294F830C">
        <w:rPr>
          <w:rStyle w:val="normaltextrun"/>
          <w:rFonts w:asciiTheme="minorHAnsi" w:eastAsiaTheme="minorEastAsia" w:hAnsiTheme="minorHAnsi" w:cstheme="minorBidi"/>
          <w:b/>
          <w:bCs/>
        </w:rPr>
        <w:t>T</w:t>
      </w:r>
      <w:r w:rsidR="004D20BA" w:rsidRPr="294F830C">
        <w:rPr>
          <w:rStyle w:val="normaltextrun"/>
          <w:rFonts w:asciiTheme="minorHAnsi" w:eastAsiaTheme="minorEastAsia" w:hAnsiTheme="minorHAnsi" w:cstheme="minorBidi"/>
          <w:b/>
        </w:rPr>
        <w:t>)</w:t>
      </w:r>
      <w:r w:rsidR="004D20BA" w:rsidRPr="294F830C">
        <w:rPr>
          <w:rStyle w:val="normaltextrun"/>
          <w:rFonts w:asciiTheme="minorHAnsi" w:eastAsiaTheme="minorEastAsia" w:hAnsiTheme="minorHAnsi" w:cstheme="minorBidi"/>
        </w:rPr>
        <w:t xml:space="preserve"> to </w:t>
      </w:r>
      <w:r w:rsidR="00FB5E96" w:rsidRPr="294F830C">
        <w:rPr>
          <w:rStyle w:val="normaltextrun"/>
          <w:rFonts w:asciiTheme="minorHAnsi" w:eastAsiaTheme="minorEastAsia" w:hAnsiTheme="minorHAnsi" w:cstheme="minorBidi"/>
        </w:rPr>
        <w:t>remove</w:t>
      </w:r>
      <w:r w:rsidR="004D20BA" w:rsidRPr="294F830C">
        <w:rPr>
          <w:rStyle w:val="normaltextrun"/>
          <w:rFonts w:asciiTheme="minorHAnsi" w:eastAsiaTheme="minorEastAsia" w:hAnsiTheme="minorHAnsi" w:cstheme="minorBidi"/>
        </w:rPr>
        <w:t xml:space="preserve"> the </w:t>
      </w:r>
      <w:r w:rsidR="00FB5E96" w:rsidRPr="294F830C">
        <w:rPr>
          <w:rStyle w:val="normaltextrun"/>
          <w:rFonts w:asciiTheme="minorHAnsi" w:eastAsiaTheme="minorEastAsia" w:hAnsiTheme="minorHAnsi" w:cstheme="minorBidi"/>
        </w:rPr>
        <w:t>self-isolation</w:t>
      </w:r>
      <w:r w:rsidR="004D20BA" w:rsidRPr="294F830C">
        <w:rPr>
          <w:rStyle w:val="normaltextrun"/>
          <w:rFonts w:asciiTheme="minorHAnsi" w:eastAsiaTheme="minorEastAsia" w:hAnsiTheme="minorHAnsi" w:cstheme="minorBidi"/>
        </w:rPr>
        <w:t xml:space="preserve"> period for identified contacts. </w:t>
      </w:r>
      <w:r w:rsidR="32DACDDD" w:rsidRPr="294F830C">
        <w:rPr>
          <w:rStyle w:val="normaltextrun"/>
          <w:rFonts w:asciiTheme="minorHAnsi" w:eastAsiaTheme="minorEastAsia" w:hAnsiTheme="minorHAnsi" w:cstheme="minorBidi"/>
          <w:b/>
          <w:bCs/>
        </w:rPr>
        <w:t xml:space="preserve"> </w:t>
      </w:r>
      <w:r w:rsidR="004D20BA" w:rsidRPr="294F830C">
        <w:rPr>
          <w:rStyle w:val="normaltextrun"/>
          <w:rFonts w:asciiTheme="minorHAnsi" w:eastAsiaTheme="minorEastAsia" w:hAnsiTheme="minorHAnsi" w:cstheme="minorBidi"/>
        </w:rPr>
        <w:t xml:space="preserve">HMPPS </w:t>
      </w:r>
      <w:r w:rsidR="5348FF9F" w:rsidRPr="294F830C">
        <w:rPr>
          <w:rStyle w:val="normaltextrun"/>
          <w:rFonts w:asciiTheme="minorHAnsi" w:eastAsiaTheme="minorEastAsia" w:hAnsiTheme="minorHAnsi" w:cstheme="minorBidi"/>
        </w:rPr>
        <w:t>in England</w:t>
      </w:r>
      <w:r w:rsidR="00C20F11">
        <w:rPr>
          <w:rStyle w:val="normaltextrun"/>
          <w:rFonts w:asciiTheme="minorHAnsi" w:eastAsiaTheme="minorEastAsia" w:hAnsiTheme="minorHAnsi" w:cstheme="minorBidi"/>
        </w:rPr>
        <w:t xml:space="preserve"> </w:t>
      </w:r>
      <w:r w:rsidR="004D20BA" w:rsidRPr="294F830C">
        <w:rPr>
          <w:rStyle w:val="normaltextrun"/>
          <w:rFonts w:asciiTheme="minorHAnsi" w:eastAsiaTheme="minorEastAsia" w:hAnsiTheme="minorHAnsi" w:cstheme="minorBidi"/>
        </w:rPr>
        <w:t xml:space="preserve">currently has the ability to use </w:t>
      </w:r>
      <w:r w:rsidR="68645CF0" w:rsidRPr="294F830C">
        <w:rPr>
          <w:rStyle w:val="normaltextrun"/>
          <w:rFonts w:asciiTheme="minorHAnsi" w:eastAsiaTheme="minorEastAsia" w:hAnsiTheme="minorHAnsi" w:cstheme="minorBidi"/>
        </w:rPr>
        <w:t xml:space="preserve">both </w:t>
      </w:r>
      <w:r w:rsidR="004D20BA" w:rsidRPr="294F830C">
        <w:rPr>
          <w:rStyle w:val="normaltextrun"/>
          <w:rFonts w:asciiTheme="minorHAnsi" w:eastAsiaTheme="minorEastAsia" w:hAnsiTheme="minorHAnsi" w:cstheme="minorBidi"/>
        </w:rPr>
        <w:t>D</w:t>
      </w:r>
      <w:r w:rsidR="47E13870" w:rsidRPr="294F830C">
        <w:rPr>
          <w:rStyle w:val="normaltextrun"/>
          <w:rFonts w:asciiTheme="minorHAnsi" w:eastAsiaTheme="minorEastAsia" w:hAnsiTheme="minorHAnsi" w:cstheme="minorBidi"/>
        </w:rPr>
        <w:t>C</w:t>
      </w:r>
      <w:r w:rsidR="00C20F11">
        <w:rPr>
          <w:rStyle w:val="normaltextrun"/>
          <w:rFonts w:asciiTheme="minorHAnsi" w:eastAsiaTheme="minorEastAsia" w:hAnsiTheme="minorHAnsi" w:cstheme="minorBidi"/>
        </w:rPr>
        <w:t>T</w:t>
      </w:r>
      <w:r w:rsidR="004D20BA" w:rsidRPr="294F830C">
        <w:rPr>
          <w:rStyle w:val="normaltextrun"/>
          <w:rFonts w:asciiTheme="minorHAnsi" w:eastAsiaTheme="minorEastAsia" w:hAnsiTheme="minorHAnsi" w:cstheme="minorBidi"/>
        </w:rPr>
        <w:t xml:space="preserve"> to allow </w:t>
      </w:r>
      <w:r w:rsidR="1E763B1C" w:rsidRPr="294F830C">
        <w:rPr>
          <w:rStyle w:val="normaltextrun"/>
          <w:rFonts w:asciiTheme="minorHAnsi" w:eastAsiaTheme="minorEastAsia" w:hAnsiTheme="minorHAnsi" w:cstheme="minorBidi"/>
        </w:rPr>
        <w:t>unvaccinated</w:t>
      </w:r>
      <w:r w:rsidR="004D20BA" w:rsidRPr="294F830C">
        <w:rPr>
          <w:rStyle w:val="normaltextrun"/>
          <w:rFonts w:asciiTheme="minorHAnsi" w:eastAsiaTheme="minorEastAsia" w:hAnsiTheme="minorHAnsi" w:cstheme="minorBidi"/>
        </w:rPr>
        <w:t xml:space="preserve"> staff</w:t>
      </w:r>
      <w:r w:rsidR="7B527C19" w:rsidRPr="294F830C">
        <w:rPr>
          <w:rStyle w:val="normaltextrun"/>
          <w:rFonts w:asciiTheme="minorHAnsi" w:eastAsiaTheme="minorEastAsia" w:hAnsiTheme="minorHAnsi" w:cstheme="minorBidi"/>
        </w:rPr>
        <w:t>,</w:t>
      </w:r>
      <w:r w:rsidR="36CB32A6" w:rsidRPr="294F830C">
        <w:rPr>
          <w:rStyle w:val="normaltextrun"/>
          <w:rFonts w:asciiTheme="minorHAnsi" w:eastAsiaTheme="minorEastAsia" w:hAnsiTheme="minorHAnsi" w:cstheme="minorBidi"/>
        </w:rPr>
        <w:t xml:space="preserve"> </w:t>
      </w:r>
      <w:r w:rsidR="00C20F11">
        <w:rPr>
          <w:rStyle w:val="normaltextrun"/>
          <w:rFonts w:asciiTheme="minorHAnsi" w:eastAsiaTheme="minorEastAsia" w:hAnsiTheme="minorHAnsi" w:cstheme="minorBidi"/>
        </w:rPr>
        <w:t xml:space="preserve">and </w:t>
      </w:r>
      <w:r w:rsidR="16C697AC" w:rsidRPr="294F830C">
        <w:rPr>
          <w:rStyle w:val="normaltextrun"/>
          <w:rFonts w:asciiTheme="minorHAnsi" w:eastAsiaTheme="minorEastAsia" w:hAnsiTheme="minorHAnsi" w:cstheme="minorBidi"/>
        </w:rPr>
        <w:t xml:space="preserve">Risk Mitigation Testing (RMT) to allow vaccinated </w:t>
      </w:r>
      <w:r w:rsidR="004D20BA" w:rsidRPr="294F830C">
        <w:rPr>
          <w:rStyle w:val="normaltextrun"/>
          <w:rFonts w:asciiTheme="minorHAnsi" w:eastAsiaTheme="minorEastAsia" w:hAnsiTheme="minorHAnsi" w:cstheme="minorBidi"/>
        </w:rPr>
        <w:t xml:space="preserve">staff to return to work </w:t>
      </w:r>
      <w:r w:rsidR="004D20BA" w:rsidRPr="294F830C">
        <w:rPr>
          <w:rStyle w:val="normaltextrun"/>
          <w:rFonts w:asciiTheme="minorHAnsi" w:eastAsiaTheme="minorEastAsia" w:hAnsiTheme="minorHAnsi" w:cstheme="minorBidi"/>
        </w:rPr>
        <w:lastRenderedPageBreak/>
        <w:t>rather than remain isolated</w:t>
      </w:r>
      <w:r w:rsidR="00E83B15" w:rsidRPr="294F830C">
        <w:rPr>
          <w:rStyle w:val="normaltextrun"/>
          <w:rFonts w:asciiTheme="minorHAnsi" w:eastAsiaTheme="minorEastAsia" w:hAnsiTheme="minorHAnsi" w:cstheme="minorBidi"/>
        </w:rPr>
        <w:t xml:space="preserve"> unless formally directed not to do so</w:t>
      </w:r>
      <w:r w:rsidR="00C20F11">
        <w:rPr>
          <w:rStyle w:val="normaltextrun"/>
          <w:rFonts w:asciiTheme="minorHAnsi" w:eastAsiaTheme="minorEastAsia" w:hAnsiTheme="minorHAnsi" w:cstheme="minorBidi"/>
        </w:rPr>
        <w:t>.</w:t>
      </w:r>
      <w:r w:rsidR="593097E4" w:rsidRPr="294F830C">
        <w:rPr>
          <w:rStyle w:val="normaltextrun"/>
          <w:rFonts w:asciiTheme="minorHAnsi" w:eastAsiaTheme="minorEastAsia" w:hAnsiTheme="minorHAnsi" w:cstheme="minorBidi"/>
        </w:rPr>
        <w:t xml:space="preserve"> RMT is also available in HMPPS Wales</w:t>
      </w:r>
      <w:r w:rsidR="6E538469" w:rsidRPr="294F830C">
        <w:rPr>
          <w:rStyle w:val="normaltextrun"/>
          <w:rFonts w:asciiTheme="minorHAnsi" w:eastAsiaTheme="minorEastAsia" w:hAnsiTheme="minorHAnsi" w:cstheme="minorBidi"/>
        </w:rPr>
        <w:t xml:space="preserve">. </w:t>
      </w:r>
      <w:r w:rsidR="000013B5" w:rsidRPr="294F830C">
        <w:rPr>
          <w:rStyle w:val="normaltextrun"/>
          <w:rFonts w:asciiTheme="minorHAnsi" w:eastAsiaTheme="minorEastAsia" w:hAnsiTheme="minorHAnsi" w:cstheme="minorBidi"/>
        </w:rPr>
        <w:t>Daily Contact Testing can only be used for Delta and other variants of COVID-19. I</w:t>
      </w:r>
      <w:r w:rsidR="000013B5">
        <w:rPr>
          <w:rStyle w:val="normaltextrun"/>
          <w:rFonts w:asciiTheme="minorHAnsi" w:eastAsiaTheme="minorEastAsia" w:hAnsiTheme="minorHAnsi" w:cstheme="minorBidi"/>
        </w:rPr>
        <w:t xml:space="preserve">t is not suitable for use if the </w:t>
      </w:r>
      <w:r w:rsidR="000013B5" w:rsidRPr="294F830C">
        <w:rPr>
          <w:rStyle w:val="normaltextrun"/>
          <w:rFonts w:asciiTheme="minorHAnsi" w:eastAsiaTheme="minorEastAsia" w:hAnsiTheme="minorHAnsi" w:cstheme="minorBidi"/>
        </w:rPr>
        <w:t xml:space="preserve">contact is a </w:t>
      </w:r>
      <w:r w:rsidR="000013B5" w:rsidRPr="294F830C">
        <w:rPr>
          <w:rStyle w:val="normaltextrun"/>
          <w:rFonts w:asciiTheme="minorHAnsi" w:eastAsiaTheme="minorEastAsia" w:hAnsiTheme="minorHAnsi" w:cstheme="minorBidi"/>
          <w:b/>
          <w:bCs/>
        </w:rPr>
        <w:t>suspected or confirmed contact of the Omicron variant, they must self-isolate, regardless of their age or vaccination status.</w:t>
      </w:r>
      <w:r w:rsidR="000013B5">
        <w:rPr>
          <w:rStyle w:val="normaltextrun"/>
          <w:rFonts w:asciiTheme="minorHAnsi" w:eastAsiaTheme="minorEastAsia" w:hAnsiTheme="minorHAnsi" w:cstheme="minorBidi"/>
          <w:b/>
          <w:bCs/>
        </w:rPr>
        <w:t xml:space="preserve"> </w:t>
      </w:r>
      <w:r w:rsidR="02016B2D" w:rsidRPr="294F830C">
        <w:rPr>
          <w:rStyle w:val="normaltextrun"/>
          <w:rFonts w:asciiTheme="minorHAnsi" w:eastAsiaTheme="minorEastAsia" w:hAnsiTheme="minorHAnsi" w:cstheme="minorBidi"/>
        </w:rPr>
        <w:t xml:space="preserve">Governors should work to </w:t>
      </w:r>
      <w:r w:rsidR="02016B2D" w:rsidRPr="00C20F11">
        <w:rPr>
          <w:rStyle w:val="normaltextrun"/>
          <w:rFonts w:asciiTheme="minorHAnsi" w:eastAsiaTheme="minorEastAsia" w:hAnsiTheme="minorHAnsi" w:cstheme="minorBidi"/>
          <w:b/>
          <w:bCs/>
        </w:rPr>
        <w:t>ensure understanding of and compliance with</w:t>
      </w:r>
      <w:r w:rsidR="02016B2D" w:rsidRPr="294F830C">
        <w:rPr>
          <w:rStyle w:val="normaltextrun"/>
          <w:rFonts w:asciiTheme="minorHAnsi" w:eastAsiaTheme="minorEastAsia" w:hAnsiTheme="minorHAnsi" w:cstheme="minorBidi"/>
        </w:rPr>
        <w:t xml:space="preserve"> these testing programs to </w:t>
      </w:r>
      <w:r w:rsidR="5E6AF5AE" w:rsidRPr="294F830C">
        <w:rPr>
          <w:rStyle w:val="normaltextrun"/>
          <w:rFonts w:asciiTheme="minorHAnsi" w:eastAsiaTheme="minorEastAsia" w:hAnsiTheme="minorHAnsi" w:cstheme="minorBidi"/>
        </w:rPr>
        <w:t>limit</w:t>
      </w:r>
      <w:r w:rsidR="02016B2D" w:rsidRPr="294F830C">
        <w:rPr>
          <w:rStyle w:val="normaltextrun"/>
          <w:rFonts w:asciiTheme="minorHAnsi" w:eastAsiaTheme="minorEastAsia" w:hAnsiTheme="minorHAnsi" w:cstheme="minorBidi"/>
        </w:rPr>
        <w:t xml:space="preserve"> </w:t>
      </w:r>
      <w:r w:rsidR="365F1267" w:rsidRPr="294F830C">
        <w:rPr>
          <w:rStyle w:val="normaltextrun"/>
          <w:rFonts w:asciiTheme="minorHAnsi" w:eastAsiaTheme="minorEastAsia" w:hAnsiTheme="minorHAnsi" w:cstheme="minorBidi"/>
        </w:rPr>
        <w:t>unnecessary isolation periods</w:t>
      </w:r>
      <w:r w:rsidR="58E78997" w:rsidRPr="294F830C">
        <w:rPr>
          <w:rStyle w:val="normaltextrun"/>
          <w:rFonts w:asciiTheme="minorHAnsi" w:eastAsiaTheme="minorEastAsia" w:hAnsiTheme="minorHAnsi" w:cstheme="minorBidi"/>
        </w:rPr>
        <w:t>.</w:t>
      </w:r>
      <w:r w:rsidR="365F1267" w:rsidRPr="294F830C">
        <w:rPr>
          <w:rStyle w:val="normaltextrun"/>
          <w:rFonts w:asciiTheme="minorHAnsi" w:eastAsiaTheme="minorEastAsia" w:hAnsiTheme="minorHAnsi" w:cstheme="minorBidi"/>
        </w:rPr>
        <w:t xml:space="preserve"> </w:t>
      </w:r>
      <w:r w:rsidR="02016B2D" w:rsidRPr="294F830C">
        <w:rPr>
          <w:rStyle w:val="normaltextrun"/>
          <w:rFonts w:asciiTheme="minorHAnsi" w:eastAsiaTheme="minorEastAsia" w:hAnsiTheme="minorHAnsi" w:cstheme="minorBidi"/>
        </w:rPr>
        <w:t xml:space="preserve"> </w:t>
      </w:r>
      <w:r w:rsidR="00386A03" w:rsidRPr="294F830C">
        <w:rPr>
          <w:rStyle w:val="normaltextrun"/>
          <w:rFonts w:asciiTheme="minorHAnsi" w:eastAsiaTheme="minorEastAsia" w:hAnsiTheme="minorHAnsi" w:cstheme="minorBidi"/>
        </w:rPr>
        <w:t xml:space="preserve"> More details will be provided about changes to D</w:t>
      </w:r>
      <w:r w:rsidR="32671183" w:rsidRPr="294F830C">
        <w:rPr>
          <w:rStyle w:val="normaltextrun"/>
          <w:rFonts w:asciiTheme="minorHAnsi" w:eastAsiaTheme="minorEastAsia" w:hAnsiTheme="minorHAnsi" w:cstheme="minorBidi"/>
        </w:rPr>
        <w:t>C</w:t>
      </w:r>
      <w:r w:rsidR="000013B5">
        <w:rPr>
          <w:rStyle w:val="normaltextrun"/>
          <w:rFonts w:asciiTheme="minorHAnsi" w:eastAsiaTheme="minorEastAsia" w:hAnsiTheme="minorHAnsi" w:cstheme="minorBidi"/>
        </w:rPr>
        <w:t xml:space="preserve">T </w:t>
      </w:r>
      <w:r w:rsidR="00386A03" w:rsidRPr="294F830C">
        <w:rPr>
          <w:rStyle w:val="normaltextrun"/>
          <w:rFonts w:asciiTheme="minorHAnsi" w:eastAsiaTheme="minorEastAsia" w:hAnsiTheme="minorHAnsi" w:cstheme="minorBidi"/>
        </w:rPr>
        <w:t>when they are confirmed.</w:t>
      </w:r>
      <w:r w:rsidR="409BB446" w:rsidRPr="294F830C">
        <w:rPr>
          <w:rStyle w:val="normaltextrun"/>
          <w:rFonts w:asciiTheme="minorHAnsi" w:eastAsiaTheme="minorEastAsia" w:hAnsiTheme="minorHAnsi" w:cstheme="minorBidi"/>
        </w:rPr>
        <w:t xml:space="preserve"> </w:t>
      </w:r>
    </w:p>
    <w:p w14:paraId="6283A2AE" w14:textId="77777777" w:rsidR="002C2978" w:rsidRDefault="002C2978" w:rsidP="00C20F11">
      <w:pPr>
        <w:jc w:val="both"/>
        <w:rPr>
          <w:rFonts w:asciiTheme="minorHAnsi" w:eastAsia="Times New Roman" w:hAnsiTheme="minorHAnsi" w:cstheme="minorBidi"/>
        </w:rPr>
      </w:pPr>
    </w:p>
    <w:p w14:paraId="140702E2" w14:textId="7345BFE1" w:rsidR="004D10CF" w:rsidRPr="00554230" w:rsidRDefault="00D655F2" w:rsidP="00C20F11">
      <w:pPr>
        <w:jc w:val="both"/>
        <w:rPr>
          <w:rFonts w:asciiTheme="minorHAnsi" w:hAnsiTheme="minorHAnsi" w:cstheme="minorBidi"/>
          <w:b/>
          <w:bCs/>
          <w:u w:val="single"/>
        </w:rPr>
      </w:pPr>
      <w:r w:rsidRPr="00554230">
        <w:rPr>
          <w:rFonts w:asciiTheme="minorHAnsi" w:hAnsiTheme="minorHAnsi" w:cstheme="minorBidi"/>
          <w:b/>
          <w:bCs/>
          <w:u w:val="single"/>
        </w:rPr>
        <w:t>Risk and Regime</w:t>
      </w:r>
      <w:r w:rsidR="00895B48" w:rsidRPr="00554230">
        <w:rPr>
          <w:rFonts w:asciiTheme="minorHAnsi" w:hAnsiTheme="minorHAnsi" w:cstheme="minorBidi"/>
          <w:b/>
          <w:bCs/>
          <w:u w:val="single"/>
        </w:rPr>
        <w:t xml:space="preserve"> </w:t>
      </w:r>
      <w:r w:rsidR="004D10CF" w:rsidRPr="00554230">
        <w:rPr>
          <w:rFonts w:asciiTheme="minorHAnsi" w:hAnsiTheme="minorHAnsi" w:cstheme="minorBidi"/>
          <w:b/>
          <w:bCs/>
          <w:u w:val="single"/>
        </w:rPr>
        <w:t xml:space="preserve">Restrictions </w:t>
      </w:r>
    </w:p>
    <w:p w14:paraId="08EA56E0" w14:textId="211394FC" w:rsidR="004D10CF" w:rsidRDefault="004D10CF" w:rsidP="00C20F11">
      <w:pPr>
        <w:jc w:val="both"/>
        <w:rPr>
          <w:rFonts w:asciiTheme="minorHAnsi" w:hAnsiTheme="minorHAnsi" w:cstheme="minorBidi"/>
          <w:b/>
          <w:bCs/>
        </w:rPr>
      </w:pPr>
    </w:p>
    <w:p w14:paraId="6BCBD2FA" w14:textId="266F07B6" w:rsidR="00895B48" w:rsidRDefault="002C2978" w:rsidP="00C20F11">
      <w:pPr>
        <w:jc w:val="both"/>
        <w:rPr>
          <w:rFonts w:asciiTheme="minorHAnsi" w:eastAsia="Times New Roman" w:hAnsiTheme="minorHAnsi" w:cstheme="minorBidi"/>
        </w:rPr>
      </w:pPr>
      <w:r>
        <w:rPr>
          <w:rFonts w:asciiTheme="minorHAnsi" w:eastAsia="Times New Roman" w:hAnsiTheme="minorHAnsi" w:cstheme="minorBidi"/>
        </w:rPr>
        <w:t xml:space="preserve">It is critical at this time that you closely </w:t>
      </w:r>
      <w:r w:rsidR="002D25D9">
        <w:rPr>
          <w:rFonts w:asciiTheme="minorHAnsi" w:eastAsia="Times New Roman" w:hAnsiTheme="minorHAnsi" w:cstheme="minorBidi"/>
        </w:rPr>
        <w:t xml:space="preserve">assess </w:t>
      </w:r>
      <w:r>
        <w:rPr>
          <w:rFonts w:asciiTheme="minorHAnsi" w:eastAsia="Times New Roman" w:hAnsiTheme="minorHAnsi" w:cstheme="minorBidi"/>
        </w:rPr>
        <w:t>the risk at your establishment and that you respond rapidly and effectively when that risk assessment changes</w:t>
      </w:r>
      <w:r w:rsidR="00E25BFF">
        <w:rPr>
          <w:rFonts w:asciiTheme="minorHAnsi" w:eastAsia="Times New Roman" w:hAnsiTheme="minorHAnsi" w:cstheme="minorBidi"/>
        </w:rPr>
        <w:t>.</w:t>
      </w:r>
      <w:r>
        <w:rPr>
          <w:rFonts w:asciiTheme="minorHAnsi" w:eastAsia="Times New Roman" w:hAnsiTheme="minorHAnsi" w:cstheme="minorBidi"/>
        </w:rPr>
        <w:t xml:space="preserve"> </w:t>
      </w:r>
      <w:r w:rsidR="00E25BFF" w:rsidRPr="002042A8">
        <w:rPr>
          <w:rFonts w:asciiTheme="minorHAnsi" w:eastAsia="Calibri" w:hAnsiTheme="minorHAnsi" w:cstheme="minorHAnsi"/>
        </w:rPr>
        <w:t xml:space="preserve">Prisons </w:t>
      </w:r>
      <w:r w:rsidR="00EB2816">
        <w:rPr>
          <w:rFonts w:asciiTheme="minorHAnsi" w:eastAsia="Calibri" w:hAnsiTheme="minorHAnsi" w:cstheme="minorHAnsi"/>
        </w:rPr>
        <w:t>must</w:t>
      </w:r>
      <w:r w:rsidR="00E25BFF" w:rsidRPr="002042A8">
        <w:rPr>
          <w:rFonts w:asciiTheme="minorHAnsi" w:eastAsia="Calibri" w:hAnsiTheme="minorHAnsi" w:cstheme="minorHAnsi"/>
        </w:rPr>
        <w:t xml:space="preserve"> </w:t>
      </w:r>
      <w:r w:rsidR="00E25BFF" w:rsidRPr="004D10CF">
        <w:rPr>
          <w:rFonts w:asciiTheme="minorHAnsi" w:eastAsia="Calibri" w:hAnsiTheme="minorHAnsi" w:cstheme="minorHAnsi"/>
        </w:rPr>
        <w:t xml:space="preserve">respond quickly to suspected and confirmed COVID-19 cases, limit infection spread and </w:t>
      </w:r>
      <w:r w:rsidR="00E25BFF">
        <w:rPr>
          <w:rFonts w:asciiTheme="minorHAnsi" w:eastAsia="Calibri" w:hAnsiTheme="minorHAnsi" w:cstheme="minorHAnsi"/>
        </w:rPr>
        <w:t xml:space="preserve">protect impacted areas. </w:t>
      </w:r>
      <w:r w:rsidR="00E25BFF">
        <w:rPr>
          <w:rFonts w:asciiTheme="minorHAnsi" w:eastAsia="Times New Roman" w:hAnsiTheme="minorHAnsi" w:cstheme="minorBidi"/>
        </w:rPr>
        <w:t xml:space="preserve">Mixing and movement in regimes must be assessed and </w:t>
      </w:r>
      <w:r w:rsidR="004D3F73">
        <w:rPr>
          <w:rFonts w:asciiTheme="minorHAnsi" w:eastAsia="Times New Roman" w:hAnsiTheme="minorHAnsi" w:cstheme="minorBidi"/>
        </w:rPr>
        <w:t>reduced</w:t>
      </w:r>
      <w:r w:rsidR="0033357E">
        <w:rPr>
          <w:rFonts w:asciiTheme="minorHAnsi" w:eastAsia="Times New Roman" w:hAnsiTheme="minorHAnsi" w:cstheme="minorBidi"/>
        </w:rPr>
        <w:t xml:space="preserve"> where there is a risk in accordance with the National Framework</w:t>
      </w:r>
      <w:r w:rsidR="004D3F73">
        <w:rPr>
          <w:rFonts w:asciiTheme="minorHAnsi" w:eastAsia="Times New Roman" w:hAnsiTheme="minorHAnsi" w:cstheme="minorBidi"/>
        </w:rPr>
        <w:t>., Non</w:t>
      </w:r>
      <w:r w:rsidR="00EB2816">
        <w:rPr>
          <w:rFonts w:asciiTheme="minorHAnsi" w:eastAsia="Times New Roman" w:hAnsiTheme="minorHAnsi" w:cstheme="minorBidi"/>
        </w:rPr>
        <w:t>-</w:t>
      </w:r>
      <w:r w:rsidR="00E25BFF">
        <w:rPr>
          <w:rFonts w:asciiTheme="minorHAnsi" w:eastAsia="Times New Roman" w:hAnsiTheme="minorHAnsi" w:cstheme="minorBidi"/>
        </w:rPr>
        <w:t xml:space="preserve">essential high-risk activities </w:t>
      </w:r>
      <w:r w:rsidR="0033357E">
        <w:rPr>
          <w:rFonts w:asciiTheme="minorHAnsi" w:eastAsia="Times New Roman" w:hAnsiTheme="minorHAnsi" w:cstheme="minorBidi"/>
        </w:rPr>
        <w:t xml:space="preserve">should also be </w:t>
      </w:r>
      <w:r w:rsidR="00E25BFF">
        <w:rPr>
          <w:rFonts w:asciiTheme="minorHAnsi" w:eastAsia="Times New Roman" w:hAnsiTheme="minorHAnsi" w:cstheme="minorBidi"/>
        </w:rPr>
        <w:t>curtailed</w:t>
      </w:r>
      <w:r w:rsidR="009D2918">
        <w:rPr>
          <w:rFonts w:asciiTheme="minorHAnsi" w:eastAsia="Times New Roman" w:hAnsiTheme="minorHAnsi" w:cstheme="minorBidi"/>
        </w:rPr>
        <w:t xml:space="preserve"> </w:t>
      </w:r>
      <w:r w:rsidR="004D3F73">
        <w:rPr>
          <w:rFonts w:asciiTheme="minorHAnsi" w:eastAsia="Times New Roman" w:hAnsiTheme="minorHAnsi" w:cstheme="minorBidi"/>
        </w:rPr>
        <w:t>e.g.</w:t>
      </w:r>
      <w:r w:rsidR="009D2918">
        <w:rPr>
          <w:rFonts w:asciiTheme="minorHAnsi" w:eastAsia="Times New Roman" w:hAnsiTheme="minorHAnsi" w:cstheme="minorBidi"/>
        </w:rPr>
        <w:t xml:space="preserve"> events that network large groups of prisoner</w:t>
      </w:r>
      <w:r w:rsidR="007125ED">
        <w:rPr>
          <w:rFonts w:asciiTheme="minorHAnsi" w:eastAsia="Times New Roman" w:hAnsiTheme="minorHAnsi" w:cstheme="minorBidi"/>
        </w:rPr>
        <w:t>s</w:t>
      </w:r>
      <w:r w:rsidR="009D2918">
        <w:rPr>
          <w:rFonts w:asciiTheme="minorHAnsi" w:eastAsia="Times New Roman" w:hAnsiTheme="minorHAnsi" w:cstheme="minorBidi"/>
        </w:rPr>
        <w:t xml:space="preserve"> and</w:t>
      </w:r>
      <w:r w:rsidR="007125ED">
        <w:rPr>
          <w:rFonts w:asciiTheme="minorHAnsi" w:eastAsia="Times New Roman" w:hAnsiTheme="minorHAnsi" w:cstheme="minorBidi"/>
        </w:rPr>
        <w:t>/or staff</w:t>
      </w:r>
      <w:r w:rsidR="00E25BFF">
        <w:rPr>
          <w:rFonts w:asciiTheme="minorHAnsi" w:eastAsia="Times New Roman" w:hAnsiTheme="minorHAnsi" w:cstheme="minorBidi"/>
        </w:rPr>
        <w:t xml:space="preserve">. </w:t>
      </w:r>
      <w:r>
        <w:rPr>
          <w:rFonts w:asciiTheme="minorHAnsi" w:eastAsia="Times New Roman" w:hAnsiTheme="minorHAnsi" w:cstheme="minorBidi"/>
        </w:rPr>
        <w:t>Governors and PGDs are closest to the local operational risk</w:t>
      </w:r>
      <w:r w:rsidR="00EB2816">
        <w:rPr>
          <w:rFonts w:asciiTheme="minorHAnsi" w:eastAsia="Times New Roman" w:hAnsiTheme="minorHAnsi" w:cstheme="minorBidi"/>
        </w:rPr>
        <w:t xml:space="preserve"> so continue to be the most appropriate avenue to</w:t>
      </w:r>
      <w:r w:rsidR="00BA7BEF">
        <w:rPr>
          <w:rFonts w:asciiTheme="minorHAnsi" w:eastAsia="Times New Roman" w:hAnsiTheme="minorHAnsi" w:cstheme="minorBidi"/>
        </w:rPr>
        <w:t xml:space="preserve"> </w:t>
      </w:r>
      <w:r w:rsidR="00EB2816">
        <w:rPr>
          <w:rFonts w:asciiTheme="minorHAnsi" w:eastAsia="Times New Roman" w:hAnsiTheme="minorHAnsi" w:cstheme="minorBidi"/>
        </w:rPr>
        <w:t>make</w:t>
      </w:r>
      <w:r>
        <w:rPr>
          <w:rFonts w:asciiTheme="minorHAnsi" w:eastAsia="Times New Roman" w:hAnsiTheme="minorHAnsi" w:cstheme="minorBidi"/>
        </w:rPr>
        <w:t xml:space="preserve"> defensible decisions.  However, the weekly </w:t>
      </w:r>
      <w:r w:rsidR="00EB2816">
        <w:rPr>
          <w:rFonts w:asciiTheme="minorHAnsi" w:eastAsia="Times New Roman" w:hAnsiTheme="minorHAnsi" w:cstheme="minorBidi"/>
        </w:rPr>
        <w:t xml:space="preserve">Covid </w:t>
      </w:r>
      <w:r>
        <w:rPr>
          <w:rFonts w:asciiTheme="minorHAnsi" w:eastAsia="Times New Roman" w:hAnsiTheme="minorHAnsi" w:cstheme="minorBidi"/>
        </w:rPr>
        <w:t xml:space="preserve">Gold-led heatmap panel will continue to provide a national RAG rating </w:t>
      </w:r>
      <w:r w:rsidR="004964FF">
        <w:rPr>
          <w:rFonts w:asciiTheme="minorHAnsi" w:eastAsia="Times New Roman" w:hAnsiTheme="minorHAnsi" w:cstheme="minorBidi"/>
        </w:rPr>
        <w:t xml:space="preserve">for each establishment </w:t>
      </w:r>
      <w:r>
        <w:rPr>
          <w:rFonts w:asciiTheme="minorHAnsi" w:eastAsia="Times New Roman" w:hAnsiTheme="minorHAnsi" w:cstheme="minorBidi"/>
        </w:rPr>
        <w:t xml:space="preserve">and risk assessment to guide this further, prompting action </w:t>
      </w:r>
      <w:r w:rsidR="00BA7BEF">
        <w:rPr>
          <w:rFonts w:asciiTheme="minorHAnsi" w:eastAsia="Times New Roman" w:hAnsiTheme="minorHAnsi" w:cstheme="minorBidi"/>
        </w:rPr>
        <w:t xml:space="preserve">such as a regime review, </w:t>
      </w:r>
      <w:r w:rsidR="00E970A3">
        <w:rPr>
          <w:rFonts w:asciiTheme="minorHAnsi" w:eastAsia="Times New Roman" w:hAnsiTheme="minorHAnsi" w:cstheme="minorBidi"/>
        </w:rPr>
        <w:t xml:space="preserve">an increase in controls </w:t>
      </w:r>
      <w:r>
        <w:rPr>
          <w:rFonts w:asciiTheme="minorHAnsi" w:eastAsia="Times New Roman" w:hAnsiTheme="minorHAnsi" w:cstheme="minorBidi"/>
        </w:rPr>
        <w:t xml:space="preserve">or ceasing regime progression </w:t>
      </w:r>
      <w:r w:rsidR="00E970A3">
        <w:rPr>
          <w:rFonts w:asciiTheme="minorHAnsi" w:eastAsia="Times New Roman" w:hAnsiTheme="minorHAnsi" w:cstheme="minorBidi"/>
        </w:rPr>
        <w:t xml:space="preserve">due to </w:t>
      </w:r>
      <w:r>
        <w:rPr>
          <w:rFonts w:asciiTheme="minorHAnsi" w:eastAsia="Times New Roman" w:hAnsiTheme="minorHAnsi" w:cstheme="minorBidi"/>
        </w:rPr>
        <w:t>a Red rating.  Changes to regime</w:t>
      </w:r>
      <w:r w:rsidR="00E970A3">
        <w:rPr>
          <w:rFonts w:asciiTheme="minorHAnsi" w:eastAsia="Times New Roman" w:hAnsiTheme="minorHAnsi" w:cstheme="minorBidi"/>
        </w:rPr>
        <w:t>s</w:t>
      </w:r>
      <w:r>
        <w:rPr>
          <w:rFonts w:asciiTheme="minorHAnsi" w:eastAsia="Times New Roman" w:hAnsiTheme="minorHAnsi" w:cstheme="minorBidi"/>
        </w:rPr>
        <w:t xml:space="preserve"> must therefore be informed by your establishment’s RAG rating</w:t>
      </w:r>
      <w:r w:rsidR="00CD2982">
        <w:rPr>
          <w:rFonts w:asciiTheme="minorHAnsi" w:eastAsia="Times New Roman" w:hAnsiTheme="minorHAnsi" w:cstheme="minorBidi"/>
        </w:rPr>
        <w:t xml:space="preserve">, with advice from an </w:t>
      </w:r>
      <w:r>
        <w:rPr>
          <w:rFonts w:asciiTheme="minorHAnsi" w:eastAsia="Times New Roman" w:hAnsiTheme="minorHAnsi" w:cstheme="minorBidi"/>
        </w:rPr>
        <w:t>Outbreak Control Team (OCT)</w:t>
      </w:r>
      <w:r w:rsidR="00CD2982">
        <w:rPr>
          <w:rFonts w:asciiTheme="minorHAnsi" w:eastAsia="Times New Roman" w:hAnsiTheme="minorHAnsi" w:cstheme="minorBidi"/>
        </w:rPr>
        <w:t xml:space="preserve"> if relevant</w:t>
      </w:r>
      <w:r w:rsidR="004964FF">
        <w:rPr>
          <w:rFonts w:asciiTheme="minorHAnsi" w:eastAsia="Times New Roman" w:hAnsiTheme="minorHAnsi" w:cstheme="minorBidi"/>
        </w:rPr>
        <w:t>,</w:t>
      </w:r>
      <w:r>
        <w:rPr>
          <w:rFonts w:asciiTheme="minorHAnsi" w:eastAsia="Times New Roman" w:hAnsiTheme="minorHAnsi" w:cstheme="minorBidi"/>
        </w:rPr>
        <w:t xml:space="preserve"> </w:t>
      </w:r>
      <w:r w:rsidR="004964FF">
        <w:rPr>
          <w:rFonts w:asciiTheme="minorHAnsi" w:eastAsia="Times New Roman" w:hAnsiTheme="minorHAnsi" w:cstheme="minorBidi"/>
        </w:rPr>
        <w:t xml:space="preserve">and </w:t>
      </w:r>
      <w:r>
        <w:rPr>
          <w:rFonts w:asciiTheme="minorHAnsi" w:eastAsia="Times New Roman" w:hAnsiTheme="minorHAnsi" w:cstheme="minorBidi"/>
        </w:rPr>
        <w:t xml:space="preserve">approved by the Prison Group Director (PGD) and notified to Covid Gold, </w:t>
      </w:r>
      <w:r w:rsidR="004964FF">
        <w:rPr>
          <w:rFonts w:asciiTheme="minorHAnsi" w:eastAsia="Times New Roman" w:hAnsiTheme="minorHAnsi" w:cstheme="minorBidi"/>
        </w:rPr>
        <w:t>e.g.</w:t>
      </w:r>
      <w:r>
        <w:rPr>
          <w:rFonts w:asciiTheme="minorHAnsi" w:eastAsia="Times New Roman" w:hAnsiTheme="minorHAnsi" w:cstheme="minorBidi"/>
        </w:rPr>
        <w:t xml:space="preserve"> a</w:t>
      </w:r>
      <w:r w:rsidR="004964FF">
        <w:rPr>
          <w:rFonts w:asciiTheme="minorHAnsi" w:eastAsia="Times New Roman" w:hAnsiTheme="minorHAnsi" w:cstheme="minorBidi"/>
        </w:rPr>
        <w:t>ny</w:t>
      </w:r>
      <w:r>
        <w:rPr>
          <w:rFonts w:asciiTheme="minorHAnsi" w:eastAsia="Times New Roman" w:hAnsiTheme="minorHAnsi" w:cstheme="minorBidi"/>
        </w:rPr>
        <w:t xml:space="preserve"> change to regime Stage, or a decision to suspend visits.  </w:t>
      </w:r>
    </w:p>
    <w:p w14:paraId="40398D50" w14:textId="77777777" w:rsidR="00895B48" w:rsidRDefault="00895B48" w:rsidP="00C20F11">
      <w:pPr>
        <w:jc w:val="both"/>
        <w:rPr>
          <w:rFonts w:asciiTheme="minorHAnsi" w:eastAsia="Times New Roman" w:hAnsiTheme="minorHAnsi" w:cstheme="minorBidi"/>
        </w:rPr>
      </w:pPr>
    </w:p>
    <w:p w14:paraId="28C1C7F4" w14:textId="641AC005" w:rsidR="002C2978" w:rsidRDefault="002C2978" w:rsidP="00C20F11">
      <w:pPr>
        <w:jc w:val="both"/>
        <w:rPr>
          <w:rFonts w:asciiTheme="minorHAnsi" w:eastAsia="Times New Roman" w:hAnsiTheme="minorHAnsi" w:cstheme="minorBidi"/>
        </w:rPr>
      </w:pPr>
      <w:r>
        <w:rPr>
          <w:rFonts w:asciiTheme="minorHAnsi" w:eastAsia="Times New Roman" w:hAnsiTheme="minorHAnsi" w:cstheme="minorBidi"/>
        </w:rPr>
        <w:t xml:space="preserve">OCT recommendations that impact the system, such as the request to cease any new receptions or transfers or a need for mass testing resource support should come to </w:t>
      </w:r>
      <w:r w:rsidR="004964FF">
        <w:rPr>
          <w:rFonts w:asciiTheme="minorHAnsi" w:eastAsia="Times New Roman" w:hAnsiTheme="minorHAnsi" w:cstheme="minorBidi"/>
        </w:rPr>
        <w:t xml:space="preserve">Covid </w:t>
      </w:r>
      <w:r>
        <w:rPr>
          <w:rFonts w:asciiTheme="minorHAnsi" w:eastAsia="Times New Roman" w:hAnsiTheme="minorHAnsi" w:cstheme="minorBidi"/>
        </w:rPr>
        <w:t xml:space="preserve">Gold for approval. Trade Unions and local Public Health partners should be engaged throughout in any decisions to regress or progress regime stages. Regime adjustments must be proportionate to the risk identified and this may therefore mean that movement </w:t>
      </w:r>
      <w:r w:rsidRPr="00554230">
        <w:rPr>
          <w:rFonts w:asciiTheme="minorHAnsi" w:eastAsia="Times New Roman" w:hAnsiTheme="minorHAnsi" w:cstheme="minorBidi"/>
          <w:i/>
          <w:iCs/>
        </w:rPr>
        <w:t>within</w:t>
      </w:r>
      <w:r>
        <w:rPr>
          <w:rFonts w:asciiTheme="minorHAnsi" w:eastAsia="Times New Roman" w:hAnsiTheme="minorHAnsi" w:cstheme="minorBidi"/>
        </w:rPr>
        <w:t xml:space="preserve"> a regime stage to scale down a regime </w:t>
      </w:r>
      <w:r w:rsidR="00981D3C">
        <w:rPr>
          <w:rFonts w:asciiTheme="minorHAnsi" w:eastAsia="Times New Roman" w:hAnsiTheme="minorHAnsi" w:cstheme="minorBidi"/>
        </w:rPr>
        <w:t xml:space="preserve">delivery </w:t>
      </w:r>
      <w:r>
        <w:rPr>
          <w:rFonts w:asciiTheme="minorHAnsi" w:eastAsia="Times New Roman" w:hAnsiTheme="minorHAnsi" w:cstheme="minorBidi"/>
        </w:rPr>
        <w:t xml:space="preserve">or </w:t>
      </w:r>
      <w:r w:rsidR="004964FF">
        <w:rPr>
          <w:rFonts w:asciiTheme="minorHAnsi" w:eastAsia="Times New Roman" w:hAnsiTheme="minorHAnsi" w:cstheme="minorBidi"/>
        </w:rPr>
        <w:t xml:space="preserve">apply </w:t>
      </w:r>
      <w:r>
        <w:rPr>
          <w:rFonts w:asciiTheme="minorHAnsi" w:eastAsia="Times New Roman" w:hAnsiTheme="minorHAnsi" w:cstheme="minorBidi"/>
        </w:rPr>
        <w:t>restrictions in only part</w:t>
      </w:r>
      <w:r w:rsidR="004964FF">
        <w:rPr>
          <w:rFonts w:asciiTheme="minorHAnsi" w:eastAsia="Times New Roman" w:hAnsiTheme="minorHAnsi" w:cstheme="minorBidi"/>
        </w:rPr>
        <w:t>s</w:t>
      </w:r>
      <w:r>
        <w:rPr>
          <w:rFonts w:asciiTheme="minorHAnsi" w:eastAsia="Times New Roman" w:hAnsiTheme="minorHAnsi" w:cstheme="minorBidi"/>
        </w:rPr>
        <w:t xml:space="preserve"> of a prison may be more appropriate than a wholescale regression to a restricted regime.</w:t>
      </w:r>
      <w:r w:rsidR="00981D3C">
        <w:rPr>
          <w:rFonts w:asciiTheme="minorHAnsi" w:eastAsia="Times New Roman" w:hAnsiTheme="minorHAnsi" w:cstheme="minorBidi"/>
        </w:rPr>
        <w:t xml:space="preserve"> However proportionate regression to a regime </w:t>
      </w:r>
      <w:r w:rsidR="00336A3E">
        <w:rPr>
          <w:rFonts w:asciiTheme="minorHAnsi" w:eastAsia="Times New Roman" w:hAnsiTheme="minorHAnsi" w:cstheme="minorBidi"/>
        </w:rPr>
        <w:t>stage</w:t>
      </w:r>
      <w:r w:rsidR="00D31385">
        <w:rPr>
          <w:rFonts w:asciiTheme="minorHAnsi" w:eastAsia="Times New Roman" w:hAnsiTheme="minorHAnsi" w:cstheme="minorBidi"/>
        </w:rPr>
        <w:t xml:space="preserve">, such as at Stage 2 reintroducing social distancing, </w:t>
      </w:r>
      <w:r w:rsidR="00336A3E">
        <w:rPr>
          <w:rFonts w:asciiTheme="minorHAnsi" w:eastAsia="Times New Roman" w:hAnsiTheme="minorHAnsi" w:cstheme="minorBidi"/>
        </w:rPr>
        <w:t>may be justified if the risk is</w:t>
      </w:r>
      <w:r w:rsidR="00D31385">
        <w:rPr>
          <w:rFonts w:asciiTheme="minorHAnsi" w:eastAsia="Times New Roman" w:hAnsiTheme="minorHAnsi" w:cstheme="minorBidi"/>
        </w:rPr>
        <w:t xml:space="preserve"> high and controls not sufficient.</w:t>
      </w:r>
      <w:r w:rsidR="00336A3E">
        <w:rPr>
          <w:rFonts w:asciiTheme="minorHAnsi" w:eastAsia="Times New Roman" w:hAnsiTheme="minorHAnsi" w:cstheme="minorBidi"/>
        </w:rPr>
        <w:t xml:space="preserve"> </w:t>
      </w:r>
      <w:r w:rsidR="00C87A49">
        <w:rPr>
          <w:rFonts w:asciiTheme="minorHAnsi" w:eastAsia="Times New Roman" w:hAnsiTheme="minorHAnsi" w:cstheme="minorBidi"/>
        </w:rPr>
        <w:t xml:space="preserve"> The balance of risk has now moved and therefore reintroducing social distancing and regressing regimes from Stage 1 to 2 may now be appropriate.  Progression to Stage 1 would not now be appropriate.</w:t>
      </w:r>
    </w:p>
    <w:p w14:paraId="16880409" w14:textId="7B0F88D6" w:rsidR="003F4701" w:rsidRDefault="003F4701" w:rsidP="00C20F11">
      <w:pPr>
        <w:jc w:val="both"/>
        <w:rPr>
          <w:rFonts w:asciiTheme="minorHAnsi" w:eastAsia="Times New Roman" w:hAnsiTheme="minorHAnsi" w:cstheme="minorBidi"/>
        </w:rPr>
      </w:pPr>
    </w:p>
    <w:p w14:paraId="1E016318" w14:textId="22B9ABC8" w:rsidR="003F4701" w:rsidRDefault="00D05A2E" w:rsidP="00C20F11">
      <w:pPr>
        <w:jc w:val="both"/>
        <w:rPr>
          <w:rFonts w:asciiTheme="minorHAnsi" w:eastAsia="Times New Roman" w:hAnsiTheme="minorHAnsi" w:cstheme="minorBidi"/>
        </w:rPr>
      </w:pPr>
      <w:r>
        <w:rPr>
          <w:rFonts w:asciiTheme="minorHAnsi" w:eastAsia="Times New Roman" w:hAnsiTheme="minorHAnsi" w:cstheme="minorBidi"/>
        </w:rPr>
        <w:t>With the increasing risk from this next potential wave of infection we cannot rule out further national intervention that may direct the regression of regime</w:t>
      </w:r>
      <w:r w:rsidR="006D509E">
        <w:rPr>
          <w:rFonts w:asciiTheme="minorHAnsi" w:eastAsia="Times New Roman" w:hAnsiTheme="minorHAnsi" w:cstheme="minorBidi"/>
        </w:rPr>
        <w:t>s</w:t>
      </w:r>
      <w:r>
        <w:rPr>
          <w:rFonts w:asciiTheme="minorHAnsi" w:eastAsia="Times New Roman" w:hAnsiTheme="minorHAnsi" w:cstheme="minorBidi"/>
        </w:rPr>
        <w:t xml:space="preserve"> to reapply social distancing or curtail activity.  This will be closely assessed</w:t>
      </w:r>
      <w:r w:rsidR="006D509E">
        <w:rPr>
          <w:rFonts w:asciiTheme="minorHAnsi" w:eastAsia="Times New Roman" w:hAnsiTheme="minorHAnsi" w:cstheme="minorBidi"/>
        </w:rPr>
        <w:t xml:space="preserve"> and communicated as required</w:t>
      </w:r>
      <w:r>
        <w:rPr>
          <w:rFonts w:asciiTheme="minorHAnsi" w:eastAsia="Times New Roman" w:hAnsiTheme="minorHAnsi" w:cstheme="minorBidi"/>
        </w:rPr>
        <w:t>.</w:t>
      </w:r>
    </w:p>
    <w:p w14:paraId="2D2097CF" w14:textId="77777777" w:rsidR="002C2978" w:rsidRDefault="002C2978" w:rsidP="00C20F11">
      <w:pPr>
        <w:jc w:val="both"/>
        <w:rPr>
          <w:rFonts w:asciiTheme="minorHAnsi" w:eastAsia="Times New Roman" w:hAnsiTheme="minorHAnsi" w:cstheme="minorBidi"/>
        </w:rPr>
      </w:pPr>
    </w:p>
    <w:p w14:paraId="45ABFECB" w14:textId="358A48E2" w:rsidR="00895B48" w:rsidRPr="00554230" w:rsidRDefault="00895B48" w:rsidP="00C20F11">
      <w:pPr>
        <w:jc w:val="both"/>
        <w:rPr>
          <w:rFonts w:eastAsia="Times New Roman"/>
          <w:u w:val="single"/>
        </w:rPr>
      </w:pPr>
      <w:r w:rsidRPr="00554230">
        <w:rPr>
          <w:rFonts w:asciiTheme="minorHAnsi" w:hAnsiTheme="minorHAnsi" w:cstheme="minorBidi"/>
          <w:b/>
          <w:bCs/>
          <w:u w:val="single"/>
        </w:rPr>
        <w:t xml:space="preserve">Regime Mitigations </w:t>
      </w:r>
    </w:p>
    <w:p w14:paraId="75EEACB9" w14:textId="77777777" w:rsidR="002C2978" w:rsidRDefault="002C2978" w:rsidP="00C20F11">
      <w:pPr>
        <w:jc w:val="both"/>
        <w:rPr>
          <w:rFonts w:asciiTheme="minorHAnsi" w:hAnsiTheme="minorHAnsi" w:cstheme="minorHAnsi"/>
          <w:b/>
          <w:bCs/>
        </w:rPr>
      </w:pPr>
    </w:p>
    <w:p w14:paraId="60651F87" w14:textId="2A03AA00" w:rsidR="002C2978" w:rsidRDefault="002C2978" w:rsidP="00C20F11">
      <w:pPr>
        <w:keepNext/>
        <w:keepLines/>
        <w:spacing w:after="160" w:line="259" w:lineRule="auto"/>
        <w:jc w:val="both"/>
        <w:rPr>
          <w:rFonts w:asciiTheme="minorHAnsi" w:hAnsiTheme="minorHAnsi" w:cstheme="minorHAnsi"/>
        </w:rPr>
      </w:pPr>
      <w:r w:rsidRPr="00D1094C">
        <w:rPr>
          <w:rFonts w:asciiTheme="minorHAnsi" w:hAnsiTheme="minorHAnsi" w:cstheme="minorHAnsi"/>
        </w:rPr>
        <w:t xml:space="preserve">Certain mitigations, such as additional pin credit and video calls will continue to remain available for sites that need to reintroduce or continue them over this period. It is recommended that sites </w:t>
      </w:r>
      <w:r w:rsidRPr="00554230">
        <w:rPr>
          <w:rFonts w:asciiTheme="minorHAnsi" w:hAnsiTheme="minorHAnsi" w:cstheme="minorHAnsi"/>
          <w:b/>
          <w:bCs/>
        </w:rPr>
        <w:t>consider the</w:t>
      </w:r>
      <w:r w:rsidR="004964FF" w:rsidRPr="00554230">
        <w:rPr>
          <w:rFonts w:asciiTheme="minorHAnsi" w:hAnsiTheme="minorHAnsi" w:cstheme="minorHAnsi"/>
          <w:b/>
          <w:bCs/>
        </w:rPr>
        <w:t xml:space="preserve"> further</w:t>
      </w:r>
      <w:r w:rsidRPr="00554230">
        <w:rPr>
          <w:rFonts w:asciiTheme="minorHAnsi" w:hAnsiTheme="minorHAnsi" w:cstheme="minorHAnsi"/>
          <w:b/>
          <w:bCs/>
        </w:rPr>
        <w:t xml:space="preserve"> reintroduction o</w:t>
      </w:r>
      <w:r w:rsidR="004964FF" w:rsidRPr="00554230">
        <w:rPr>
          <w:rFonts w:asciiTheme="minorHAnsi" w:hAnsiTheme="minorHAnsi" w:cstheme="minorHAnsi"/>
          <w:b/>
          <w:bCs/>
        </w:rPr>
        <w:t>r</w:t>
      </w:r>
      <w:r w:rsidRPr="00554230">
        <w:rPr>
          <w:rFonts w:asciiTheme="minorHAnsi" w:hAnsiTheme="minorHAnsi" w:cstheme="minorHAnsi"/>
          <w:b/>
          <w:bCs/>
        </w:rPr>
        <w:t xml:space="preserve"> continuation of mitigations where restrictions are reintroduced</w:t>
      </w:r>
      <w:r w:rsidRPr="00D1094C">
        <w:rPr>
          <w:rFonts w:asciiTheme="minorHAnsi" w:hAnsiTheme="minorHAnsi" w:cstheme="minorHAnsi"/>
        </w:rPr>
        <w:t xml:space="preserve"> as a result of an outbreak and/or social visits are suspended for a period of time.</w:t>
      </w:r>
    </w:p>
    <w:p w14:paraId="5E2A1D3D" w14:textId="609065D7" w:rsidR="00E25BFF" w:rsidRPr="00554230" w:rsidRDefault="00E25BFF" w:rsidP="00C20F11">
      <w:pPr>
        <w:keepNext/>
        <w:keepLines/>
        <w:spacing w:after="160" w:line="259" w:lineRule="auto"/>
        <w:jc w:val="both"/>
        <w:rPr>
          <w:rFonts w:asciiTheme="minorHAnsi" w:hAnsiTheme="minorHAnsi" w:cstheme="minorBidi"/>
          <w:lang w:eastAsia="en-GB"/>
        </w:rPr>
      </w:pPr>
      <w:r w:rsidRPr="73A7D45B">
        <w:rPr>
          <w:rFonts w:asciiTheme="minorHAnsi" w:hAnsiTheme="minorHAnsi" w:cstheme="minorBidi"/>
          <w:color w:val="222222"/>
        </w:rPr>
        <w:t xml:space="preserve">Prisons should continue to offer secure social video calls as set out in the interim secure social video calling </w:t>
      </w:r>
      <w:hyperlink r:id="rId24" w:history="1">
        <w:r w:rsidRPr="73A7D45B">
          <w:rPr>
            <w:rFonts w:asciiTheme="minorHAnsi" w:hAnsiTheme="minorHAnsi" w:cstheme="minorBidi"/>
            <w:color w:val="0563C1" w:themeColor="hyperlink"/>
            <w:u w:val="single"/>
            <w:lang w:eastAsia="en-GB"/>
          </w:rPr>
          <w:t>policy</w:t>
        </w:r>
      </w:hyperlink>
      <w:r w:rsidRPr="73A7D45B">
        <w:rPr>
          <w:rFonts w:asciiTheme="minorHAnsi" w:hAnsiTheme="minorHAnsi" w:cstheme="minorBidi"/>
        </w:rPr>
        <w:t>.</w:t>
      </w:r>
      <w:r w:rsidRPr="73A7D45B">
        <w:rPr>
          <w:rFonts w:asciiTheme="minorHAnsi" w:hAnsiTheme="minorHAnsi" w:cstheme="minorBidi"/>
          <w:lang w:eastAsia="en-GB"/>
        </w:rPr>
        <w:t xml:space="preserve"> </w:t>
      </w:r>
      <w:r w:rsidRPr="73A7D45B">
        <w:rPr>
          <w:rFonts w:asciiTheme="minorHAnsi" w:eastAsia="Times New Roman" w:hAnsiTheme="minorHAnsi" w:cstheme="minorBidi"/>
          <w:color w:val="222222"/>
          <w:bdr w:val="none" w:sz="0" w:space="0" w:color="auto" w:frame="1"/>
          <w:lang w:eastAsia="en-GB"/>
        </w:rPr>
        <w:t>The policy allows the offer of one free call per prisoner/ young person per month</w:t>
      </w:r>
      <w:r w:rsidRPr="73A7D45B">
        <w:rPr>
          <w:rFonts w:asciiTheme="minorHAnsi" w:eastAsia="Times New Roman" w:hAnsiTheme="minorHAnsi" w:cstheme="minorBidi"/>
          <w:color w:val="000000"/>
          <w:bdr w:val="none" w:sz="0" w:space="0" w:color="auto" w:frame="1"/>
          <w:lang w:eastAsia="en-GB"/>
        </w:rPr>
        <w:t>, paid for centrally.</w:t>
      </w:r>
      <w:r w:rsidR="000026F0" w:rsidRPr="73A7D45B">
        <w:rPr>
          <w:rFonts w:asciiTheme="minorHAnsi" w:hAnsiTheme="minorHAnsi" w:cstheme="minorBidi"/>
          <w:lang w:eastAsia="en-GB"/>
        </w:rPr>
        <w:t xml:space="preserve"> </w:t>
      </w:r>
      <w:r w:rsidRPr="73A7D45B">
        <w:rPr>
          <w:rFonts w:asciiTheme="minorHAnsi" w:eastAsia="Times New Roman" w:hAnsiTheme="minorHAnsi" w:cstheme="minorBidi"/>
          <w:bdr w:val="none" w:sz="0" w:space="0" w:color="auto" w:frame="1"/>
          <w:lang w:eastAsia="en-GB"/>
        </w:rPr>
        <w:t xml:space="preserve">In </w:t>
      </w:r>
      <w:r w:rsidR="00936A94" w:rsidRPr="73A7D45B">
        <w:rPr>
          <w:rFonts w:asciiTheme="minorHAnsi" w:eastAsia="Times New Roman" w:hAnsiTheme="minorHAnsi" w:cstheme="minorBidi"/>
          <w:bdr w:val="none" w:sz="0" w:space="0" w:color="auto" w:frame="1"/>
          <w:lang w:eastAsia="en-GB"/>
        </w:rPr>
        <w:t xml:space="preserve">addition, </w:t>
      </w:r>
      <w:r w:rsidR="1AC5DA55" w:rsidRPr="73A7D45B">
        <w:rPr>
          <w:rFonts w:asciiTheme="minorHAnsi" w:eastAsia="Times New Roman" w:hAnsiTheme="minorHAnsi" w:cstheme="minorBidi"/>
          <w:bdr w:val="none" w:sz="0" w:space="0" w:color="auto" w:frame="1"/>
          <w:lang w:eastAsia="en-GB"/>
        </w:rPr>
        <w:t>the</w:t>
      </w:r>
      <w:r w:rsidR="001A31C5" w:rsidRPr="73A7D45B">
        <w:rPr>
          <w:rFonts w:asciiTheme="minorHAnsi" w:eastAsia="Times New Roman" w:hAnsiTheme="minorHAnsi" w:cstheme="minorBidi"/>
          <w:bdr w:val="none" w:sz="0" w:space="0" w:color="auto" w:frame="1"/>
          <w:lang w:eastAsia="en-GB"/>
        </w:rPr>
        <w:t xml:space="preserve"> </w:t>
      </w:r>
      <w:r w:rsidRPr="73A7D45B">
        <w:rPr>
          <w:rFonts w:asciiTheme="minorHAnsi" w:eastAsia="Times New Roman" w:hAnsiTheme="minorHAnsi" w:cstheme="minorBidi"/>
          <w:bdr w:val="none" w:sz="0" w:space="0" w:color="auto" w:frame="1"/>
          <w:lang w:eastAsia="en-GB"/>
        </w:rPr>
        <w:t>flexibility to provide additional video calls will be more widely available over the winter period.</w:t>
      </w:r>
    </w:p>
    <w:p w14:paraId="5BC3191C" w14:textId="3B55C184" w:rsidR="002C2978" w:rsidRPr="00AB1425" w:rsidRDefault="002C2978" w:rsidP="00B618CD">
      <w:pPr>
        <w:shd w:val="clear" w:color="auto" w:fill="FFFFFF"/>
        <w:jc w:val="both"/>
        <w:rPr>
          <w:rFonts w:asciiTheme="minorHAnsi" w:hAnsiTheme="minorHAnsi" w:cstheme="minorHAnsi"/>
          <w:b/>
          <w:bCs/>
        </w:rPr>
      </w:pPr>
      <w:r w:rsidRPr="00D1094C">
        <w:rPr>
          <w:rFonts w:asciiTheme="minorHAnsi" w:hAnsiTheme="minorHAnsi" w:cstheme="minorHAnsi"/>
        </w:rPr>
        <w:t>As per the communications issued on regime mitigations on 19</w:t>
      </w:r>
      <w:r w:rsidRPr="00D1094C">
        <w:rPr>
          <w:rFonts w:asciiTheme="minorHAnsi" w:hAnsiTheme="minorHAnsi" w:cstheme="minorHAnsi"/>
          <w:vertAlign w:val="superscript"/>
        </w:rPr>
        <w:t>th</w:t>
      </w:r>
      <w:r w:rsidRPr="00D1094C">
        <w:rPr>
          <w:rFonts w:asciiTheme="minorHAnsi" w:hAnsiTheme="minorHAnsi" w:cstheme="minorHAnsi"/>
        </w:rPr>
        <w:t xml:space="preserve"> August, where establishments require the reintroduction </w:t>
      </w:r>
      <w:r>
        <w:rPr>
          <w:rFonts w:asciiTheme="minorHAnsi" w:hAnsiTheme="minorHAnsi" w:cstheme="minorHAnsi"/>
        </w:rPr>
        <w:t xml:space="preserve">or continuation </w:t>
      </w:r>
      <w:r w:rsidRPr="00D1094C">
        <w:rPr>
          <w:rFonts w:asciiTheme="minorHAnsi" w:hAnsiTheme="minorHAnsi" w:cstheme="minorHAnsi"/>
        </w:rPr>
        <w:t xml:space="preserve">of any regime mitigations, they are able to request central </w:t>
      </w:r>
      <w:r w:rsidRPr="00D1094C">
        <w:rPr>
          <w:rFonts w:asciiTheme="minorHAnsi" w:hAnsiTheme="minorHAnsi" w:cstheme="minorHAnsi"/>
        </w:rPr>
        <w:lastRenderedPageBreak/>
        <w:t xml:space="preserve">support to do this via a business case to the ORSP (as per staffing support) if they do not have funding locally. </w:t>
      </w:r>
      <w:r w:rsidR="001A31C5">
        <w:rPr>
          <w:rFonts w:asciiTheme="minorHAnsi" w:hAnsiTheme="minorHAnsi" w:cstheme="minorHAnsi"/>
        </w:rPr>
        <w:t xml:space="preserve">This is now being looked at further in response to the potential impact of a further wave of infection </w:t>
      </w:r>
      <w:r w:rsidR="00E00BAC">
        <w:rPr>
          <w:rFonts w:asciiTheme="minorHAnsi" w:hAnsiTheme="minorHAnsi" w:cstheme="minorHAnsi"/>
        </w:rPr>
        <w:t>with more information to follow.</w:t>
      </w:r>
    </w:p>
    <w:p w14:paraId="66A73D55" w14:textId="77777777" w:rsidR="002C2978" w:rsidRDefault="002C2978" w:rsidP="00C20F11">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2DF31A02" w14:textId="4CBAD475" w:rsidR="00E25BFF" w:rsidRPr="00C20F11" w:rsidRDefault="002C2978" w:rsidP="00C20F11">
      <w:pPr>
        <w:pStyle w:val="paragraph"/>
        <w:spacing w:before="0" w:beforeAutospacing="0" w:after="0" w:afterAutospacing="0"/>
        <w:jc w:val="both"/>
        <w:textAlignment w:val="baseline"/>
        <w:rPr>
          <w:rStyle w:val="normaltextrun"/>
          <w:rFonts w:asciiTheme="minorHAnsi" w:hAnsiTheme="minorHAnsi" w:cstheme="minorBidi"/>
          <w:sz w:val="22"/>
          <w:szCs w:val="22"/>
        </w:rPr>
      </w:pPr>
      <w:r w:rsidRPr="73A7D45B">
        <w:rPr>
          <w:rStyle w:val="normaltextrun"/>
          <w:rFonts w:asciiTheme="minorHAnsi" w:hAnsiTheme="minorHAnsi" w:cstheme="minorBidi"/>
          <w:sz w:val="22"/>
          <w:szCs w:val="22"/>
        </w:rPr>
        <w:t xml:space="preserve">It is vital to </w:t>
      </w:r>
      <w:r w:rsidRPr="73A7D45B">
        <w:rPr>
          <w:rStyle w:val="normaltextrun"/>
          <w:rFonts w:asciiTheme="minorHAnsi" w:hAnsiTheme="minorHAnsi" w:cstheme="minorBidi"/>
          <w:b/>
          <w:sz w:val="22"/>
          <w:szCs w:val="22"/>
        </w:rPr>
        <w:t>prepare locally for future potential regime restrictions now.</w:t>
      </w:r>
      <w:r w:rsidRPr="73A7D45B">
        <w:rPr>
          <w:rStyle w:val="normaltextrun"/>
          <w:rFonts w:asciiTheme="minorHAnsi" w:hAnsiTheme="minorHAnsi" w:cstheme="minorBidi"/>
          <w:sz w:val="22"/>
          <w:szCs w:val="22"/>
        </w:rPr>
        <w:t xml:space="preserve"> Taking learning from previous waves of the pandemic, we are aware that local planning to deliver in cell and on wing activities, education and distraction materials was critical in </w:t>
      </w:r>
      <w:r w:rsidR="00E00BAC" w:rsidRPr="73A7D45B">
        <w:rPr>
          <w:rStyle w:val="normaltextrun"/>
          <w:rFonts w:asciiTheme="minorHAnsi" w:hAnsiTheme="minorHAnsi" w:cstheme="minorBidi"/>
          <w:sz w:val="22"/>
          <w:szCs w:val="22"/>
        </w:rPr>
        <w:t xml:space="preserve">reducing </w:t>
      </w:r>
      <w:r w:rsidRPr="73A7D45B">
        <w:rPr>
          <w:rStyle w:val="normaltextrun"/>
          <w:rFonts w:asciiTheme="minorHAnsi" w:hAnsiTheme="minorHAnsi" w:cstheme="minorBidi"/>
          <w:sz w:val="22"/>
          <w:szCs w:val="22"/>
        </w:rPr>
        <w:t xml:space="preserve">impact. Consistent access to family video calling and in cell telephony is also crucial to maintain important family ties. Moreover, regular contact with a keyworker and detailed wellbeing checks must be supported. The facilitation of this can make a </w:t>
      </w:r>
      <w:r w:rsidR="001D4F3D" w:rsidRPr="73A7D45B">
        <w:rPr>
          <w:rStyle w:val="normaltextrun"/>
          <w:rFonts w:asciiTheme="minorHAnsi" w:hAnsiTheme="minorHAnsi" w:cstheme="minorBidi"/>
          <w:sz w:val="22"/>
          <w:szCs w:val="22"/>
        </w:rPr>
        <w:t xml:space="preserve">vital </w:t>
      </w:r>
      <w:r w:rsidRPr="73A7D45B">
        <w:rPr>
          <w:rStyle w:val="normaltextrun"/>
          <w:rFonts w:asciiTheme="minorHAnsi" w:hAnsiTheme="minorHAnsi" w:cstheme="minorBidi"/>
          <w:sz w:val="22"/>
          <w:szCs w:val="22"/>
        </w:rPr>
        <w:t xml:space="preserve">difference and must be prioritised, particularly for </w:t>
      </w:r>
      <w:r w:rsidR="61BF36D7" w:rsidRPr="73A7D45B">
        <w:rPr>
          <w:rStyle w:val="normaltextrun"/>
          <w:rFonts w:asciiTheme="minorHAnsi" w:hAnsiTheme="minorHAnsi" w:cstheme="minorBidi"/>
          <w:sz w:val="22"/>
          <w:szCs w:val="22"/>
        </w:rPr>
        <w:t>high-risk</w:t>
      </w:r>
      <w:r w:rsidRPr="73A7D45B">
        <w:rPr>
          <w:rStyle w:val="normaltextrun"/>
          <w:rFonts w:asciiTheme="minorHAnsi" w:hAnsiTheme="minorHAnsi" w:cstheme="minorBidi"/>
          <w:sz w:val="22"/>
          <w:szCs w:val="22"/>
        </w:rPr>
        <w:t xml:space="preserve"> groups. </w:t>
      </w:r>
    </w:p>
    <w:p w14:paraId="2162A54E" w14:textId="77777777" w:rsidR="002C2978" w:rsidRPr="00AE5900" w:rsidRDefault="002C2978" w:rsidP="00C20F11">
      <w:pPr>
        <w:pStyle w:val="paragraph"/>
        <w:spacing w:before="0" w:beforeAutospacing="0" w:after="0" w:afterAutospacing="0"/>
        <w:jc w:val="both"/>
        <w:textAlignment w:val="baseline"/>
        <w:rPr>
          <w:rStyle w:val="normaltextrun"/>
          <w:rFonts w:asciiTheme="minorHAnsi" w:hAnsiTheme="minorHAnsi" w:cstheme="minorHAnsi"/>
          <w:sz w:val="22"/>
          <w:szCs w:val="22"/>
        </w:rPr>
      </w:pPr>
      <w:r w:rsidRPr="00AE5900">
        <w:rPr>
          <w:rStyle w:val="eop"/>
          <w:rFonts w:asciiTheme="minorHAnsi" w:hAnsiTheme="minorHAnsi" w:cstheme="minorHAnsi"/>
          <w:sz w:val="22"/>
          <w:szCs w:val="22"/>
        </w:rPr>
        <w:t> </w:t>
      </w:r>
    </w:p>
    <w:p w14:paraId="45A0CB04" w14:textId="77777777" w:rsidR="00C87A49" w:rsidRDefault="00C87A49" w:rsidP="00C20F11">
      <w:pPr>
        <w:jc w:val="both"/>
        <w:rPr>
          <w:rFonts w:asciiTheme="minorHAnsi" w:eastAsia="Times New Roman" w:hAnsiTheme="minorHAnsi" w:cstheme="minorHAnsi"/>
          <w:b/>
          <w:bCs/>
          <w:u w:val="single"/>
        </w:rPr>
      </w:pPr>
    </w:p>
    <w:p w14:paraId="606C78A0" w14:textId="0075E362" w:rsidR="002C2978" w:rsidRPr="00554230" w:rsidRDefault="002C2978" w:rsidP="00C20F11">
      <w:pPr>
        <w:jc w:val="both"/>
        <w:rPr>
          <w:rFonts w:asciiTheme="minorHAnsi" w:eastAsia="Times New Roman" w:hAnsiTheme="minorHAnsi" w:cstheme="minorHAnsi"/>
          <w:b/>
          <w:bCs/>
          <w:u w:val="single"/>
        </w:rPr>
      </w:pPr>
      <w:r w:rsidRPr="00554230">
        <w:rPr>
          <w:rFonts w:asciiTheme="minorHAnsi" w:eastAsia="Times New Roman" w:hAnsiTheme="minorHAnsi" w:cstheme="minorHAnsi"/>
          <w:b/>
          <w:bCs/>
          <w:u w:val="single"/>
        </w:rPr>
        <w:t>Exiting the National Framework</w:t>
      </w:r>
    </w:p>
    <w:p w14:paraId="3C5C836B" w14:textId="77777777" w:rsidR="002C2978" w:rsidRPr="00AB1425" w:rsidRDefault="002C2978" w:rsidP="00C20F11">
      <w:pPr>
        <w:jc w:val="both"/>
        <w:rPr>
          <w:rFonts w:asciiTheme="minorHAnsi" w:eastAsia="Times New Roman" w:hAnsiTheme="minorHAnsi" w:cstheme="minorHAnsi"/>
          <w:b/>
          <w:bCs/>
        </w:rPr>
      </w:pPr>
    </w:p>
    <w:p w14:paraId="442A6BEC" w14:textId="23CF4FE0" w:rsidR="002C2978" w:rsidRDefault="002C2978" w:rsidP="00C20F11">
      <w:pPr>
        <w:jc w:val="both"/>
        <w:rPr>
          <w:rFonts w:asciiTheme="minorHAnsi" w:hAnsiTheme="minorHAnsi" w:cstheme="minorBidi"/>
        </w:rPr>
      </w:pPr>
      <w:r>
        <w:rPr>
          <w:rFonts w:asciiTheme="minorHAnsi" w:hAnsiTheme="minorHAnsi" w:cstheme="minorBidi"/>
        </w:rPr>
        <w:t xml:space="preserve">Establishments and Governors will be aware of the work that has been underway over recent weeks to determine the </w:t>
      </w:r>
      <w:r w:rsidR="004D10CF">
        <w:rPr>
          <w:rFonts w:asciiTheme="minorHAnsi" w:hAnsiTheme="minorHAnsi" w:cstheme="minorBidi"/>
        </w:rPr>
        <w:t>appropriate</w:t>
      </w:r>
      <w:r>
        <w:rPr>
          <w:rFonts w:asciiTheme="minorHAnsi" w:hAnsiTheme="minorHAnsi" w:cstheme="minorBidi"/>
        </w:rPr>
        <w:t xml:space="preserve"> time to exit the National Framework. The uncertainty surrounding Omicron, as well as the current COVID-19 and other winter operational risks are too finely balanced at this point to </w:t>
      </w:r>
      <w:r w:rsidR="00C87A49">
        <w:rPr>
          <w:rFonts w:asciiTheme="minorHAnsi" w:hAnsiTheme="minorHAnsi" w:cstheme="minorBidi"/>
        </w:rPr>
        <w:t>exit the framework and the balance of risk has shifted</w:t>
      </w:r>
      <w:r>
        <w:rPr>
          <w:rFonts w:asciiTheme="minorHAnsi" w:hAnsiTheme="minorHAnsi" w:cstheme="minorBidi"/>
        </w:rPr>
        <w:t>. Therefore, we will remain in the National Framework at this time, in command mode with establishments determining local decisions via their PGD and system decisions will continue to be made at a Gold level.</w:t>
      </w:r>
      <w:r w:rsidR="00C87A49">
        <w:rPr>
          <w:rFonts w:asciiTheme="minorHAnsi" w:hAnsiTheme="minorHAnsi" w:cstheme="minorBidi"/>
        </w:rPr>
        <w:t xml:space="preserve">  The potential resurgence of the virus through this new variant now means that we may have an extended period to manage through and should restructure our focus on the movement back and forward within the framework once again.  There is work underway to simplify the progression of regimes to ensure that we are agile in responding and recovering at the appropriate time.</w:t>
      </w:r>
    </w:p>
    <w:p w14:paraId="7768C594" w14:textId="4262F69A" w:rsidR="00854264" w:rsidRPr="00AB1425" w:rsidRDefault="00854264" w:rsidP="00C20F11">
      <w:pPr>
        <w:jc w:val="both"/>
        <w:rPr>
          <w:rFonts w:asciiTheme="minorHAnsi" w:hAnsiTheme="minorHAnsi" w:cstheme="minorBidi"/>
        </w:rPr>
      </w:pPr>
      <w:r>
        <w:br/>
      </w:r>
      <w:r w:rsidR="000C5E7D">
        <w:rPr>
          <w:rFonts w:asciiTheme="minorHAnsi" w:hAnsiTheme="minorHAnsi" w:cstheme="minorBidi"/>
        </w:rPr>
        <w:t>G</w:t>
      </w:r>
      <w:r>
        <w:rPr>
          <w:rFonts w:asciiTheme="minorHAnsi" w:hAnsiTheme="minorHAnsi" w:cstheme="minorBidi"/>
        </w:rPr>
        <w:t xml:space="preserve">uidance on </w:t>
      </w:r>
      <w:r w:rsidR="00AC71A7">
        <w:rPr>
          <w:rFonts w:asciiTheme="minorHAnsi" w:hAnsiTheme="minorHAnsi" w:cstheme="minorBidi"/>
        </w:rPr>
        <w:t xml:space="preserve">managing the Winter period with </w:t>
      </w:r>
      <w:r w:rsidR="000C5E7D">
        <w:rPr>
          <w:rFonts w:asciiTheme="minorHAnsi" w:hAnsiTheme="minorHAnsi" w:cstheme="minorBidi"/>
        </w:rPr>
        <w:t xml:space="preserve">wider risks and the required outbreak response requirements has </w:t>
      </w:r>
      <w:r w:rsidR="000013B5">
        <w:rPr>
          <w:rFonts w:asciiTheme="minorHAnsi" w:hAnsiTheme="minorHAnsi" w:cstheme="minorBidi"/>
        </w:rPr>
        <w:t xml:space="preserve">also </w:t>
      </w:r>
      <w:r w:rsidR="000C5E7D">
        <w:rPr>
          <w:rFonts w:asciiTheme="minorHAnsi" w:hAnsiTheme="minorHAnsi" w:cstheme="minorBidi"/>
        </w:rPr>
        <w:t xml:space="preserve">been </w:t>
      </w:r>
      <w:r w:rsidR="000013B5">
        <w:rPr>
          <w:rFonts w:asciiTheme="minorHAnsi" w:hAnsiTheme="minorHAnsi" w:cstheme="minorBidi"/>
        </w:rPr>
        <w:t>prepared</w:t>
      </w:r>
      <w:r w:rsidR="000C5E7D">
        <w:rPr>
          <w:rFonts w:asciiTheme="minorHAnsi" w:hAnsiTheme="minorHAnsi" w:cstheme="minorBidi"/>
        </w:rPr>
        <w:t xml:space="preserve"> to support prisons at this time</w:t>
      </w:r>
      <w:r w:rsidR="000013B5">
        <w:rPr>
          <w:rFonts w:asciiTheme="minorHAnsi" w:hAnsiTheme="minorHAnsi" w:cstheme="minorBidi"/>
        </w:rPr>
        <w:t xml:space="preserve"> and is available on the platform (</w:t>
      </w:r>
      <w:hyperlink r:id="rId25" w:history="1">
        <w:r w:rsidR="001C39A6" w:rsidRPr="001C39A6">
          <w:rPr>
            <w:rStyle w:val="Hyperlink"/>
            <w:rFonts w:asciiTheme="minorHAnsi" w:hAnsiTheme="minorHAnsi" w:cstheme="minorBidi"/>
          </w:rPr>
          <w:t>here</w:t>
        </w:r>
      </w:hyperlink>
      <w:r w:rsidR="000013B5" w:rsidRPr="001C39A6">
        <w:rPr>
          <w:rFonts w:asciiTheme="minorHAnsi" w:hAnsiTheme="minorHAnsi" w:cstheme="minorBidi"/>
        </w:rPr>
        <w:t>).</w:t>
      </w:r>
    </w:p>
    <w:p w14:paraId="2A7B2496" w14:textId="77777777" w:rsidR="002C2978" w:rsidRPr="00AB1425" w:rsidRDefault="002C2978" w:rsidP="00C20F11">
      <w:pPr>
        <w:jc w:val="both"/>
        <w:rPr>
          <w:rFonts w:asciiTheme="minorHAnsi" w:eastAsia="Times New Roman" w:hAnsiTheme="minorHAnsi" w:cstheme="minorHAnsi"/>
          <w:b/>
          <w:bCs/>
        </w:rPr>
      </w:pPr>
    </w:p>
    <w:p w14:paraId="2DF5CF92" w14:textId="3F296C35" w:rsidR="00BD03DD" w:rsidRDefault="00BD03DD" w:rsidP="00C20F11">
      <w:pPr>
        <w:jc w:val="both"/>
      </w:pPr>
    </w:p>
    <w:p w14:paraId="3328FA35" w14:textId="66483735" w:rsidR="000530FE" w:rsidRPr="00CB2DC1" w:rsidRDefault="001C39A6" w:rsidP="00C20F11">
      <w:pPr>
        <w:jc w:val="both"/>
        <w:rPr>
          <w:b/>
          <w:bCs/>
        </w:rPr>
      </w:pPr>
      <w:proofErr w:type="spellStart"/>
      <w:r w:rsidRPr="00CB2DC1">
        <w:rPr>
          <w:b/>
          <w:bCs/>
        </w:rPr>
        <w:t>Covid</w:t>
      </w:r>
      <w:proofErr w:type="spellEnd"/>
      <w:r w:rsidRPr="00CB2DC1">
        <w:rPr>
          <w:b/>
          <w:bCs/>
        </w:rPr>
        <w:t xml:space="preserve"> Gold Command</w:t>
      </w:r>
    </w:p>
    <w:p w14:paraId="7B7AE26A" w14:textId="27207C62" w:rsidR="001C39A6" w:rsidRPr="00CB2DC1" w:rsidRDefault="00CB2DC1" w:rsidP="00C20F11">
      <w:pPr>
        <w:jc w:val="both"/>
        <w:rPr>
          <w:b/>
          <w:bCs/>
        </w:rPr>
      </w:pPr>
      <w:r w:rsidRPr="00CB2DC1">
        <w:rPr>
          <w:b/>
          <w:bCs/>
        </w:rPr>
        <w:t>9 December 2021</w:t>
      </w:r>
    </w:p>
    <w:sectPr w:rsidR="001C39A6" w:rsidRPr="00CB2DC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BB00" w16cex:dateUtc="2021-12-09T07:15:00Z"/>
  <w16cex:commentExtensible w16cex:durableId="255BBB01" w16cex:dateUtc="2021-12-09T07:15:00Z"/>
  <w16cex:commentExtensible w16cex:durableId="255BBB02" w16cex:dateUtc="2021-12-09T07:15:00Z"/>
  <w16cex:commentExtensible w16cex:durableId="255BBAEA" w16cex:dateUtc="2021-12-09T07:14:00Z"/>
  <w16cex:commentExtensible w16cex:durableId="255BBAF8" w16cex:dateUtc="2021-12-09T07:15:00Z"/>
  <w16cex:commentExtensible w16cex:durableId="255BBB14" w16cex:dateUtc="2021-12-09T07:1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144"/>
    <w:multiLevelType w:val="hybridMultilevel"/>
    <w:tmpl w:val="B570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63B7"/>
    <w:multiLevelType w:val="hybridMultilevel"/>
    <w:tmpl w:val="4BAED16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6A267044"/>
    <w:multiLevelType w:val="hybridMultilevel"/>
    <w:tmpl w:val="6C0CA2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7A96137D"/>
    <w:multiLevelType w:val="hybridMultilevel"/>
    <w:tmpl w:val="4466843C"/>
    <w:lvl w:ilvl="0" w:tplc="08090015">
      <w:start w:val="1"/>
      <w:numFmt w:val="upperLetter"/>
      <w:lvlText w:val="%1."/>
      <w:lvlJc w:val="left"/>
      <w:pPr>
        <w:ind w:left="721" w:hanging="360"/>
      </w:pPr>
    </w:lvl>
    <w:lvl w:ilvl="1" w:tplc="08090001">
      <w:start w:val="1"/>
      <w:numFmt w:val="bullet"/>
      <w:lvlText w:val=""/>
      <w:lvlJc w:val="left"/>
      <w:pPr>
        <w:ind w:left="1441" w:hanging="360"/>
      </w:pPr>
      <w:rPr>
        <w:rFonts w:ascii="Symbol" w:hAnsi="Symbol" w:hint="default"/>
      </w:rPr>
    </w:lvl>
    <w:lvl w:ilvl="2" w:tplc="0809001B">
      <w:start w:val="1"/>
      <w:numFmt w:val="lowerRoman"/>
      <w:lvlText w:val="%3."/>
      <w:lvlJc w:val="right"/>
      <w:pPr>
        <w:ind w:left="2161" w:hanging="180"/>
      </w:pPr>
    </w:lvl>
    <w:lvl w:ilvl="3" w:tplc="0809000F">
      <w:start w:val="1"/>
      <w:numFmt w:val="decimal"/>
      <w:lvlText w:val="%4."/>
      <w:lvlJc w:val="left"/>
      <w:pPr>
        <w:ind w:left="2881" w:hanging="360"/>
      </w:pPr>
    </w:lvl>
    <w:lvl w:ilvl="4" w:tplc="08090019">
      <w:start w:val="1"/>
      <w:numFmt w:val="lowerLetter"/>
      <w:lvlText w:val="%5."/>
      <w:lvlJc w:val="left"/>
      <w:pPr>
        <w:ind w:left="3601" w:hanging="360"/>
      </w:pPr>
    </w:lvl>
    <w:lvl w:ilvl="5" w:tplc="0809001B">
      <w:start w:val="1"/>
      <w:numFmt w:val="lowerRoman"/>
      <w:lvlText w:val="%6."/>
      <w:lvlJc w:val="right"/>
      <w:pPr>
        <w:ind w:left="4321" w:hanging="180"/>
      </w:pPr>
    </w:lvl>
    <w:lvl w:ilvl="6" w:tplc="0809000F">
      <w:start w:val="1"/>
      <w:numFmt w:val="decimal"/>
      <w:lvlText w:val="%7."/>
      <w:lvlJc w:val="left"/>
      <w:pPr>
        <w:ind w:left="5041" w:hanging="360"/>
      </w:pPr>
    </w:lvl>
    <w:lvl w:ilvl="7" w:tplc="08090019">
      <w:start w:val="1"/>
      <w:numFmt w:val="lowerLetter"/>
      <w:lvlText w:val="%8."/>
      <w:lvlJc w:val="left"/>
      <w:pPr>
        <w:ind w:left="5761" w:hanging="360"/>
      </w:pPr>
    </w:lvl>
    <w:lvl w:ilvl="8" w:tplc="0809001B">
      <w:start w:val="1"/>
      <w:numFmt w:val="lowerRoman"/>
      <w:lvlText w:val="%9."/>
      <w:lvlJc w:val="right"/>
      <w:pPr>
        <w:ind w:left="6481"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78"/>
    <w:rsid w:val="000013B5"/>
    <w:rsid w:val="000026F0"/>
    <w:rsid w:val="00007F3F"/>
    <w:rsid w:val="00010125"/>
    <w:rsid w:val="000530FE"/>
    <w:rsid w:val="00073807"/>
    <w:rsid w:val="000C5E7D"/>
    <w:rsid w:val="000E239A"/>
    <w:rsid w:val="001423AE"/>
    <w:rsid w:val="001A31C5"/>
    <w:rsid w:val="001A749F"/>
    <w:rsid w:val="001C39A6"/>
    <w:rsid w:val="001D4F3D"/>
    <w:rsid w:val="001F5392"/>
    <w:rsid w:val="002A6191"/>
    <w:rsid w:val="002B33AB"/>
    <w:rsid w:val="002B5C5A"/>
    <w:rsid w:val="002C2978"/>
    <w:rsid w:val="002D25D9"/>
    <w:rsid w:val="0033357E"/>
    <w:rsid w:val="00336A3E"/>
    <w:rsid w:val="00354A52"/>
    <w:rsid w:val="00364A37"/>
    <w:rsid w:val="00386A03"/>
    <w:rsid w:val="003A393A"/>
    <w:rsid w:val="003C7E2F"/>
    <w:rsid w:val="003F4701"/>
    <w:rsid w:val="004132D1"/>
    <w:rsid w:val="0042A7EE"/>
    <w:rsid w:val="00490FFF"/>
    <w:rsid w:val="0049115A"/>
    <w:rsid w:val="004964FF"/>
    <w:rsid w:val="004B1D4B"/>
    <w:rsid w:val="004D10CF"/>
    <w:rsid w:val="004D20BA"/>
    <w:rsid w:val="004D3F73"/>
    <w:rsid w:val="004E0E48"/>
    <w:rsid w:val="005052B6"/>
    <w:rsid w:val="00542A68"/>
    <w:rsid w:val="00554230"/>
    <w:rsid w:val="0057625E"/>
    <w:rsid w:val="005869CF"/>
    <w:rsid w:val="005C1123"/>
    <w:rsid w:val="0061104E"/>
    <w:rsid w:val="006140C1"/>
    <w:rsid w:val="00672AB1"/>
    <w:rsid w:val="006D509E"/>
    <w:rsid w:val="007125ED"/>
    <w:rsid w:val="007639D1"/>
    <w:rsid w:val="00783276"/>
    <w:rsid w:val="007A4C6D"/>
    <w:rsid w:val="007E0232"/>
    <w:rsid w:val="007E309A"/>
    <w:rsid w:val="00854264"/>
    <w:rsid w:val="00863BE3"/>
    <w:rsid w:val="00865F78"/>
    <w:rsid w:val="0087633B"/>
    <w:rsid w:val="00895B48"/>
    <w:rsid w:val="008B0A16"/>
    <w:rsid w:val="00921FA6"/>
    <w:rsid w:val="0093666D"/>
    <w:rsid w:val="00936A94"/>
    <w:rsid w:val="00937CA1"/>
    <w:rsid w:val="009561F8"/>
    <w:rsid w:val="00960A9E"/>
    <w:rsid w:val="00970153"/>
    <w:rsid w:val="00981D3C"/>
    <w:rsid w:val="009A023D"/>
    <w:rsid w:val="009C630F"/>
    <w:rsid w:val="009D2918"/>
    <w:rsid w:val="009F37A4"/>
    <w:rsid w:val="009F5518"/>
    <w:rsid w:val="00A4589A"/>
    <w:rsid w:val="00A87A5E"/>
    <w:rsid w:val="00AC71A7"/>
    <w:rsid w:val="00AE31DF"/>
    <w:rsid w:val="00AF0C14"/>
    <w:rsid w:val="00B06949"/>
    <w:rsid w:val="00B260B5"/>
    <w:rsid w:val="00B510DB"/>
    <w:rsid w:val="00B618CD"/>
    <w:rsid w:val="00B823C3"/>
    <w:rsid w:val="00B931BD"/>
    <w:rsid w:val="00B9464B"/>
    <w:rsid w:val="00BA7BEF"/>
    <w:rsid w:val="00BC2992"/>
    <w:rsid w:val="00BD03DD"/>
    <w:rsid w:val="00C20F11"/>
    <w:rsid w:val="00C87A49"/>
    <w:rsid w:val="00C9691C"/>
    <w:rsid w:val="00CB2DC1"/>
    <w:rsid w:val="00CD0C24"/>
    <w:rsid w:val="00CD2982"/>
    <w:rsid w:val="00CE7233"/>
    <w:rsid w:val="00CF1692"/>
    <w:rsid w:val="00D05A2E"/>
    <w:rsid w:val="00D31385"/>
    <w:rsid w:val="00D46E0C"/>
    <w:rsid w:val="00D655F2"/>
    <w:rsid w:val="00D67156"/>
    <w:rsid w:val="00D70335"/>
    <w:rsid w:val="00D950D2"/>
    <w:rsid w:val="00DB2B18"/>
    <w:rsid w:val="00DD6050"/>
    <w:rsid w:val="00DE5CD3"/>
    <w:rsid w:val="00E00BAC"/>
    <w:rsid w:val="00E02B7F"/>
    <w:rsid w:val="00E25BFF"/>
    <w:rsid w:val="00E812D1"/>
    <w:rsid w:val="00E83B15"/>
    <w:rsid w:val="00E921DC"/>
    <w:rsid w:val="00E970A3"/>
    <w:rsid w:val="00EB2816"/>
    <w:rsid w:val="00EF0921"/>
    <w:rsid w:val="00FB5E96"/>
    <w:rsid w:val="02016B2D"/>
    <w:rsid w:val="05822A48"/>
    <w:rsid w:val="0C1EBFF7"/>
    <w:rsid w:val="0D1C1205"/>
    <w:rsid w:val="0D6CC7F2"/>
    <w:rsid w:val="0E588EA3"/>
    <w:rsid w:val="111AFF50"/>
    <w:rsid w:val="1166AC80"/>
    <w:rsid w:val="13785127"/>
    <w:rsid w:val="13C72E02"/>
    <w:rsid w:val="148857B3"/>
    <w:rsid w:val="15182E3E"/>
    <w:rsid w:val="16C697AC"/>
    <w:rsid w:val="18002709"/>
    <w:rsid w:val="1AB65CA6"/>
    <w:rsid w:val="1AC5DA55"/>
    <w:rsid w:val="1BCDF2FE"/>
    <w:rsid w:val="1CCBF727"/>
    <w:rsid w:val="1D4031BE"/>
    <w:rsid w:val="1E763B1C"/>
    <w:rsid w:val="27C526CE"/>
    <w:rsid w:val="294F830C"/>
    <w:rsid w:val="2BEC044E"/>
    <w:rsid w:val="2CD7D9BB"/>
    <w:rsid w:val="2E816F06"/>
    <w:rsid w:val="319E5CF0"/>
    <w:rsid w:val="32569BBB"/>
    <w:rsid w:val="32671183"/>
    <w:rsid w:val="32DACDDD"/>
    <w:rsid w:val="32DD3CF5"/>
    <w:rsid w:val="34B959FF"/>
    <w:rsid w:val="359C9C65"/>
    <w:rsid w:val="365F1267"/>
    <w:rsid w:val="366593A4"/>
    <w:rsid w:val="36C4D8AB"/>
    <w:rsid w:val="36CB32A6"/>
    <w:rsid w:val="38D519EC"/>
    <w:rsid w:val="39981E9A"/>
    <w:rsid w:val="3BE960C4"/>
    <w:rsid w:val="3F93121E"/>
    <w:rsid w:val="409BB446"/>
    <w:rsid w:val="42CA1B68"/>
    <w:rsid w:val="45AA185F"/>
    <w:rsid w:val="4745E8C0"/>
    <w:rsid w:val="47BC6262"/>
    <w:rsid w:val="47E13870"/>
    <w:rsid w:val="48E1B921"/>
    <w:rsid w:val="4B818F8C"/>
    <w:rsid w:val="4C1959E3"/>
    <w:rsid w:val="4E071DA6"/>
    <w:rsid w:val="4E6CD591"/>
    <w:rsid w:val="4F0EA25A"/>
    <w:rsid w:val="4F50FAA5"/>
    <w:rsid w:val="515AD4A7"/>
    <w:rsid w:val="5348FF9F"/>
    <w:rsid w:val="5541C05C"/>
    <w:rsid w:val="5626BDE6"/>
    <w:rsid w:val="58354B31"/>
    <w:rsid w:val="58E78997"/>
    <w:rsid w:val="593097E4"/>
    <w:rsid w:val="595B41D7"/>
    <w:rsid w:val="5AB9B3CB"/>
    <w:rsid w:val="5C47D477"/>
    <w:rsid w:val="5D1F88DA"/>
    <w:rsid w:val="5E6AF5AE"/>
    <w:rsid w:val="5FF3AD42"/>
    <w:rsid w:val="602F07CE"/>
    <w:rsid w:val="618657A1"/>
    <w:rsid w:val="61BF36D7"/>
    <w:rsid w:val="62BA96B2"/>
    <w:rsid w:val="63253E74"/>
    <w:rsid w:val="64B141B1"/>
    <w:rsid w:val="657521EC"/>
    <w:rsid w:val="68645CF0"/>
    <w:rsid w:val="68BD50DB"/>
    <w:rsid w:val="6A138294"/>
    <w:rsid w:val="6E538469"/>
    <w:rsid w:val="70132D56"/>
    <w:rsid w:val="71EE7BB8"/>
    <w:rsid w:val="73A7D45B"/>
    <w:rsid w:val="7469C856"/>
    <w:rsid w:val="749B5D82"/>
    <w:rsid w:val="74AEBF45"/>
    <w:rsid w:val="74D1ED96"/>
    <w:rsid w:val="764092F9"/>
    <w:rsid w:val="784A40CF"/>
    <w:rsid w:val="7916E861"/>
    <w:rsid w:val="7978D3ED"/>
    <w:rsid w:val="7B527C19"/>
    <w:rsid w:val="7D5AD75E"/>
    <w:rsid w:val="7EAE1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DED210"/>
  <w15:chartTrackingRefBased/>
  <w15:docId w15:val="{E3695E29-5061-4525-A4AA-1D8C05DE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9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978"/>
    <w:pPr>
      <w:ind w:left="720"/>
    </w:pPr>
  </w:style>
  <w:style w:type="character" w:styleId="Hyperlink">
    <w:name w:val="Hyperlink"/>
    <w:basedOn w:val="DefaultParagraphFont"/>
    <w:uiPriority w:val="99"/>
    <w:unhideWhenUsed/>
    <w:rsid w:val="002C2978"/>
    <w:rPr>
      <w:color w:val="0000FF"/>
      <w:u w:val="single"/>
    </w:rPr>
  </w:style>
  <w:style w:type="paragraph" w:styleId="CommentText">
    <w:name w:val="annotation text"/>
    <w:basedOn w:val="Normal"/>
    <w:link w:val="CommentTextChar"/>
    <w:uiPriority w:val="99"/>
    <w:semiHidden/>
    <w:unhideWhenUsed/>
    <w:rsid w:val="002C297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C2978"/>
    <w:rPr>
      <w:sz w:val="20"/>
      <w:szCs w:val="20"/>
    </w:rPr>
  </w:style>
  <w:style w:type="character" w:styleId="CommentReference">
    <w:name w:val="annotation reference"/>
    <w:basedOn w:val="DefaultParagraphFont"/>
    <w:uiPriority w:val="99"/>
    <w:semiHidden/>
    <w:unhideWhenUsed/>
    <w:rsid w:val="002C2978"/>
    <w:rPr>
      <w:sz w:val="16"/>
      <w:szCs w:val="16"/>
    </w:rPr>
  </w:style>
  <w:style w:type="paragraph" w:customStyle="1" w:styleId="paragraph">
    <w:name w:val="paragraph"/>
    <w:basedOn w:val="Normal"/>
    <w:rsid w:val="002C297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2978"/>
  </w:style>
  <w:style w:type="character" w:customStyle="1" w:styleId="eop">
    <w:name w:val="eop"/>
    <w:basedOn w:val="DefaultParagraphFont"/>
    <w:rsid w:val="002C2978"/>
  </w:style>
  <w:style w:type="paragraph" w:styleId="BalloonText">
    <w:name w:val="Balloon Text"/>
    <w:basedOn w:val="Normal"/>
    <w:link w:val="BalloonTextChar"/>
    <w:uiPriority w:val="99"/>
    <w:semiHidden/>
    <w:unhideWhenUsed/>
    <w:rsid w:val="002C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78"/>
    <w:rPr>
      <w:rFonts w:ascii="Segoe UI" w:hAnsi="Segoe UI" w:cs="Segoe UI"/>
      <w:sz w:val="18"/>
      <w:szCs w:val="18"/>
    </w:rPr>
  </w:style>
  <w:style w:type="paragraph" w:styleId="NoSpacing">
    <w:name w:val="No Spacing"/>
    <w:basedOn w:val="Normal"/>
    <w:uiPriority w:val="1"/>
    <w:qFormat/>
    <w:rsid w:val="001F5392"/>
    <w:rPr>
      <w:rFonts w:ascii="Arial" w:hAnsi="Arial" w:cs="Arial"/>
      <w:lang w:eastAsia="en-GB"/>
    </w:rPr>
  </w:style>
  <w:style w:type="paragraph" w:styleId="CommentSubject">
    <w:name w:val="annotation subject"/>
    <w:basedOn w:val="CommentText"/>
    <w:next w:val="CommentText"/>
    <w:link w:val="CommentSubjectChar"/>
    <w:uiPriority w:val="99"/>
    <w:semiHidden/>
    <w:unhideWhenUsed/>
    <w:rsid w:val="00E25BFF"/>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E25BFF"/>
    <w:rPr>
      <w:rFonts w:ascii="Calibri" w:hAnsi="Calibri" w:cs="Calibri"/>
      <w:b/>
      <w:bCs/>
      <w:sz w:val="20"/>
      <w:szCs w:val="20"/>
    </w:rPr>
  </w:style>
  <w:style w:type="character" w:styleId="FollowedHyperlink">
    <w:name w:val="FollowedHyperlink"/>
    <w:basedOn w:val="DefaultParagraphFont"/>
    <w:uiPriority w:val="99"/>
    <w:semiHidden/>
    <w:unhideWhenUsed/>
    <w:rsid w:val="00C9691C"/>
    <w:rPr>
      <w:color w:val="954F72" w:themeColor="followedHyperlink"/>
      <w:u w:val="single"/>
    </w:rPr>
  </w:style>
  <w:style w:type="paragraph" w:styleId="Revision">
    <w:name w:val="Revision"/>
    <w:hidden/>
    <w:uiPriority w:val="99"/>
    <w:semiHidden/>
    <w:rsid w:val="00DD605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542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2385">
      <w:bodyDiv w:val="1"/>
      <w:marLeft w:val="0"/>
      <w:marRight w:val="0"/>
      <w:marTop w:val="0"/>
      <w:marBottom w:val="0"/>
      <w:divBdr>
        <w:top w:val="none" w:sz="0" w:space="0" w:color="auto"/>
        <w:left w:val="none" w:sz="0" w:space="0" w:color="auto"/>
        <w:bottom w:val="none" w:sz="0" w:space="0" w:color="auto"/>
        <w:right w:val="none" w:sz="0" w:space="0" w:color="auto"/>
      </w:divBdr>
    </w:div>
    <w:div w:id="638537915">
      <w:bodyDiv w:val="1"/>
      <w:marLeft w:val="0"/>
      <w:marRight w:val="0"/>
      <w:marTop w:val="0"/>
      <w:marBottom w:val="0"/>
      <w:divBdr>
        <w:top w:val="none" w:sz="0" w:space="0" w:color="auto"/>
        <w:left w:val="none" w:sz="0" w:space="0" w:color="auto"/>
        <w:bottom w:val="none" w:sz="0" w:space="0" w:color="auto"/>
        <w:right w:val="none" w:sz="0" w:space="0" w:color="auto"/>
      </w:divBdr>
    </w:div>
    <w:div w:id="19788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package" Target="embeddings/Microsoft_Word_Document2.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hyperlink" Target="https://pogp.hmppsintranet.org.uk/latest-updates/" TargetMode="Externa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PowerPoint_Presentation.ppt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package" Target="embeddings/Microsoft_Word_Document.docx"/><Relationship Id="rId24" Type="http://schemas.openxmlformats.org/officeDocument/2006/relationships/hyperlink" Target="https://www.gov.uk/government/publications/secure-social-video-calling-interim-policy-framework"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pogp.hmppsintranet.org.uk/2020/10/12/face-masks/" TargetMode="External"/><Relationship Id="rId10" Type="http://schemas.openxmlformats.org/officeDocument/2006/relationships/image" Target="media/image1.emf"/><Relationship Id="rId19" Type="http://schemas.openxmlformats.org/officeDocument/2006/relationships/image" Target="media/image5.emf"/><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hyperlink" Target="https://pogp.hmppsintranet.org.uk/2020/04/15/hdc-and-rotl/" TargetMode="External"/><Relationship Id="rId14" Type="http://schemas.openxmlformats.org/officeDocument/2006/relationships/hyperlink" Target="https://www.nhs.uk/conditions/coronavirus-covid-19/testing/regular-rapid-coronavirus-tests-if-you-do-not-have-symptoms/" TargetMode="External"/><Relationship Id="rId22" Type="http://schemas.openxmlformats.org/officeDocument/2006/relationships/package" Target="embeddings/Microsoft_PowerPoint_Presentation3.ppt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9DC93458DA645A61974726F36F89C" ma:contentTypeVersion="7" ma:contentTypeDescription="Create a new document." ma:contentTypeScope="" ma:versionID="dddc9f7ff9840a8ea3ecea3ada5ce573">
  <xsd:schema xmlns:xsd="http://www.w3.org/2001/XMLSchema" xmlns:xs="http://www.w3.org/2001/XMLSchema" xmlns:p="http://schemas.microsoft.com/office/2006/metadata/properties" xmlns:ns3="c13eb8d5-38a1-4e84-928d-4ec718806e90" xmlns:ns4="aea7da62-ceea-400b-a0df-f00bf61bd38b" targetNamespace="http://schemas.microsoft.com/office/2006/metadata/properties" ma:root="true" ma:fieldsID="b3b9743c5debf7e6be52426612e76629" ns3:_="" ns4:_="">
    <xsd:import namespace="c13eb8d5-38a1-4e84-928d-4ec718806e90"/>
    <xsd:import namespace="aea7da62-ceea-400b-a0df-f00bf61bd3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eb8d5-38a1-4e84-928d-4ec71880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7da62-ceea-400b-a0df-f00bf61bd3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CEA6-229F-4ACD-B8F0-37FAAACF3036}">
  <ds:schemaRefs>
    <ds:schemaRef ds:uri="c13eb8d5-38a1-4e84-928d-4ec718806e90"/>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ea7da62-ceea-400b-a0df-f00bf61bd38b"/>
    <ds:schemaRef ds:uri="http://www.w3.org/XML/1998/namespace"/>
    <ds:schemaRef ds:uri="http://purl.org/dc/dcmitype/"/>
  </ds:schemaRefs>
</ds:datastoreItem>
</file>

<file path=customXml/itemProps2.xml><?xml version="1.0" encoding="utf-8"?>
<ds:datastoreItem xmlns:ds="http://schemas.openxmlformats.org/officeDocument/2006/customXml" ds:itemID="{B51FF45C-E9D6-45F5-AC12-8342E9BF3FE2}">
  <ds:schemaRefs>
    <ds:schemaRef ds:uri="http://schemas.microsoft.com/sharepoint/v3/contenttype/forms"/>
  </ds:schemaRefs>
</ds:datastoreItem>
</file>

<file path=customXml/itemProps3.xml><?xml version="1.0" encoding="utf-8"?>
<ds:datastoreItem xmlns:ds="http://schemas.openxmlformats.org/officeDocument/2006/customXml" ds:itemID="{7327EF16-FA4B-4277-A209-267B164D1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eb8d5-38a1-4e84-928d-4ec718806e90"/>
    <ds:schemaRef ds:uri="aea7da62-ceea-400b-a0df-f00bf61bd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068E8-7A19-41AC-AA38-2B5E061B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2028</Words>
  <Characters>11562</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13563</CharactersWithSpaces>
  <SharedDoc>false</SharedDoc>
  <HLinks>
    <vt:vector size="24" baseType="variant">
      <vt:variant>
        <vt:i4>2883639</vt:i4>
      </vt:variant>
      <vt:variant>
        <vt:i4>21</vt:i4>
      </vt:variant>
      <vt:variant>
        <vt:i4>0</vt:i4>
      </vt:variant>
      <vt:variant>
        <vt:i4>5</vt:i4>
      </vt:variant>
      <vt:variant>
        <vt:lpwstr>https://www.gov.uk/government/publications/secure-social-video-calling-interim-policy-framework</vt:lpwstr>
      </vt:variant>
      <vt:variant>
        <vt:lpwstr/>
      </vt:variant>
      <vt:variant>
        <vt:i4>1048588</vt:i4>
      </vt:variant>
      <vt:variant>
        <vt:i4>18</vt:i4>
      </vt:variant>
      <vt:variant>
        <vt:i4>0</vt:i4>
      </vt:variant>
      <vt:variant>
        <vt:i4>5</vt:i4>
      </vt:variant>
      <vt:variant>
        <vt:lpwstr>https://pogp.hmppsintranet.org.uk/2020/10/12/face-masks/</vt:lpwstr>
      </vt:variant>
      <vt:variant>
        <vt:lpwstr/>
      </vt:variant>
      <vt:variant>
        <vt:i4>2490404</vt:i4>
      </vt:variant>
      <vt:variant>
        <vt:i4>9</vt:i4>
      </vt:variant>
      <vt:variant>
        <vt:i4>0</vt:i4>
      </vt:variant>
      <vt:variant>
        <vt:i4>5</vt:i4>
      </vt:variant>
      <vt:variant>
        <vt:lpwstr>https://www.nhs.uk/conditions/coronavirus-covid-19/testing/regular-rapid-coronavirus-tests-if-you-do-not-have-symptoms/</vt:lpwstr>
      </vt:variant>
      <vt:variant>
        <vt:lpwstr/>
      </vt:variant>
      <vt:variant>
        <vt:i4>3932264</vt:i4>
      </vt:variant>
      <vt:variant>
        <vt:i4>0</vt:i4>
      </vt:variant>
      <vt:variant>
        <vt:i4>0</vt:i4>
      </vt:variant>
      <vt:variant>
        <vt:i4>5</vt:i4>
      </vt:variant>
      <vt:variant>
        <vt:lpwstr>https://pogp.hmppsintranet.org.uk/2020/04/15/hdc-and-rotl/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Harcourt, Maria</cp:lastModifiedBy>
  <cp:revision>2</cp:revision>
  <dcterms:created xsi:type="dcterms:W3CDTF">2021-12-09T16:37:00Z</dcterms:created>
  <dcterms:modified xsi:type="dcterms:W3CDTF">2021-12-09T16:37:00Z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0x0101002AE9DC93458DA645A61974726F36F89C</vt:lpwstr>
  </property>
</Properties>
</file>