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E9B8" w14:textId="77777777" w:rsidR="004B799B" w:rsidRPr="004B799B" w:rsidRDefault="004B799B" w:rsidP="004B799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B799B">
        <w:rPr>
          <w:b/>
          <w:bCs/>
          <w:sz w:val="24"/>
          <w:szCs w:val="24"/>
        </w:rPr>
        <w:t xml:space="preserve">Christmas Catering Contingencies: </w:t>
      </w:r>
    </w:p>
    <w:p w14:paraId="78754096" w14:textId="77777777" w:rsidR="004B799B" w:rsidRPr="004B799B" w:rsidRDefault="004B799B" w:rsidP="004B799B">
      <w:pPr>
        <w:rPr>
          <w:sz w:val="24"/>
          <w:szCs w:val="24"/>
        </w:rPr>
      </w:pPr>
      <w:r w:rsidRPr="004B799B">
        <w:rPr>
          <w:sz w:val="24"/>
          <w:szCs w:val="24"/>
        </w:rPr>
        <w:t>Catering provision</w:t>
      </w:r>
    </w:p>
    <w:p w14:paraId="453BA75D" w14:textId="77777777" w:rsidR="004B799B" w:rsidRPr="004B799B" w:rsidRDefault="004B799B" w:rsidP="004B7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99B">
        <w:rPr>
          <w:sz w:val="24"/>
          <w:szCs w:val="24"/>
        </w:rPr>
        <w:t>Contingency level 1: Issues with staffing and/or supply = Reduced menu from 5 to 3 choices</w:t>
      </w:r>
    </w:p>
    <w:p w14:paraId="1C9071C8" w14:textId="77777777" w:rsidR="004B799B" w:rsidRPr="004B799B" w:rsidRDefault="004B799B" w:rsidP="004B7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99B">
        <w:rPr>
          <w:sz w:val="24"/>
          <w:szCs w:val="24"/>
        </w:rPr>
        <w:t>Contingency level 2: Severe issues with supply chain/deliveries = 9 ambient items stockpiled in each establishment. Delivered to all prisons apart from 12, to be complete w/c 20/12/21.</w:t>
      </w:r>
    </w:p>
    <w:p w14:paraId="6C69B4B5" w14:textId="77777777" w:rsidR="004B799B" w:rsidRPr="004B799B" w:rsidRDefault="004B799B" w:rsidP="004B7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99B">
        <w:rPr>
          <w:sz w:val="24"/>
          <w:szCs w:val="24"/>
        </w:rPr>
        <w:t xml:space="preserve">Contingency level 3: In the event </w:t>
      </w:r>
      <w:bookmarkStart w:id="0" w:name="_GoBack"/>
      <w:bookmarkEnd w:id="0"/>
      <w:r w:rsidRPr="004B799B">
        <w:rPr>
          <w:sz w:val="24"/>
          <w:szCs w:val="24"/>
        </w:rPr>
        <w:t>of severe catering staff or officer shortages = 20,000 frozen ready meals held centrally by Bidfood – currently establishing lead time on additional supply. Regional Catering Managers to be contacted as situation deteriorates for delivery to be arranged, approx. 2-3 days.</w:t>
      </w:r>
    </w:p>
    <w:p w14:paraId="2E4686A8" w14:textId="77777777" w:rsidR="004B799B" w:rsidRPr="004B799B" w:rsidRDefault="004B799B" w:rsidP="004B7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99B">
        <w:rPr>
          <w:sz w:val="24"/>
          <w:szCs w:val="24"/>
        </w:rPr>
        <w:t>On 16/12/21 we re-issued information to Catering Managers which included: guidance on the operation of Rationale ovens, the list of contingency stock and a reminder to replenish, a prompt to review and update training of non-catering staff to heat and serve meals, reminder to ensure simple instructions and SSOW are accessible, advice on when to speak to Regional Catering Manager, and a reminder to prioritise Bidfood for gate access.</w:t>
      </w:r>
    </w:p>
    <w:p w14:paraId="62A89B18" w14:textId="77777777" w:rsidR="004B799B" w:rsidRPr="004B799B" w:rsidRDefault="004B799B" w:rsidP="004B799B">
      <w:pPr>
        <w:rPr>
          <w:sz w:val="24"/>
          <w:szCs w:val="24"/>
        </w:rPr>
      </w:pPr>
      <w:r w:rsidRPr="004B799B">
        <w:rPr>
          <w:sz w:val="24"/>
          <w:szCs w:val="24"/>
        </w:rPr>
        <w:t>Breakfast provision</w:t>
      </w:r>
    </w:p>
    <w:p w14:paraId="7952CD2B" w14:textId="77777777" w:rsidR="004B799B" w:rsidRPr="004B799B" w:rsidRDefault="004B799B" w:rsidP="004B7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799B">
        <w:rPr>
          <w:sz w:val="24"/>
          <w:szCs w:val="24"/>
        </w:rPr>
        <w:t xml:space="preserve">Alternative breakfast contingencies: bulk supply of 2-pack Weetabix currently available for Catering Managers to order, and Caterers advised on 16/12/21 to hold </w:t>
      </w:r>
      <w:proofErr w:type="gramStart"/>
      <w:r w:rsidRPr="004B799B">
        <w:rPr>
          <w:sz w:val="24"/>
          <w:szCs w:val="24"/>
        </w:rPr>
        <w:t>sufficient</w:t>
      </w:r>
      <w:proofErr w:type="gramEnd"/>
      <w:r w:rsidRPr="004B799B">
        <w:rPr>
          <w:sz w:val="24"/>
          <w:szCs w:val="24"/>
        </w:rPr>
        <w:t xml:space="preserve"> stock of ingredients suitable for a hot breakfast (e.g. porridge / halal and vegetarian sausages and baps). Suitable for in the event of severe disruption to usual breakfast provision and/or officer shortages.</w:t>
      </w:r>
    </w:p>
    <w:p w14:paraId="7895E893" w14:textId="77777777" w:rsidR="004B799B" w:rsidRPr="004B799B" w:rsidRDefault="004B799B" w:rsidP="004B7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799B">
        <w:rPr>
          <w:sz w:val="24"/>
          <w:szCs w:val="24"/>
        </w:rPr>
        <w:t>Note, on any revised guidance re. essential work areas we should ensure Food Packing Services workshops are included.</w:t>
      </w:r>
    </w:p>
    <w:p w14:paraId="3CFC27DA" w14:textId="77777777" w:rsidR="009D1A95" w:rsidRDefault="004B799B"/>
    <w:sectPr w:rsidR="009D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A11"/>
    <w:multiLevelType w:val="hybridMultilevel"/>
    <w:tmpl w:val="801C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BB3"/>
    <w:multiLevelType w:val="hybridMultilevel"/>
    <w:tmpl w:val="C76C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91EF2"/>
    <w:multiLevelType w:val="hybridMultilevel"/>
    <w:tmpl w:val="AC82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9"/>
    <w:rsid w:val="000E239A"/>
    <w:rsid w:val="004019E9"/>
    <w:rsid w:val="004B799B"/>
    <w:rsid w:val="009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5D45"/>
  <w15:chartTrackingRefBased/>
  <w15:docId w15:val="{7AFA5B16-2B0F-4E13-9D7A-1DC89644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00F03-E1AF-4B38-BE2D-7C0FD342B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23055-86ED-4A51-9A73-76D87381F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16C29-794F-423F-BF2C-1E1A8DAD763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ea7da62-ceea-400b-a0df-f00bf61bd38b"/>
    <ds:schemaRef ds:uri="c13eb8d5-38a1-4e84-928d-4ec718806e9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MOJ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2021-12-22T18:24:00Z</dcterms:created>
  <dcterms:modified xsi:type="dcterms:W3CDTF">2021-12-22T18:24:00Z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