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8A4E38" w:rsidRPr="00ED0435" w14:paraId="3B5F82B1" w14:textId="77777777" w:rsidTr="00336F33">
        <w:tc>
          <w:tcPr>
            <w:tcW w:w="9016" w:type="dxa"/>
          </w:tcPr>
          <w:p w14:paraId="3B5F82AF" w14:textId="77777777" w:rsidR="008A4E38" w:rsidRPr="00A3148D" w:rsidRDefault="008A4E38" w:rsidP="008A4E38">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3B5F82B0" w14:textId="77777777" w:rsidR="008A4E38" w:rsidRDefault="008A4E38" w:rsidP="00A72466">
            <w:pPr>
              <w:jc w:val="both"/>
              <w:rPr>
                <w:rFonts w:ascii="Arial" w:hAnsi="Arial" w:cs="Arial"/>
                <w:b/>
              </w:rPr>
            </w:pPr>
          </w:p>
        </w:tc>
      </w:tr>
      <w:tr w:rsidR="0037337C" w:rsidRPr="00ED0435" w14:paraId="3B5F82B4" w14:textId="77777777" w:rsidTr="00336F33">
        <w:tc>
          <w:tcPr>
            <w:tcW w:w="9016" w:type="dxa"/>
          </w:tcPr>
          <w:p w14:paraId="3B5F82B2" w14:textId="31A589A6" w:rsidR="008A4E38" w:rsidRDefault="00190A97" w:rsidP="008A4E38">
            <w:pPr>
              <w:jc w:val="both"/>
              <w:rPr>
                <w:rFonts w:ascii="Arial" w:hAnsi="Arial" w:cs="Arial"/>
              </w:rPr>
            </w:pPr>
            <w:r>
              <w:rPr>
                <w:rFonts w:ascii="Arial" w:hAnsi="Arial" w:cs="Arial"/>
                <w:b/>
              </w:rPr>
              <w:t>Revision from Previous Version:</w:t>
            </w:r>
            <w:r w:rsidR="0097081F">
              <w:rPr>
                <w:rFonts w:ascii="Arial" w:hAnsi="Arial" w:cs="Arial"/>
                <w:b/>
              </w:rPr>
              <w:t xml:space="preserve"> </w:t>
            </w:r>
            <w:r w:rsidR="00D129B9">
              <w:rPr>
                <w:rFonts w:ascii="Arial" w:hAnsi="Arial" w:cs="Arial"/>
              </w:rPr>
              <w:t>General updates made within the hazard description box, change in CEV precautions, application of the SOP in relation to overarching documents and mechanisms. Changes made to reference links and reflected changes made throughout in relation to HMP overarching documents.</w:t>
            </w:r>
          </w:p>
          <w:p w14:paraId="3B5F82B3" w14:textId="77777777" w:rsidR="0037337C" w:rsidRPr="0037337C" w:rsidRDefault="0037337C" w:rsidP="00A72466">
            <w:pPr>
              <w:jc w:val="both"/>
              <w:rPr>
                <w:rFonts w:ascii="Arial" w:hAnsi="Arial" w:cs="Arial"/>
              </w:rPr>
            </w:pPr>
          </w:p>
        </w:tc>
      </w:tr>
      <w:tr w:rsidR="00A5073B" w:rsidRPr="00ED0435" w14:paraId="383E295E" w14:textId="77777777" w:rsidTr="00336F33">
        <w:tc>
          <w:tcPr>
            <w:tcW w:w="9016" w:type="dxa"/>
          </w:tcPr>
          <w:p w14:paraId="235514C1" w14:textId="02B349B8" w:rsidR="008A60DD" w:rsidRDefault="008A60DD" w:rsidP="008A60DD">
            <w:pPr>
              <w:rPr>
                <w:rFonts w:ascii="Arial" w:hAnsi="Arial" w:cs="Arial"/>
              </w:rPr>
            </w:pPr>
            <w:r>
              <w:rPr>
                <w:rFonts w:ascii="Arial" w:hAnsi="Arial" w:cs="Arial"/>
                <w:b/>
                <w:bCs/>
              </w:rPr>
              <w:t>A</w:t>
            </w:r>
            <w:r w:rsidRPr="00845480">
              <w:rPr>
                <w:rFonts w:ascii="Arial" w:hAnsi="Arial" w:cs="Arial"/>
                <w:b/>
                <w:bCs/>
              </w:rPr>
              <w:t xml:space="preserve">pplication of this </w:t>
            </w:r>
            <w:r w:rsidR="00DD23DE" w:rsidRPr="00845480">
              <w:rPr>
                <w:rFonts w:ascii="Arial" w:hAnsi="Arial" w:cs="Arial"/>
                <w:b/>
                <w:bCs/>
              </w:rPr>
              <w:t xml:space="preserve">SOP: </w:t>
            </w:r>
            <w:r w:rsidR="00DD23DE" w:rsidRPr="00DD23DE">
              <w:rPr>
                <w:rFonts w:ascii="Arial" w:hAnsi="Arial" w:cs="Arial"/>
              </w:rPr>
              <w:t>The</w:t>
            </w:r>
            <w:r w:rsidRPr="00DD23DE">
              <w:rPr>
                <w:rFonts w:ascii="Arial" w:hAnsi="Arial" w:cs="Arial"/>
              </w:rPr>
              <w:t xml:space="preserve"> </w:t>
            </w:r>
            <w:r>
              <w:rPr>
                <w:rFonts w:ascii="Arial" w:hAnsi="Arial" w:cs="Arial"/>
              </w:rPr>
              <w:t>full contents of this SOP are to be applied irrespective of the local COVID-19 risk (whether at any particular Stage in the National Framework, or at a baseline – increased measures or response action position during Stage 1). Any variation from this application is specified in the SOP.</w:t>
            </w:r>
          </w:p>
          <w:p w14:paraId="57E2F0D6" w14:textId="77777777" w:rsidR="00A5073B" w:rsidRDefault="00A5073B" w:rsidP="008A60DD">
            <w:pPr>
              <w:rPr>
                <w:rFonts w:ascii="Arial" w:hAnsi="Arial" w:cs="Arial"/>
                <w:b/>
              </w:rPr>
            </w:pPr>
          </w:p>
        </w:tc>
      </w:tr>
      <w:tr w:rsidR="00ED0435" w:rsidRPr="00ED0435" w14:paraId="3B5F82B7" w14:textId="77777777" w:rsidTr="00336F33">
        <w:tc>
          <w:tcPr>
            <w:tcW w:w="9016" w:type="dxa"/>
          </w:tcPr>
          <w:p w14:paraId="3B5F82B5" w14:textId="64300574" w:rsidR="00336F33" w:rsidRPr="00ED0435" w:rsidRDefault="00336F33" w:rsidP="002C7A0F">
            <w:pPr>
              <w:rPr>
                <w:rFonts w:ascii="Arial" w:hAnsi="Arial" w:cs="Arial"/>
              </w:rPr>
            </w:pPr>
            <w:r w:rsidRPr="00ED0435">
              <w:rPr>
                <w:rFonts w:ascii="Arial" w:hAnsi="Arial" w:cs="Arial"/>
                <w:b/>
              </w:rPr>
              <w:t xml:space="preserve">Brief Description of Task:  </w:t>
            </w:r>
            <w:r w:rsidR="00A07F56">
              <w:rPr>
                <w:rFonts w:ascii="Arial" w:hAnsi="Arial" w:cs="Arial"/>
              </w:rPr>
              <w:t>The cleaning,</w:t>
            </w:r>
            <w:r w:rsidR="009205CB" w:rsidRPr="00ED0435">
              <w:rPr>
                <w:rFonts w:ascii="Arial" w:hAnsi="Arial" w:cs="Arial"/>
              </w:rPr>
              <w:t xml:space="preserve"> disinfection</w:t>
            </w:r>
            <w:r w:rsidR="00A07F56">
              <w:rPr>
                <w:rFonts w:ascii="Arial" w:hAnsi="Arial" w:cs="Arial"/>
              </w:rPr>
              <w:t xml:space="preserve"> and decontamination</w:t>
            </w:r>
            <w:r w:rsidR="009205CB" w:rsidRPr="00ED0435">
              <w:rPr>
                <w:rFonts w:ascii="Arial" w:hAnsi="Arial" w:cs="Arial"/>
              </w:rPr>
              <w:t xml:space="preserve"> of </w:t>
            </w:r>
            <w:r w:rsidR="00A5073B">
              <w:rPr>
                <w:rFonts w:ascii="Arial" w:hAnsi="Arial" w:cs="Arial"/>
              </w:rPr>
              <w:t>prisoner’s</w:t>
            </w:r>
            <w:r w:rsidR="009205CB" w:rsidRPr="00ED0435">
              <w:rPr>
                <w:rFonts w:ascii="Arial" w:hAnsi="Arial" w:cs="Arial"/>
              </w:rPr>
              <w:t xml:space="preserve"> rooms </w:t>
            </w:r>
            <w:r w:rsidR="00246679" w:rsidRPr="00ED0435">
              <w:rPr>
                <w:rFonts w:ascii="Arial" w:hAnsi="Arial" w:cs="Arial"/>
              </w:rPr>
              <w:t>who</w:t>
            </w:r>
            <w:r w:rsidR="009205CB" w:rsidRPr="00ED0435">
              <w:rPr>
                <w:rFonts w:ascii="Arial" w:hAnsi="Arial" w:cs="Arial"/>
              </w:rPr>
              <w:t xml:space="preserve"> are suspected </w:t>
            </w:r>
            <w:r w:rsidR="00A07F56">
              <w:rPr>
                <w:rFonts w:ascii="Arial" w:hAnsi="Arial" w:cs="Arial"/>
              </w:rPr>
              <w:t xml:space="preserve">or confirmed </w:t>
            </w:r>
            <w:r w:rsidR="009205CB" w:rsidRPr="00ED0435">
              <w:rPr>
                <w:rFonts w:ascii="Arial" w:hAnsi="Arial" w:cs="Arial"/>
              </w:rPr>
              <w:t xml:space="preserve">of having COVID </w:t>
            </w:r>
            <w:r w:rsidR="00A730EA" w:rsidRPr="00ED0435">
              <w:rPr>
                <w:rFonts w:ascii="Arial" w:hAnsi="Arial" w:cs="Arial"/>
              </w:rPr>
              <w:t>–</w:t>
            </w:r>
            <w:r w:rsidR="009205CB" w:rsidRPr="00ED0435">
              <w:rPr>
                <w:rFonts w:ascii="Arial" w:hAnsi="Arial" w:cs="Arial"/>
              </w:rPr>
              <w:t xml:space="preserve"> 19</w:t>
            </w:r>
            <w:r w:rsidR="00A730EA" w:rsidRPr="00ED0435">
              <w:rPr>
                <w:rFonts w:ascii="Arial" w:hAnsi="Arial" w:cs="Arial"/>
              </w:rPr>
              <w:t xml:space="preserve"> (including where BBV and Dirty Protests have occurred)</w:t>
            </w:r>
            <w:r w:rsidR="00A03808" w:rsidRPr="00ED0435">
              <w:rPr>
                <w:rFonts w:ascii="Arial" w:hAnsi="Arial" w:cs="Arial"/>
              </w:rPr>
              <w:t xml:space="preserve">. </w:t>
            </w:r>
          </w:p>
          <w:p w14:paraId="3B5F82B6" w14:textId="77777777" w:rsidR="00A03808" w:rsidRPr="00ED0435" w:rsidRDefault="00A03808" w:rsidP="002C7A0F">
            <w:pPr>
              <w:rPr>
                <w:rFonts w:ascii="Arial" w:hAnsi="Arial" w:cs="Arial"/>
              </w:rPr>
            </w:pPr>
          </w:p>
        </w:tc>
      </w:tr>
      <w:tr w:rsidR="00ED0435" w:rsidRPr="00ED0435" w14:paraId="3B5F82BA" w14:textId="77777777" w:rsidTr="00A07F56">
        <w:tc>
          <w:tcPr>
            <w:tcW w:w="9016" w:type="dxa"/>
            <w:shd w:val="clear" w:color="auto" w:fill="9CC2E5" w:themeFill="accent1" w:themeFillTint="99"/>
          </w:tcPr>
          <w:p w14:paraId="3B5F82B9" w14:textId="6648C890" w:rsidR="00DB7803" w:rsidRPr="00ED0435" w:rsidRDefault="00A07F56" w:rsidP="00D667C5">
            <w:pPr>
              <w:rPr>
                <w:rFonts w:ascii="Arial" w:hAnsi="Arial" w:cs="Arial"/>
              </w:rPr>
            </w:pPr>
            <w:r>
              <w:rPr>
                <w:rFonts w:ascii="Arial" w:hAnsi="Arial"/>
                <w:b/>
              </w:rPr>
              <w:t xml:space="preserve">Particular Hazards: </w:t>
            </w:r>
            <w:r w:rsidR="00CB46AE"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CB46AE">
              <w:rPr>
                <w:rFonts w:ascii="Arial" w:hAnsi="Arial"/>
                <w:bCs/>
              </w:rPr>
              <w:t>, this includes p</w:t>
            </w:r>
            <w:r w:rsidR="00CB46AE" w:rsidRPr="00DA1607">
              <w:rPr>
                <w:rFonts w:ascii="Arial" w:hAnsi="Arial"/>
                <w:bCs/>
              </w:rPr>
              <w:t>atients with serious illness requir</w:t>
            </w:r>
            <w:r w:rsidR="00CB46AE">
              <w:rPr>
                <w:rFonts w:ascii="Arial" w:hAnsi="Arial"/>
                <w:bCs/>
              </w:rPr>
              <w:t>ing</w:t>
            </w:r>
            <w:r w:rsidR="00CB46AE" w:rsidRPr="00DA1607">
              <w:rPr>
                <w:rFonts w:ascii="Arial" w:hAnsi="Arial"/>
                <w:bCs/>
              </w:rPr>
              <w:t xml:space="preserve"> invasive treatments including periods of hospitalisation </w:t>
            </w:r>
            <w:r w:rsidR="00CB46AE">
              <w:rPr>
                <w:rFonts w:ascii="Arial" w:hAnsi="Arial"/>
                <w:bCs/>
              </w:rPr>
              <w:t>and</w:t>
            </w:r>
            <w:r w:rsidR="00CB46AE" w:rsidRPr="00DA1607">
              <w:rPr>
                <w:rFonts w:ascii="Arial" w:hAnsi="Arial"/>
                <w:bCs/>
              </w:rPr>
              <w:t xml:space="preserve"> intensive care unit </w:t>
            </w:r>
            <w:r w:rsidR="00CB46AE">
              <w:rPr>
                <w:rFonts w:ascii="Arial" w:hAnsi="Arial"/>
                <w:bCs/>
              </w:rPr>
              <w:t>provision</w:t>
            </w:r>
            <w:r w:rsidR="00CB46AE" w:rsidRPr="00DA1607">
              <w:rPr>
                <w:rFonts w:ascii="Arial" w:hAnsi="Arial"/>
                <w:bCs/>
              </w:rPr>
              <w:t>.</w:t>
            </w:r>
            <w:r w:rsidR="00CB46AE">
              <w:rPr>
                <w:rFonts w:ascii="Arial" w:hAnsi="Arial"/>
                <w:bCs/>
              </w:rPr>
              <w:t xml:space="preserve"> Full vaccination significantly decreases the likelihood of severe illness from currently circulating variants. GOV.UK Coronavirus</w:t>
            </w:r>
            <w:r w:rsidR="00CB46AE" w:rsidRPr="00D760DA">
              <w:t xml:space="preserve"> </w:t>
            </w:r>
            <w:r w:rsidR="00CB46AE" w:rsidRPr="00D760DA">
              <w:rPr>
                <w:rFonts w:ascii="Arial" w:hAnsi="Arial"/>
                <w:bCs/>
              </w:rPr>
              <w:t>will continue to a provide</w:t>
            </w:r>
            <w:r w:rsidR="00CB46AE">
              <w:rPr>
                <w:rFonts w:ascii="Arial" w:hAnsi="Arial"/>
                <w:bCs/>
              </w:rPr>
              <w:t xml:space="preserve"> any</w:t>
            </w:r>
            <w:r w:rsidR="00CB46AE" w:rsidRPr="00D760DA">
              <w:rPr>
                <w:rFonts w:ascii="Arial" w:hAnsi="Arial"/>
                <w:bCs/>
              </w:rPr>
              <w:t xml:space="preserve"> change in signs and symptoms and address the potential for action on variants to current vaccines</w:t>
            </w:r>
            <w:r w:rsidR="00CB46AE">
              <w:rPr>
                <w:rFonts w:ascii="Arial" w:hAnsi="Arial"/>
                <w:bCs/>
              </w:rPr>
              <w:t>.</w:t>
            </w:r>
          </w:p>
        </w:tc>
      </w:tr>
      <w:tr w:rsidR="008A4E38" w:rsidRPr="00ED0435" w14:paraId="3B5F82D9" w14:textId="77777777" w:rsidTr="008A4E38">
        <w:tc>
          <w:tcPr>
            <w:tcW w:w="9016" w:type="dxa"/>
            <w:shd w:val="clear" w:color="auto" w:fill="FFFFFF" w:themeFill="background1"/>
          </w:tcPr>
          <w:p w14:paraId="3B5F82BB" w14:textId="77777777" w:rsidR="00C06A11" w:rsidRDefault="00C06A11" w:rsidP="00C06A11">
            <w:pPr>
              <w:rPr>
                <w:rFonts w:ascii="Arial" w:hAnsi="Arial" w:cs="Arial"/>
                <w:b/>
              </w:rPr>
            </w:pPr>
            <w:r>
              <w:rPr>
                <w:rFonts w:ascii="Arial" w:hAnsi="Arial" w:cs="Arial"/>
                <w:b/>
              </w:rPr>
              <w:t>PPE Quick View:</w:t>
            </w:r>
          </w:p>
          <w:p w14:paraId="3B5F82BC" w14:textId="77777777" w:rsidR="00C06A11" w:rsidRDefault="00C06A11" w:rsidP="00A07F56">
            <w:pPr>
              <w:rPr>
                <w:rFonts w:ascii="Arial" w:hAnsi="Arial"/>
                <w:b/>
              </w:rPr>
            </w:pPr>
          </w:p>
          <w:p w14:paraId="3B5F82BD" w14:textId="11FEF021" w:rsidR="00C06A11" w:rsidRDefault="00C06A11" w:rsidP="00C06A11">
            <w:pPr>
              <w:rPr>
                <w:rFonts w:ascii="Arial" w:hAnsi="Arial"/>
              </w:rPr>
            </w:pPr>
            <w:r>
              <w:rPr>
                <w:rFonts w:ascii="Arial" w:hAnsi="Arial"/>
              </w:rPr>
              <w:t>BBV/ Decontamination Cleaning using Spray/Misting</w:t>
            </w:r>
            <w:r w:rsidR="00FA2018">
              <w:rPr>
                <w:rFonts w:ascii="Arial" w:hAnsi="Arial"/>
              </w:rPr>
              <w:t>/Fogging</w:t>
            </w:r>
            <w:r>
              <w:rPr>
                <w:rFonts w:ascii="Arial" w:hAnsi="Arial"/>
              </w:rPr>
              <w:t xml:space="preserve"> methods</w:t>
            </w:r>
          </w:p>
          <w:p w14:paraId="7C4EEDBD" w14:textId="7B035DFF" w:rsidR="002D62E2" w:rsidRDefault="002D62E2" w:rsidP="00C06A11">
            <w:pPr>
              <w:rPr>
                <w:rFonts w:ascii="Arial" w:hAnsi="Arial"/>
              </w:rPr>
            </w:pPr>
          </w:p>
          <w:p w14:paraId="4B3A0708" w14:textId="77777777" w:rsidR="002D62E2" w:rsidRPr="00614A67" w:rsidRDefault="002D62E2" w:rsidP="00C06A11">
            <w:pPr>
              <w:rPr>
                <w:rFonts w:ascii="Arial" w:hAnsi="Arial" w:cs="Arial"/>
              </w:rPr>
            </w:pPr>
          </w:p>
          <w:p w14:paraId="3B5F82BE" w14:textId="77777777" w:rsidR="00C06A11" w:rsidRPr="00D2226B" w:rsidRDefault="00C06A11" w:rsidP="00C06A11">
            <w:pPr>
              <w:rPr>
                <w:rFonts w:ascii="Arial" w:hAnsi="Arial" w:cs="Arial"/>
                <w:b/>
              </w:rPr>
            </w:pPr>
          </w:p>
          <w:tbl>
            <w:tblPr>
              <w:tblStyle w:val="TableGrid"/>
              <w:tblW w:w="0" w:type="auto"/>
              <w:jc w:val="center"/>
              <w:tblLook w:val="04A0" w:firstRow="1" w:lastRow="0" w:firstColumn="1" w:lastColumn="0" w:noHBand="0" w:noVBand="1"/>
            </w:tblPr>
            <w:tblGrid>
              <w:gridCol w:w="1761"/>
              <w:gridCol w:w="1750"/>
              <w:gridCol w:w="1821"/>
              <w:gridCol w:w="1753"/>
              <w:gridCol w:w="1705"/>
            </w:tblGrid>
            <w:tr w:rsidR="00C06A11" w14:paraId="3B5F82C6" w14:textId="77777777" w:rsidTr="0029717A">
              <w:trPr>
                <w:jc w:val="center"/>
              </w:trPr>
              <w:tc>
                <w:tcPr>
                  <w:tcW w:w="1762" w:type="dxa"/>
                </w:tcPr>
                <w:p w14:paraId="3B5F82BF" w14:textId="77777777" w:rsidR="00C06A11" w:rsidRDefault="00C06A11" w:rsidP="00DD23DE">
                  <w:pPr>
                    <w:framePr w:hSpace="180" w:wrap="around" w:vAnchor="page" w:hAnchor="margin" w:y="3076"/>
                    <w:jc w:val="center"/>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14:anchorId="3B5F8341" wp14:editId="3B5F8342">
                        <wp:simplePos x="0" y="0"/>
                        <wp:positionH relativeFrom="column">
                          <wp:posOffset>-3175</wp:posOffset>
                        </wp:positionH>
                        <wp:positionV relativeFrom="paragraph">
                          <wp:posOffset>8890</wp:posOffset>
                        </wp:positionV>
                        <wp:extent cx="971550" cy="971550"/>
                        <wp:effectExtent l="0" t="0" r="0" b="0"/>
                        <wp:wrapTight wrapText="bothSides">
                          <wp:wrapPolygon edited="0">
                            <wp:start x="7624" y="3388"/>
                            <wp:lineTo x="2541" y="10165"/>
                            <wp:lineTo x="2965" y="12282"/>
                            <wp:lineTo x="10588" y="16941"/>
                            <wp:lineTo x="12706" y="17788"/>
                            <wp:lineTo x="15247" y="17788"/>
                            <wp:lineTo x="16518" y="16941"/>
                            <wp:lineTo x="17788" y="13129"/>
                            <wp:lineTo x="17788" y="11012"/>
                            <wp:lineTo x="13553" y="6353"/>
                            <wp:lineTo x="11435" y="3388"/>
                            <wp:lineTo x="7624" y="33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3B5F82C0" w14:textId="77777777" w:rsidR="00C06A11" w:rsidRDefault="00C06A11" w:rsidP="00DD23DE">
                  <w:pPr>
                    <w:framePr w:hSpace="180" w:wrap="around" w:vAnchor="page" w:hAnchor="margin" w:y="3076"/>
                    <w:jc w:val="center"/>
                    <w:rPr>
                      <w:rFonts w:ascii="Arial" w:hAnsi="Arial" w:cs="Arial"/>
                      <w:b/>
                    </w:rPr>
                  </w:pPr>
                </w:p>
                <w:p w14:paraId="3B5F82C1" w14:textId="77777777" w:rsidR="00C06A11" w:rsidRDefault="00C06A11" w:rsidP="00DD23DE">
                  <w:pPr>
                    <w:framePr w:hSpace="180" w:wrap="around" w:vAnchor="page" w:hAnchor="margin" w:y="3076"/>
                    <w:jc w:val="center"/>
                    <w:rPr>
                      <w:rFonts w:ascii="Arial" w:hAnsi="Arial" w:cs="Arial"/>
                      <w:b/>
                    </w:rPr>
                  </w:pPr>
                </w:p>
              </w:tc>
              <w:tc>
                <w:tcPr>
                  <w:tcW w:w="1773" w:type="dxa"/>
                </w:tcPr>
                <w:p w14:paraId="3B5F82C2" w14:textId="77777777" w:rsidR="00C06A11" w:rsidRDefault="00C06A11" w:rsidP="00DD23DE">
                  <w:pPr>
                    <w:framePr w:hSpace="180" w:wrap="around" w:vAnchor="page" w:hAnchor="margin" w:y="3076"/>
                    <w:jc w:val="center"/>
                    <w:rPr>
                      <w:rFonts w:ascii="Arial" w:hAnsi="Arial" w:cs="Arial"/>
                      <w:b/>
                    </w:rPr>
                  </w:pPr>
                  <w:r>
                    <w:rPr>
                      <w:noProof/>
                      <w:lang w:eastAsia="en-GB"/>
                    </w:rPr>
                    <w:drawing>
                      <wp:anchor distT="0" distB="0" distL="114300" distR="114300" simplePos="0" relativeHeight="251660288" behindDoc="1" locked="0" layoutInCell="1" allowOverlap="1" wp14:anchorId="3B5F8343" wp14:editId="3B5F8344">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3B5F82C3" w14:textId="77777777" w:rsidR="00C06A11" w:rsidRDefault="00C06A11" w:rsidP="00DD23D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3360" behindDoc="1" locked="0" layoutInCell="1" allowOverlap="1" wp14:anchorId="3B5F8345" wp14:editId="3B5F8346">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2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75" w:type="dxa"/>
                </w:tcPr>
                <w:p w14:paraId="3B5F82C4" w14:textId="77777777" w:rsidR="00C06A11" w:rsidRDefault="00C06A11" w:rsidP="00DD23DE">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59264" behindDoc="1" locked="0" layoutInCell="1" allowOverlap="1" wp14:anchorId="3B5F8347" wp14:editId="3B5F8348">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2"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6" name="Picture 6"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5BD266" id="Group 24" o:spid="_x0000_s1026" style="position:absolute;margin-left:11.15pt;margin-top:17pt;width:55.25pt;height:54.75pt;z-index:-25165721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SB27CAAAA2gAAAA8AAABkcnMvZG93bnJldi54bWxEj0+LwjAUxO8LfofwBC+i6bogWo0iroIu&#10;Xvx3fzTPttq8lCa23W9vFoQ9DjPzG2a+bE0haqpcblnB5zACQZxYnXOq4HLeDiYgnEfWWFgmBb/k&#10;YLnofMwx1rbhI9Unn4oAYRejgsz7MpbSJRkZdENbEgfvZiuDPsgqlbrCJsBNIUdRNJYGcw4LGZa0&#10;zih5nJ5Gwdf2+r3pm9G9Ln9oqh+XZt8eVkr1uu1qBsJT6//D7/ZOKxjD35V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0gduwgAAANoAAAAPAAAAAAAAAAAAAAAAAJ8C&#10;AABkcnMvZG93bnJldi54bWxQSwUGAAAAAAQABAD3AAAAjgMAAAAA&#10;">
                              <v:imagedata r:id="rId12" o:title="2875951-200" recolortarget="#1c3259 [1448]"/>
                            </v:shape>
                            <v:shape id="Picture 8"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r/3BAAAA2gAAAA8AAABkcnMvZG93bnJldi54bWxET8tKw0AU3Qv9h+EWurMTFUJJMy0qBIoU&#10;MUnp+jZz88DMnZCZJvHvnYXg8nDe6XExvZhodJ1lBU/bCARxZXXHjYJLmT3uQDiPrLG3TAp+yMHx&#10;sHpIMdF25pymwjcihLBLUEHr/ZBI6aqWDLqtHYgDV9vRoA9wbKQecQ7hppfPURRLgx2HhhYHem+p&#10;+i7uRsHt/PUSX2y+ZHk8lW+fdXyVuw+lNuvldQ/C0+L/xX/uk1YQtoYr4QbIw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fr/3BAAAA2gAAAA8AAAAAAAAAAAAAAAAAnwIA&#10;AGRycy9kb3ducmV2LnhtbFBLBQYAAAAABAAEAPcAAACNAwAAAAA=&#10;">
                              <v:imagedata r:id="rId13" o:title=""/>
                              <v:path arrowok="t"/>
                            </v:shape>
                            <w10:wrap type="tight"/>
                          </v:group>
                        </w:pict>
                      </mc:Fallback>
                    </mc:AlternateContent>
                  </w:r>
                </w:p>
              </w:tc>
              <w:tc>
                <w:tcPr>
                  <w:tcW w:w="1709" w:type="dxa"/>
                </w:tcPr>
                <w:p w14:paraId="3B5F82C5" w14:textId="77777777" w:rsidR="00C06A11" w:rsidRPr="00670319" w:rsidRDefault="00C06A11" w:rsidP="00DD23DE">
                  <w:pPr>
                    <w:framePr w:hSpace="180" w:wrap="around" w:vAnchor="page" w:hAnchor="margin" w:y="3076"/>
                    <w:jc w:val="center"/>
                    <w:rPr>
                      <w:rFonts w:ascii="Arial" w:hAnsi="Arial" w:cs="Arial"/>
                      <w:b/>
                      <w:noProof/>
                      <w:lang w:eastAsia="en-GB"/>
                    </w:rPr>
                  </w:pPr>
                  <w:r w:rsidRPr="00751991">
                    <w:rPr>
                      <w:rFonts w:ascii="Arial" w:hAnsi="Arial" w:cs="Arial"/>
                      <w:b/>
                      <w:noProof/>
                      <w:lang w:eastAsia="en-GB"/>
                    </w:rPr>
                    <w:drawing>
                      <wp:anchor distT="0" distB="0" distL="114300" distR="114300" simplePos="0" relativeHeight="251665408" behindDoc="1" locked="0" layoutInCell="1" allowOverlap="1" wp14:anchorId="3B5F8349" wp14:editId="3B5F834A">
                        <wp:simplePos x="0" y="0"/>
                        <wp:positionH relativeFrom="column">
                          <wp:posOffset>-13970</wp:posOffset>
                        </wp:positionH>
                        <wp:positionV relativeFrom="paragraph">
                          <wp:posOffset>169545</wp:posOffset>
                        </wp:positionV>
                        <wp:extent cx="885825" cy="885825"/>
                        <wp:effectExtent l="0" t="0" r="9525" b="9525"/>
                        <wp:wrapTight wrapText="bothSides">
                          <wp:wrapPolygon edited="0">
                            <wp:start x="0" y="0"/>
                            <wp:lineTo x="0" y="21368"/>
                            <wp:lineTo x="21368" y="21368"/>
                            <wp:lineTo x="21368" y="0"/>
                            <wp:lineTo x="0" y="0"/>
                          </wp:wrapPolygon>
                        </wp:wrapTight>
                        <wp:docPr id="15" name="Picture 15" descr="Foot icons to download for free - Icô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 icons to download for free - Icône.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5F82C7" w14:textId="77777777" w:rsidR="00C06A11" w:rsidRDefault="00C06A11" w:rsidP="00C06A11">
            <w:pPr>
              <w:rPr>
                <w:rFonts w:ascii="Arial" w:hAnsi="Arial" w:cs="Arial"/>
                <w:b/>
              </w:rPr>
            </w:pPr>
            <w:r>
              <w:rPr>
                <w:rFonts w:ascii="Arial" w:hAnsi="Arial" w:cs="Arial"/>
                <w:b/>
              </w:rPr>
              <w:t xml:space="preserve">         FFP                 GLOVES               BIO SUIT                   EYE                    FOOT</w:t>
            </w:r>
          </w:p>
          <w:p w14:paraId="3B5F82C8" w14:textId="77777777" w:rsidR="00C06A11" w:rsidRDefault="00C06A11" w:rsidP="00C06A11">
            <w:pPr>
              <w:jc w:val="center"/>
              <w:rPr>
                <w:rFonts w:ascii="Arial" w:hAnsi="Arial" w:cs="Arial"/>
                <w:b/>
              </w:rPr>
            </w:pPr>
            <w:r>
              <w:rPr>
                <w:rFonts w:ascii="Arial" w:hAnsi="Arial" w:cs="Arial"/>
                <w:b/>
              </w:rPr>
              <w:t xml:space="preserve">                                                                                     PROTECTION     OVERWEAR</w:t>
            </w:r>
          </w:p>
          <w:p w14:paraId="3B5F82C9" w14:textId="77777777" w:rsidR="00C06A11" w:rsidRDefault="00C06A11" w:rsidP="00A07F56">
            <w:pPr>
              <w:rPr>
                <w:rFonts w:ascii="Arial" w:hAnsi="Arial"/>
                <w:b/>
              </w:rPr>
            </w:pPr>
          </w:p>
          <w:p w14:paraId="750FDE15" w14:textId="77777777" w:rsidR="002D62E2" w:rsidRDefault="002D62E2" w:rsidP="001907E7">
            <w:pPr>
              <w:rPr>
                <w:rFonts w:ascii="Arial" w:hAnsi="Arial"/>
              </w:rPr>
            </w:pPr>
          </w:p>
          <w:p w14:paraId="170EC5B3" w14:textId="77777777" w:rsidR="002D62E2" w:rsidRDefault="002D62E2" w:rsidP="001907E7">
            <w:pPr>
              <w:rPr>
                <w:rFonts w:ascii="Arial" w:hAnsi="Arial"/>
              </w:rPr>
            </w:pPr>
          </w:p>
          <w:p w14:paraId="541BB984" w14:textId="77777777" w:rsidR="002D62E2" w:rsidRDefault="002D62E2" w:rsidP="001907E7">
            <w:pPr>
              <w:rPr>
                <w:rFonts w:ascii="Arial" w:hAnsi="Arial"/>
              </w:rPr>
            </w:pPr>
          </w:p>
          <w:p w14:paraId="5827E5B1" w14:textId="77777777" w:rsidR="002D62E2" w:rsidRDefault="002D62E2" w:rsidP="001907E7">
            <w:pPr>
              <w:rPr>
                <w:rFonts w:ascii="Arial" w:hAnsi="Arial"/>
              </w:rPr>
            </w:pPr>
          </w:p>
          <w:p w14:paraId="6ADBEC23" w14:textId="77777777" w:rsidR="002D62E2" w:rsidRDefault="002D62E2" w:rsidP="001907E7">
            <w:pPr>
              <w:rPr>
                <w:rFonts w:ascii="Arial" w:hAnsi="Arial"/>
              </w:rPr>
            </w:pPr>
          </w:p>
          <w:p w14:paraId="3B5F82CA" w14:textId="61EA0C04" w:rsidR="001907E7" w:rsidRPr="00614A67" w:rsidRDefault="001907E7" w:rsidP="001907E7">
            <w:pPr>
              <w:rPr>
                <w:rFonts w:ascii="Arial" w:hAnsi="Arial" w:cs="Arial"/>
              </w:rPr>
            </w:pPr>
            <w:r>
              <w:rPr>
                <w:rFonts w:ascii="Arial" w:hAnsi="Arial"/>
              </w:rPr>
              <w:t>BBV/ Decontamination Cleaning using direct application methods and reach poles</w:t>
            </w:r>
          </w:p>
          <w:p w14:paraId="3B5F82CB" w14:textId="77777777" w:rsidR="001907E7" w:rsidRPr="00D2226B" w:rsidRDefault="001907E7" w:rsidP="001907E7">
            <w:pPr>
              <w:rPr>
                <w:rFonts w:ascii="Arial" w:hAnsi="Arial" w:cs="Arial"/>
                <w:b/>
              </w:rPr>
            </w:pPr>
          </w:p>
          <w:tbl>
            <w:tblPr>
              <w:tblStyle w:val="TableGrid"/>
              <w:tblW w:w="0" w:type="auto"/>
              <w:jc w:val="center"/>
              <w:tblLook w:val="04A0" w:firstRow="1" w:lastRow="0" w:firstColumn="1" w:lastColumn="0" w:noHBand="0" w:noVBand="1"/>
            </w:tblPr>
            <w:tblGrid>
              <w:gridCol w:w="1743"/>
              <w:gridCol w:w="1759"/>
              <w:gridCol w:w="1821"/>
              <w:gridCol w:w="1761"/>
              <w:gridCol w:w="1706"/>
            </w:tblGrid>
            <w:tr w:rsidR="001907E7" w14:paraId="3B5F82D3" w14:textId="77777777" w:rsidTr="0029717A">
              <w:trPr>
                <w:jc w:val="center"/>
              </w:trPr>
              <w:tc>
                <w:tcPr>
                  <w:tcW w:w="1762" w:type="dxa"/>
                </w:tcPr>
                <w:p w14:paraId="3B5F82CC" w14:textId="77777777" w:rsidR="001907E7" w:rsidRDefault="001907E7" w:rsidP="00DD23D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3600" behindDoc="1" locked="0" layoutInCell="1" allowOverlap="1" wp14:anchorId="3B5F834B" wp14:editId="3B5F834C">
                        <wp:simplePos x="0" y="0"/>
                        <wp:positionH relativeFrom="column">
                          <wp:posOffset>177800</wp:posOffset>
                        </wp:positionH>
                        <wp:positionV relativeFrom="paragraph">
                          <wp:posOffset>233680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8"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3B5F82CD" w14:textId="77777777" w:rsidR="001907E7" w:rsidRDefault="001907E7" w:rsidP="00DD23DE">
                  <w:pPr>
                    <w:framePr w:hSpace="180" w:wrap="around" w:vAnchor="page" w:hAnchor="margin" w:y="3076"/>
                    <w:jc w:val="center"/>
                    <w:rPr>
                      <w:rFonts w:ascii="Arial" w:hAnsi="Arial" w:cs="Arial"/>
                      <w:b/>
                    </w:rPr>
                  </w:pPr>
                </w:p>
                <w:p w14:paraId="3B5F82CE" w14:textId="77777777" w:rsidR="001907E7" w:rsidRDefault="001907E7" w:rsidP="00DD23DE">
                  <w:pPr>
                    <w:framePr w:hSpace="180" w:wrap="around" w:vAnchor="page" w:hAnchor="margin" w:y="3076"/>
                    <w:jc w:val="center"/>
                    <w:rPr>
                      <w:rFonts w:ascii="Arial" w:hAnsi="Arial" w:cs="Arial"/>
                      <w:b/>
                    </w:rPr>
                  </w:pPr>
                </w:p>
              </w:tc>
              <w:tc>
                <w:tcPr>
                  <w:tcW w:w="1773" w:type="dxa"/>
                </w:tcPr>
                <w:p w14:paraId="3B5F82CF" w14:textId="77777777" w:rsidR="001907E7" w:rsidRDefault="001907E7" w:rsidP="00DD23DE">
                  <w:pPr>
                    <w:framePr w:hSpace="180" w:wrap="around" w:vAnchor="page" w:hAnchor="margin" w:y="3076"/>
                    <w:jc w:val="center"/>
                    <w:rPr>
                      <w:rFonts w:ascii="Arial" w:hAnsi="Arial" w:cs="Arial"/>
                      <w:b/>
                    </w:rPr>
                  </w:pPr>
                  <w:r>
                    <w:rPr>
                      <w:noProof/>
                      <w:lang w:eastAsia="en-GB"/>
                    </w:rPr>
                    <w:drawing>
                      <wp:anchor distT="0" distB="0" distL="114300" distR="114300" simplePos="0" relativeHeight="251668480" behindDoc="1" locked="0" layoutInCell="1" allowOverlap="1" wp14:anchorId="3B5F834D" wp14:editId="3B5F834E">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3"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3B5F82D0" w14:textId="77777777" w:rsidR="001907E7" w:rsidRDefault="001907E7" w:rsidP="00DD23DE">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0528" behindDoc="1" locked="0" layoutInCell="1" allowOverlap="1" wp14:anchorId="3B5F834F" wp14:editId="3B5F8350">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14"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75" w:type="dxa"/>
                </w:tcPr>
                <w:p w14:paraId="3B5F82D1" w14:textId="77777777" w:rsidR="001907E7" w:rsidRDefault="001907E7" w:rsidP="00DD23DE">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67456" behindDoc="1" locked="0" layoutInCell="1" allowOverlap="1" wp14:anchorId="3B5F8351" wp14:editId="3B5F8352">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9"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0" name="Picture 10"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1C1996" id="Group 24" o:spid="_x0000_s1026" style="position:absolute;margin-left:11.15pt;margin-top:17pt;width:55.25pt;height:54.75pt;z-index:-251649024;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">
                            <v:shape id="Picture 10"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8CPEAAAA2wAAAA8AAABkcnMvZG93bnJldi54bWxEj0FrwkAQhe+C/2EZoRfRTRWkTV1FbIVW&#10;vNTqfchOk2h2NmS3Sfz3nYPgbYb35r1vluveVaqlJpSeDTxPE1DEmbcl5wZOP7vJC6gQkS1WnsnA&#10;jQKsV8PBElPrO/6m9hhzJSEcUjRQxFinWoesIIdh6mti0X594zDK2uTaNthJuKv0LEkW2mHJ0lBg&#10;TduCsuvxzxmY787vH2M3u7T1nl7t9dR99YeNMU+jfvMGKlIfH+b79acVfKGXX2QA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U8CPEAAAA2wAAAA8AAAAAAAAAAAAAAAAA&#10;nwIAAGRycy9kb3ducmV2LnhtbFBLBQYAAAAABAAEAPcAAACQAwAAAAA=&#10;">
                              <v:imagedata r:id="rId12" o:title="2875951-200" recolortarget="#1c3259 [1448]"/>
                            </v:shape>
                            <v:shape id="Picture 11"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wlkvBAAAA2wAAAA8AAABkcnMvZG93bnJldi54bWxET02LwjAQvS/4H8IIe1tTd6FINYoKwiKL&#10;2Cqex2Zsi82kNLF2/70RBG/zeJ8zW/SmFh21rrKsYDyKQBDnVldcKDgeNl8TEM4ja6wtk4J/crCY&#10;Dz5mmGh755S6zBcihLBLUEHpfZNI6fKSDLqRbYgDd7GtQR9gW0jd4j2Em1p+R1EsDVYcGkpsaF1S&#10;fs1uRsH5b/8TH23ab9K4O6x2l/gkJ1ulPof9cgrCU+/f4pf7V4f5Y3j+Eg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wlkvBAAAA2wAAAA8AAAAAAAAAAAAAAAAAnwIA&#10;AGRycy9kb3ducmV2LnhtbFBLBQYAAAAABAAEAPcAAACNAwAAAAA=&#10;">
                              <v:imagedata r:id="rId13" o:title=""/>
                              <v:path arrowok="t"/>
                            </v:shape>
                            <w10:wrap type="tight"/>
                          </v:group>
                        </w:pict>
                      </mc:Fallback>
                    </mc:AlternateContent>
                  </w:r>
                </w:p>
              </w:tc>
              <w:tc>
                <w:tcPr>
                  <w:tcW w:w="1709" w:type="dxa"/>
                </w:tcPr>
                <w:p w14:paraId="3B5F82D2" w14:textId="77777777" w:rsidR="001907E7" w:rsidRPr="00670319" w:rsidRDefault="001907E7" w:rsidP="00DD23DE">
                  <w:pPr>
                    <w:framePr w:hSpace="180" w:wrap="around" w:vAnchor="page" w:hAnchor="margin" w:y="3076"/>
                    <w:jc w:val="center"/>
                    <w:rPr>
                      <w:rFonts w:ascii="Arial" w:hAnsi="Arial" w:cs="Arial"/>
                      <w:b/>
                      <w:noProof/>
                      <w:lang w:eastAsia="en-GB"/>
                    </w:rPr>
                  </w:pPr>
                  <w:r w:rsidRPr="00751991">
                    <w:rPr>
                      <w:rFonts w:ascii="Arial" w:hAnsi="Arial" w:cs="Arial"/>
                      <w:b/>
                      <w:noProof/>
                      <w:lang w:eastAsia="en-GB"/>
                    </w:rPr>
                    <w:drawing>
                      <wp:anchor distT="0" distB="0" distL="114300" distR="114300" simplePos="0" relativeHeight="251671552" behindDoc="1" locked="0" layoutInCell="1" allowOverlap="1" wp14:anchorId="3B5F8353" wp14:editId="3B5F8354">
                        <wp:simplePos x="0" y="0"/>
                        <wp:positionH relativeFrom="column">
                          <wp:posOffset>-13970</wp:posOffset>
                        </wp:positionH>
                        <wp:positionV relativeFrom="paragraph">
                          <wp:posOffset>169545</wp:posOffset>
                        </wp:positionV>
                        <wp:extent cx="885825" cy="885825"/>
                        <wp:effectExtent l="0" t="0" r="9525" b="9525"/>
                        <wp:wrapTight wrapText="bothSides">
                          <wp:wrapPolygon edited="0">
                            <wp:start x="0" y="0"/>
                            <wp:lineTo x="0" y="21368"/>
                            <wp:lineTo x="21368" y="21368"/>
                            <wp:lineTo x="21368" y="0"/>
                            <wp:lineTo x="0" y="0"/>
                          </wp:wrapPolygon>
                        </wp:wrapTight>
                        <wp:docPr id="16" name="Picture 16" descr="Foot icons to download for free - Icô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 icons to download for free - Icône.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5F82D4" w14:textId="77777777" w:rsidR="001907E7" w:rsidRDefault="001907E7" w:rsidP="001907E7">
            <w:pPr>
              <w:rPr>
                <w:rFonts w:ascii="Arial" w:hAnsi="Arial" w:cs="Arial"/>
                <w:b/>
              </w:rPr>
            </w:pPr>
            <w:r>
              <w:rPr>
                <w:rFonts w:ascii="Arial" w:hAnsi="Arial" w:cs="Arial"/>
                <w:b/>
              </w:rPr>
              <w:t xml:space="preserve">         FRSM              GLOVES               BIO SUIT                   EYE                    FOOT</w:t>
            </w:r>
          </w:p>
          <w:p w14:paraId="3B5F82D5" w14:textId="77777777" w:rsidR="001907E7" w:rsidRDefault="001907E7" w:rsidP="001907E7">
            <w:pPr>
              <w:jc w:val="center"/>
              <w:rPr>
                <w:rFonts w:ascii="Arial" w:hAnsi="Arial" w:cs="Arial"/>
                <w:b/>
              </w:rPr>
            </w:pPr>
            <w:r>
              <w:rPr>
                <w:rFonts w:ascii="Arial" w:hAnsi="Arial" w:cs="Arial"/>
                <w:b/>
              </w:rPr>
              <w:t xml:space="preserve">                                                                                     PROTECTION     OVERWEAR</w:t>
            </w:r>
          </w:p>
          <w:p w14:paraId="3B5F82D6" w14:textId="77777777" w:rsidR="008A4E38" w:rsidRDefault="008A4E38" w:rsidP="00A07F56">
            <w:pPr>
              <w:rPr>
                <w:rFonts w:ascii="Arial" w:hAnsi="Arial"/>
                <w:b/>
              </w:rPr>
            </w:pPr>
          </w:p>
          <w:p w14:paraId="3B5F82D7" w14:textId="77777777" w:rsidR="001907E7" w:rsidRPr="001907E7" w:rsidRDefault="001907E7" w:rsidP="00A07F56">
            <w:pPr>
              <w:rPr>
                <w:rFonts w:ascii="Arial" w:hAnsi="Arial"/>
              </w:rPr>
            </w:pPr>
            <w:r>
              <w:rPr>
                <w:rFonts w:ascii="Arial" w:hAnsi="Arial"/>
              </w:rPr>
              <w:t>Note – this is a general overview and BBV syllabus methods/specifications and applications (especially where a contract service provider is in place)</w:t>
            </w:r>
            <w:r w:rsidR="003D7E78">
              <w:rPr>
                <w:rFonts w:ascii="Arial" w:hAnsi="Arial"/>
              </w:rPr>
              <w:t xml:space="preserve"> </w:t>
            </w:r>
            <w:r>
              <w:rPr>
                <w:rFonts w:ascii="Arial" w:hAnsi="Arial"/>
              </w:rPr>
              <w:t>may differ from the above.</w:t>
            </w:r>
          </w:p>
          <w:p w14:paraId="3B5F82D8" w14:textId="77777777" w:rsidR="008A4E38" w:rsidRDefault="008A4E38" w:rsidP="00A07F56">
            <w:pPr>
              <w:rPr>
                <w:rFonts w:ascii="Arial" w:hAnsi="Arial"/>
                <w:b/>
              </w:rPr>
            </w:pPr>
          </w:p>
        </w:tc>
      </w:tr>
      <w:tr w:rsidR="00ED0435" w:rsidRPr="00ED0435" w14:paraId="3B5F82E5" w14:textId="77777777" w:rsidTr="00336F33">
        <w:tc>
          <w:tcPr>
            <w:tcW w:w="9016" w:type="dxa"/>
          </w:tcPr>
          <w:p w14:paraId="54D54005" w14:textId="41F15762" w:rsidR="000D4B32" w:rsidRPr="000D4B32" w:rsidRDefault="002A71BD" w:rsidP="000D4B32">
            <w:pPr>
              <w:rPr>
                <w:rFonts w:ascii="Arial" w:hAnsi="Arial" w:cs="Arial"/>
                <w:bCs/>
              </w:rPr>
            </w:pPr>
            <w:r>
              <w:rPr>
                <w:rFonts w:ascii="Arial" w:hAnsi="Arial" w:cs="Arial"/>
                <w:b/>
              </w:rPr>
              <w:lastRenderedPageBreak/>
              <w:t xml:space="preserve">Special Safety Precaution Measures: </w:t>
            </w:r>
            <w:r w:rsidR="000D4B32" w:rsidRPr="000D4B32">
              <w:rPr>
                <w:rFonts w:ascii="Arial" w:hAnsi="Arial" w:cs="Arial"/>
                <w:color w:val="000000"/>
                <w:shd w:val="clear" w:color="auto" w:fill="FFFFFF"/>
              </w:rPr>
              <w:t xml:space="preserve"> </w:t>
            </w:r>
            <w:r w:rsidR="000D4B32" w:rsidRPr="000D4B32">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3B5F82E4" w14:textId="37620316" w:rsidR="0018041E" w:rsidRPr="002A71BD" w:rsidRDefault="0018041E" w:rsidP="002A71BD">
            <w:pPr>
              <w:jc w:val="both"/>
              <w:rPr>
                <w:rFonts w:ascii="Calibri" w:eastAsia="Times New Roman" w:hAnsi="Calibri" w:cs="Times New Roman"/>
              </w:rPr>
            </w:pPr>
          </w:p>
        </w:tc>
      </w:tr>
      <w:tr w:rsidR="00ED0435" w:rsidRPr="00ED0435" w14:paraId="3B5F82E8" w14:textId="77777777" w:rsidTr="00336F33">
        <w:tc>
          <w:tcPr>
            <w:tcW w:w="9016" w:type="dxa"/>
          </w:tcPr>
          <w:p w14:paraId="3B5F82E6" w14:textId="760629C0" w:rsidR="00DC3D07" w:rsidRDefault="00DC3D07" w:rsidP="00336F33">
            <w:pPr>
              <w:rPr>
                <w:rFonts w:ascii="Arial" w:hAnsi="Arial" w:cs="Arial"/>
              </w:rPr>
            </w:pPr>
            <w:r w:rsidRPr="00ED0435">
              <w:rPr>
                <w:rFonts w:ascii="Arial" w:hAnsi="Arial" w:cs="Arial"/>
                <w:b/>
              </w:rPr>
              <w:t xml:space="preserve">Security Considerations: </w:t>
            </w:r>
            <w:r w:rsidRPr="00ED0435">
              <w:rPr>
                <w:rFonts w:ascii="Arial" w:hAnsi="Arial" w:cs="Arial"/>
              </w:rPr>
              <w:t xml:space="preserve">Any heightened security risks should be addressed in the same way as normal, making appropriate mitigations for any additional complications posed </w:t>
            </w:r>
            <w:r w:rsidR="00DE3916" w:rsidRPr="00ED0435">
              <w:rPr>
                <w:rFonts w:ascii="Arial" w:hAnsi="Arial" w:cs="Arial"/>
              </w:rPr>
              <w:t>using</w:t>
            </w:r>
            <w:r w:rsidR="00925422" w:rsidRPr="00ED0435">
              <w:rPr>
                <w:rFonts w:ascii="Arial" w:hAnsi="Arial" w:cs="Arial"/>
              </w:rPr>
              <w:t xml:space="preserve"> </w:t>
            </w:r>
            <w:r w:rsidRPr="00ED0435">
              <w:rPr>
                <w:rFonts w:ascii="Arial" w:hAnsi="Arial" w:cs="Arial"/>
              </w:rPr>
              <w:t>PPE</w:t>
            </w:r>
            <w:r w:rsidR="00925422" w:rsidRPr="00ED0435">
              <w:rPr>
                <w:rFonts w:ascii="Arial" w:hAnsi="Arial" w:cs="Arial"/>
              </w:rPr>
              <w:t xml:space="preserve"> and further safety controls outlined within.</w:t>
            </w:r>
          </w:p>
          <w:p w14:paraId="3B5F82E7" w14:textId="77777777" w:rsidR="00DB7803" w:rsidRPr="00ED0435" w:rsidRDefault="00DB7803" w:rsidP="00336F33">
            <w:pPr>
              <w:rPr>
                <w:rFonts w:ascii="Arial" w:hAnsi="Arial" w:cs="Arial"/>
                <w:b/>
              </w:rPr>
            </w:pPr>
          </w:p>
        </w:tc>
      </w:tr>
      <w:tr w:rsidR="00ED0435" w:rsidRPr="00ED0435" w14:paraId="3B5F8313" w14:textId="77777777" w:rsidTr="00336F33">
        <w:tc>
          <w:tcPr>
            <w:tcW w:w="9016" w:type="dxa"/>
          </w:tcPr>
          <w:p w14:paraId="3B5F82E9" w14:textId="77777777" w:rsidR="005E72F6" w:rsidRPr="002A2147" w:rsidRDefault="00336F33" w:rsidP="00336F33">
            <w:pPr>
              <w:rPr>
                <w:rFonts w:ascii="Arial" w:hAnsi="Arial" w:cs="Arial"/>
                <w:b/>
              </w:rPr>
            </w:pPr>
            <w:r w:rsidRPr="00ED0435">
              <w:rPr>
                <w:rFonts w:ascii="Arial" w:hAnsi="Arial" w:cs="Arial"/>
                <w:b/>
              </w:rPr>
              <w:t xml:space="preserve">Special Equipment, Procedures or PPE needed: </w:t>
            </w:r>
          </w:p>
          <w:p w14:paraId="3B5F82EA" w14:textId="77777777" w:rsidR="005E72F6" w:rsidRPr="00ED0435" w:rsidRDefault="005E72F6" w:rsidP="00336F33">
            <w:pPr>
              <w:rPr>
                <w:rFonts w:ascii="Arial" w:hAnsi="Arial" w:cs="Arial"/>
              </w:rPr>
            </w:pPr>
          </w:p>
          <w:p w14:paraId="3B5F82EB" w14:textId="3BF171D0" w:rsidR="00100A5B" w:rsidRPr="00ED0435" w:rsidRDefault="00B602AB" w:rsidP="00336F33">
            <w:pPr>
              <w:rPr>
                <w:rFonts w:ascii="Arial" w:hAnsi="Arial" w:cs="Arial"/>
              </w:rPr>
            </w:pPr>
            <w:r>
              <w:rPr>
                <w:rFonts w:ascii="Arial" w:hAnsi="Arial" w:cs="Arial"/>
              </w:rPr>
              <w:t xml:space="preserve">Use of Titan Chlor or Chlorine producing solutions (1000ppm) do not require any </w:t>
            </w:r>
            <w:r w:rsidR="0088695B">
              <w:rPr>
                <w:rFonts w:ascii="Arial" w:hAnsi="Arial" w:cs="Arial"/>
              </w:rPr>
              <w:t>period</w:t>
            </w:r>
            <w:r>
              <w:rPr>
                <w:rFonts w:ascii="Arial" w:hAnsi="Arial" w:cs="Arial"/>
              </w:rPr>
              <w:t xml:space="preserve"> to have elapsed prior to undertaking disinfection using specialist cleaning methods.</w:t>
            </w:r>
            <w:r w:rsidR="005E72F6" w:rsidRPr="00ED0435">
              <w:rPr>
                <w:rFonts w:ascii="Arial" w:hAnsi="Arial" w:cs="Arial"/>
              </w:rPr>
              <w:t xml:space="preserve"> </w:t>
            </w:r>
            <w:r w:rsidRPr="00ED0435">
              <w:rPr>
                <w:rFonts w:ascii="Arial" w:hAnsi="Arial" w:cs="Arial"/>
              </w:rPr>
              <w:t>Careful</w:t>
            </w:r>
            <w:r w:rsidR="005E72F6" w:rsidRPr="00ED0435">
              <w:rPr>
                <w:rFonts w:ascii="Arial" w:hAnsi="Arial" w:cs="Arial"/>
              </w:rPr>
              <w:t xml:space="preserve"> consideration must be given to the </w:t>
            </w:r>
            <w:r w:rsidR="002A2147">
              <w:rPr>
                <w:rFonts w:ascii="Arial" w:hAnsi="Arial" w:cs="Arial"/>
              </w:rPr>
              <w:t xml:space="preserve">below </w:t>
            </w:r>
            <w:r w:rsidR="005E72F6" w:rsidRPr="00ED0435">
              <w:rPr>
                <w:rFonts w:ascii="Arial" w:hAnsi="Arial" w:cs="Arial"/>
              </w:rPr>
              <w:t>hierarchy of procedures in this instance.</w:t>
            </w:r>
            <w:r w:rsidR="006F1FB1">
              <w:rPr>
                <w:rFonts w:ascii="Arial" w:hAnsi="Arial" w:cs="Arial"/>
              </w:rPr>
              <w:t xml:space="preserve"> After the cleaning has taken place, the area must be dried and ventilated. There is no further fallow time required prior to occupation following this process.</w:t>
            </w:r>
            <w:r w:rsidR="003D7E78">
              <w:rPr>
                <w:rFonts w:ascii="Arial" w:hAnsi="Arial" w:cs="Arial"/>
              </w:rPr>
              <w:t xml:space="preserve"> </w:t>
            </w:r>
          </w:p>
          <w:p w14:paraId="3B5F82EC" w14:textId="77777777" w:rsidR="00FE2BCB" w:rsidRPr="00ED0435" w:rsidRDefault="00FE2BCB" w:rsidP="00336F33">
            <w:pPr>
              <w:rPr>
                <w:rFonts w:ascii="Arial" w:hAnsi="Arial" w:cs="Arial"/>
              </w:rPr>
            </w:pPr>
          </w:p>
          <w:p w14:paraId="3B5F82ED" w14:textId="77777777" w:rsidR="00FE2BCB" w:rsidRPr="00ED0435" w:rsidRDefault="0029270D" w:rsidP="00336F33">
            <w:pPr>
              <w:rPr>
                <w:rFonts w:ascii="Arial" w:hAnsi="Arial" w:cs="Arial"/>
              </w:rPr>
            </w:pPr>
            <w:r w:rsidRPr="00ED0435">
              <w:rPr>
                <w:rFonts w:ascii="Arial" w:hAnsi="Arial" w:cs="Arial"/>
                <w:u w:val="single"/>
              </w:rPr>
              <w:t>Hierarchy of Procedures</w:t>
            </w:r>
            <w:r w:rsidRPr="00ED0435">
              <w:rPr>
                <w:rFonts w:ascii="Arial" w:hAnsi="Arial" w:cs="Arial"/>
              </w:rPr>
              <w:t xml:space="preserve"> </w:t>
            </w:r>
            <w:r w:rsidR="00003879" w:rsidRPr="00ED0435">
              <w:rPr>
                <w:rFonts w:ascii="Arial" w:hAnsi="Arial" w:cs="Arial"/>
              </w:rPr>
              <w:t>(</w:t>
            </w:r>
            <w:r w:rsidR="009973B2" w:rsidRPr="00ED0435">
              <w:rPr>
                <w:rFonts w:ascii="Arial" w:hAnsi="Arial" w:cs="Arial"/>
              </w:rPr>
              <w:t>In preference listing. Procedures</w:t>
            </w:r>
            <w:r w:rsidRPr="00ED0435">
              <w:rPr>
                <w:rFonts w:ascii="Arial" w:hAnsi="Arial" w:cs="Arial"/>
              </w:rPr>
              <w:t xml:space="preserve"> may alter due to operational demand, equipment/product shortages and available access)</w:t>
            </w:r>
            <w:r w:rsidR="002A2147">
              <w:rPr>
                <w:rFonts w:ascii="Arial" w:hAnsi="Arial" w:cs="Arial"/>
              </w:rPr>
              <w:t>. Please note the arrangements for any soft furnishings as contained within the detailed steps to follow section.</w:t>
            </w:r>
          </w:p>
          <w:p w14:paraId="3B5F82EE" w14:textId="77777777" w:rsidR="0029270D" w:rsidRPr="00ED0435" w:rsidRDefault="0029270D" w:rsidP="00336F33">
            <w:pPr>
              <w:rPr>
                <w:rFonts w:ascii="Arial" w:hAnsi="Arial" w:cs="Arial"/>
              </w:rPr>
            </w:pPr>
          </w:p>
          <w:p w14:paraId="3B5F82EF" w14:textId="2F1A1BFE" w:rsidR="00FE2BCB" w:rsidRPr="00ED0435" w:rsidRDefault="0029270D" w:rsidP="00336F33">
            <w:pPr>
              <w:rPr>
                <w:rFonts w:ascii="Arial" w:hAnsi="Arial" w:cs="Arial"/>
              </w:rPr>
            </w:pPr>
            <w:r w:rsidRPr="00ED0435">
              <w:rPr>
                <w:rFonts w:ascii="Arial" w:hAnsi="Arial" w:cs="Arial"/>
              </w:rPr>
              <w:t>1. The</w:t>
            </w:r>
            <w:r w:rsidR="00055895" w:rsidRPr="00ED0435">
              <w:rPr>
                <w:rFonts w:ascii="Arial" w:hAnsi="Arial" w:cs="Arial"/>
              </w:rPr>
              <w:t xml:space="preserve"> local BBV Prison Team/BBV Prison Contract to be utilised using Titan Chlor</w:t>
            </w:r>
            <w:r w:rsidR="00E169CE" w:rsidRPr="00ED0435">
              <w:rPr>
                <w:rFonts w:ascii="Arial" w:hAnsi="Arial" w:cs="Arial"/>
              </w:rPr>
              <w:t>/Chlorine at 1000 ppm</w:t>
            </w:r>
            <w:r w:rsidR="00055895" w:rsidRPr="00ED0435">
              <w:rPr>
                <w:rFonts w:ascii="Arial" w:hAnsi="Arial" w:cs="Arial"/>
              </w:rPr>
              <w:t xml:space="preserve"> solution in line with their decontamination procedures, equipment and PPE specified for the task</w:t>
            </w:r>
            <w:r w:rsidR="00224714" w:rsidRPr="00ED0435">
              <w:rPr>
                <w:rFonts w:ascii="Arial" w:hAnsi="Arial" w:cs="Arial"/>
              </w:rPr>
              <w:t xml:space="preserve"> (</w:t>
            </w:r>
            <w:r w:rsidR="00A730EA" w:rsidRPr="00ED0435">
              <w:rPr>
                <w:rFonts w:ascii="Arial" w:hAnsi="Arial" w:cs="Arial"/>
              </w:rPr>
              <w:t>this should always be the primary method for deali</w:t>
            </w:r>
            <w:r w:rsidR="00224714" w:rsidRPr="00ED0435">
              <w:rPr>
                <w:rFonts w:ascii="Arial" w:hAnsi="Arial" w:cs="Arial"/>
              </w:rPr>
              <w:t>ng with BBV/Dirty Protests, as such – stocks and provision needs to be planned for projected needs</w:t>
            </w:r>
            <w:r w:rsidR="00A730EA" w:rsidRPr="00ED0435">
              <w:rPr>
                <w:rFonts w:ascii="Arial" w:hAnsi="Arial" w:cs="Arial"/>
              </w:rPr>
              <w:t>)</w:t>
            </w:r>
            <w:r w:rsidR="00055895" w:rsidRPr="00ED0435">
              <w:rPr>
                <w:rFonts w:ascii="Arial" w:hAnsi="Arial" w:cs="Arial"/>
              </w:rPr>
              <w:t>.</w:t>
            </w:r>
          </w:p>
          <w:p w14:paraId="3B5F82F0" w14:textId="77777777" w:rsidR="0029270D" w:rsidRPr="00ED0435" w:rsidRDefault="0029270D" w:rsidP="00336F33">
            <w:pPr>
              <w:rPr>
                <w:rFonts w:ascii="Arial" w:hAnsi="Arial" w:cs="Arial"/>
              </w:rPr>
            </w:pPr>
          </w:p>
          <w:p w14:paraId="3B5F82F1" w14:textId="77777777" w:rsidR="0029270D" w:rsidRPr="00ED0435" w:rsidRDefault="0029270D" w:rsidP="00336F33">
            <w:pPr>
              <w:rPr>
                <w:rFonts w:ascii="Arial" w:hAnsi="Arial" w:cs="Arial"/>
              </w:rPr>
            </w:pPr>
            <w:r w:rsidRPr="00ED0435">
              <w:rPr>
                <w:rFonts w:ascii="Arial" w:hAnsi="Arial" w:cs="Arial"/>
              </w:rPr>
              <w:t>2. The local BBV Team/BBV Prison Contract teams will supervise and cascade local training and guidance to staff &amp; residents to extend further available people available during the COVID period.</w:t>
            </w:r>
            <w:r w:rsidR="00DD0C43" w:rsidRPr="00ED0435">
              <w:rPr>
                <w:rFonts w:ascii="Arial" w:hAnsi="Arial" w:cs="Arial"/>
              </w:rPr>
              <w:t xml:space="preserve"> These using products and PPE in line with </w:t>
            </w:r>
            <w:r w:rsidR="002A15CD" w:rsidRPr="00ED0435">
              <w:rPr>
                <w:rFonts w:ascii="Arial" w:hAnsi="Arial" w:cs="Arial"/>
              </w:rPr>
              <w:t>the</w:t>
            </w:r>
            <w:r w:rsidR="00444CF9" w:rsidRPr="00ED0435">
              <w:rPr>
                <w:rFonts w:ascii="Arial" w:hAnsi="Arial" w:cs="Arial"/>
              </w:rPr>
              <w:t xml:space="preserve"> relevant</w:t>
            </w:r>
            <w:r w:rsidR="002A15CD" w:rsidRPr="00ED0435">
              <w:rPr>
                <w:rFonts w:ascii="Arial" w:hAnsi="Arial" w:cs="Arial"/>
              </w:rPr>
              <w:t xml:space="preserve"> </w:t>
            </w:r>
            <w:r w:rsidR="00DD0C43" w:rsidRPr="00ED0435">
              <w:rPr>
                <w:rFonts w:ascii="Arial" w:hAnsi="Arial" w:cs="Arial"/>
              </w:rPr>
              <w:t>BBV decontamination</w:t>
            </w:r>
            <w:r w:rsidR="002A15CD" w:rsidRPr="00ED0435">
              <w:rPr>
                <w:rFonts w:ascii="Arial" w:hAnsi="Arial" w:cs="Arial"/>
              </w:rPr>
              <w:t xml:space="preserve"> procedures</w:t>
            </w:r>
            <w:r w:rsidR="00DD0C43" w:rsidRPr="00ED0435">
              <w:rPr>
                <w:rFonts w:ascii="Arial" w:hAnsi="Arial" w:cs="Arial"/>
              </w:rPr>
              <w:t>.</w:t>
            </w:r>
            <w:r w:rsidRPr="00ED0435">
              <w:rPr>
                <w:rFonts w:ascii="Arial" w:hAnsi="Arial" w:cs="Arial"/>
              </w:rPr>
              <w:t xml:space="preserve"> </w:t>
            </w:r>
          </w:p>
          <w:p w14:paraId="3B5F82F2" w14:textId="77777777" w:rsidR="00DD0C43" w:rsidRPr="00ED0435" w:rsidRDefault="00DD0C43" w:rsidP="00336F33">
            <w:pPr>
              <w:rPr>
                <w:rFonts w:ascii="Arial" w:hAnsi="Arial" w:cs="Arial"/>
              </w:rPr>
            </w:pPr>
          </w:p>
          <w:p w14:paraId="3B5F82F3" w14:textId="2B2B3BDB" w:rsidR="00DD0C43" w:rsidRPr="00ED0435" w:rsidRDefault="00564933" w:rsidP="00336F33">
            <w:pPr>
              <w:rPr>
                <w:rFonts w:ascii="Arial" w:hAnsi="Arial" w:cs="Arial"/>
              </w:rPr>
            </w:pPr>
            <w:r w:rsidRPr="00ED0435">
              <w:rPr>
                <w:rFonts w:ascii="Arial" w:hAnsi="Arial" w:cs="Arial"/>
              </w:rPr>
              <w:lastRenderedPageBreak/>
              <w:t xml:space="preserve">3. General </w:t>
            </w:r>
            <w:r w:rsidR="00CC45E0">
              <w:rPr>
                <w:rFonts w:ascii="Arial" w:hAnsi="Arial" w:cs="Arial"/>
              </w:rPr>
              <w:t>Prisoner</w:t>
            </w:r>
            <w:r w:rsidRPr="00ED0435">
              <w:rPr>
                <w:rFonts w:ascii="Arial" w:hAnsi="Arial" w:cs="Arial"/>
              </w:rPr>
              <w:t xml:space="preserve"> Cleaning Parties</w:t>
            </w:r>
            <w:r w:rsidR="006722D9" w:rsidRPr="00ED0435">
              <w:rPr>
                <w:rFonts w:ascii="Arial" w:hAnsi="Arial" w:cs="Arial"/>
              </w:rPr>
              <w:t>/BICS</w:t>
            </w:r>
            <w:r w:rsidRPr="00ED0435">
              <w:rPr>
                <w:rFonts w:ascii="Arial" w:hAnsi="Arial" w:cs="Arial"/>
              </w:rPr>
              <w:t xml:space="preserve"> will clean cells under supervision of staf</w:t>
            </w:r>
            <w:r w:rsidR="00444CF9" w:rsidRPr="00ED0435">
              <w:rPr>
                <w:rFonts w:ascii="Arial" w:hAnsi="Arial" w:cs="Arial"/>
              </w:rPr>
              <w:t xml:space="preserve">f using the Titan Chlor/Chlorine at 1000 ppm </w:t>
            </w:r>
            <w:r w:rsidRPr="00ED0435">
              <w:rPr>
                <w:rFonts w:ascii="Arial" w:hAnsi="Arial" w:cs="Arial"/>
              </w:rPr>
              <w:t>solution and available PPE (all aspects as contained with the current COVID-19 Cleaning and Infection Control Guidance document).</w:t>
            </w:r>
          </w:p>
          <w:p w14:paraId="3B5F82F4" w14:textId="77777777" w:rsidR="00564933" w:rsidRPr="00ED0435" w:rsidRDefault="00564933" w:rsidP="00336F33">
            <w:pPr>
              <w:rPr>
                <w:rFonts w:ascii="Arial" w:hAnsi="Arial" w:cs="Arial"/>
              </w:rPr>
            </w:pPr>
          </w:p>
          <w:p w14:paraId="3B5F82F5" w14:textId="77777777" w:rsidR="00F9549B" w:rsidRPr="00ED0435" w:rsidRDefault="00564933" w:rsidP="00564933">
            <w:pPr>
              <w:rPr>
                <w:rFonts w:ascii="Arial" w:hAnsi="Arial" w:cs="Arial"/>
              </w:rPr>
            </w:pPr>
            <w:r w:rsidRPr="00ED0435">
              <w:rPr>
                <w:rFonts w:ascii="Arial" w:hAnsi="Arial" w:cs="Arial"/>
              </w:rPr>
              <w:t>4. The occupant of the room will clean their cell under supervision of staff using the Titan Chlor</w:t>
            </w:r>
            <w:r w:rsidR="00444CF9" w:rsidRPr="00ED0435">
              <w:rPr>
                <w:rFonts w:ascii="Arial" w:hAnsi="Arial" w:cs="Arial"/>
              </w:rPr>
              <w:t>/Chlorine at 1000 ppm</w:t>
            </w:r>
            <w:r w:rsidRPr="00ED0435">
              <w:rPr>
                <w:rFonts w:ascii="Arial" w:hAnsi="Arial" w:cs="Arial"/>
              </w:rPr>
              <w:t xml:space="preserve"> solution and available PPE (all aspects as contained with the current COVID-19 Cleaning and Infection Control Guidance document).</w:t>
            </w:r>
            <w:r w:rsidR="00EE6295" w:rsidRPr="00ED0435">
              <w:rPr>
                <w:rFonts w:ascii="Arial" w:hAnsi="Arial" w:cs="Arial"/>
              </w:rPr>
              <w:t xml:space="preserve"> Gloves and Apron required.</w:t>
            </w:r>
          </w:p>
          <w:p w14:paraId="3B5F82F6" w14:textId="77777777" w:rsidR="00F9549B" w:rsidRPr="00ED0435" w:rsidRDefault="00F9549B" w:rsidP="00564933">
            <w:pPr>
              <w:rPr>
                <w:rFonts w:ascii="Arial" w:hAnsi="Arial" w:cs="Arial"/>
              </w:rPr>
            </w:pPr>
          </w:p>
          <w:p w14:paraId="3B5F82F7" w14:textId="2DDDDB8C" w:rsidR="00224714" w:rsidRPr="00ED0435" w:rsidRDefault="00F9549B" w:rsidP="00564933">
            <w:pPr>
              <w:rPr>
                <w:rFonts w:ascii="Arial" w:hAnsi="Arial" w:cs="Arial"/>
              </w:rPr>
            </w:pPr>
            <w:r w:rsidRPr="00ED0435">
              <w:rPr>
                <w:rFonts w:ascii="Arial" w:hAnsi="Arial" w:cs="Arial"/>
              </w:rPr>
              <w:t>5. The occupant of the r</w:t>
            </w:r>
            <w:r w:rsidR="00EE6295" w:rsidRPr="00ED0435">
              <w:rPr>
                <w:rFonts w:ascii="Arial" w:hAnsi="Arial" w:cs="Arial"/>
              </w:rPr>
              <w:t>oom will clean their cell/room</w:t>
            </w:r>
            <w:r w:rsidRPr="00ED0435">
              <w:rPr>
                <w:rFonts w:ascii="Arial" w:hAnsi="Arial" w:cs="Arial"/>
              </w:rPr>
              <w:t xml:space="preserve"> using</w:t>
            </w:r>
            <w:r w:rsidR="00EE6295" w:rsidRPr="00ED0435">
              <w:rPr>
                <w:rFonts w:ascii="Arial" w:hAnsi="Arial" w:cs="Arial"/>
              </w:rPr>
              <w:t xml:space="preserve"> general cleaning products supplied by staff including guidance on where and how to clean the hard surface areas. An extended </w:t>
            </w:r>
            <w:r w:rsidR="00D84B2A" w:rsidRPr="00ED0435">
              <w:rPr>
                <w:rFonts w:ascii="Arial" w:hAnsi="Arial" w:cs="Arial"/>
              </w:rPr>
              <w:t>period</w:t>
            </w:r>
            <w:r w:rsidR="00EE6295" w:rsidRPr="00ED0435">
              <w:rPr>
                <w:rFonts w:ascii="Arial" w:hAnsi="Arial" w:cs="Arial"/>
              </w:rPr>
              <w:t xml:space="preserve"> elapsing from the end of the symptoms is </w:t>
            </w:r>
            <w:r w:rsidR="00444CF9" w:rsidRPr="00ED0435">
              <w:rPr>
                <w:rFonts w:ascii="Arial" w:hAnsi="Arial" w:cs="Arial"/>
              </w:rPr>
              <w:t xml:space="preserve">highly </w:t>
            </w:r>
            <w:r w:rsidR="00EE6295" w:rsidRPr="00ED0435">
              <w:rPr>
                <w:rFonts w:ascii="Arial" w:hAnsi="Arial" w:cs="Arial"/>
              </w:rPr>
              <w:t>recommended</w:t>
            </w:r>
            <w:r w:rsidR="00444CF9" w:rsidRPr="00ED0435">
              <w:rPr>
                <w:rFonts w:ascii="Arial" w:hAnsi="Arial" w:cs="Arial"/>
              </w:rPr>
              <w:t xml:space="preserve"> in this instance (72 hours at least) this is on the basis that</w:t>
            </w:r>
            <w:r w:rsidR="00EE6295" w:rsidRPr="00ED0435">
              <w:rPr>
                <w:rFonts w:ascii="Arial" w:hAnsi="Arial" w:cs="Arial"/>
              </w:rPr>
              <w:t xml:space="preserve"> no persons entered t</w:t>
            </w:r>
            <w:r w:rsidR="00444CF9" w:rsidRPr="00ED0435">
              <w:rPr>
                <w:rFonts w:ascii="Arial" w:hAnsi="Arial" w:cs="Arial"/>
              </w:rPr>
              <w:t>he cell other</w:t>
            </w:r>
            <w:r w:rsidR="00EE6295" w:rsidRPr="00ED0435">
              <w:rPr>
                <w:rFonts w:ascii="Arial" w:hAnsi="Arial" w:cs="Arial"/>
              </w:rPr>
              <w:t xml:space="preserve"> than for an emergency (only gloves required</w:t>
            </w:r>
            <w:r w:rsidR="00444CF9" w:rsidRPr="00ED0435">
              <w:rPr>
                <w:rFonts w:ascii="Arial" w:hAnsi="Arial" w:cs="Arial"/>
              </w:rPr>
              <w:t xml:space="preserve"> by the occupant for cleaning</w:t>
            </w:r>
            <w:r w:rsidR="00EE6295" w:rsidRPr="00ED0435">
              <w:rPr>
                <w:rFonts w:ascii="Arial" w:hAnsi="Arial" w:cs="Arial"/>
              </w:rPr>
              <w:t>).</w:t>
            </w:r>
          </w:p>
          <w:p w14:paraId="3B5F82F8" w14:textId="77777777" w:rsidR="00224714" w:rsidRPr="00ED0435" w:rsidRDefault="00224714" w:rsidP="00564933">
            <w:pPr>
              <w:rPr>
                <w:rFonts w:ascii="Arial" w:hAnsi="Arial" w:cs="Arial"/>
              </w:rPr>
            </w:pPr>
          </w:p>
          <w:p w14:paraId="3B5F82F9" w14:textId="4D710708" w:rsidR="00224714" w:rsidRPr="00ED0435" w:rsidRDefault="00B51A78" w:rsidP="00564933">
            <w:pPr>
              <w:rPr>
                <w:rFonts w:ascii="Arial" w:hAnsi="Arial" w:cs="Arial"/>
                <w:u w:val="single"/>
              </w:rPr>
            </w:pPr>
            <w:r w:rsidRPr="00ED0435">
              <w:rPr>
                <w:rFonts w:ascii="Arial" w:hAnsi="Arial" w:cs="Arial"/>
                <w:u w:val="single"/>
              </w:rPr>
              <w:t xml:space="preserve">Usual </w:t>
            </w:r>
            <w:r w:rsidR="00224714" w:rsidRPr="00ED0435">
              <w:rPr>
                <w:rFonts w:ascii="Arial" w:hAnsi="Arial" w:cs="Arial"/>
                <w:u w:val="single"/>
              </w:rPr>
              <w:t xml:space="preserve">PPE </w:t>
            </w:r>
            <w:r w:rsidR="00246679" w:rsidRPr="00ED0435">
              <w:rPr>
                <w:rFonts w:ascii="Arial" w:hAnsi="Arial" w:cs="Arial"/>
                <w:u w:val="single"/>
              </w:rPr>
              <w:t>(for</w:t>
            </w:r>
            <w:r w:rsidR="00224714" w:rsidRPr="00ED0435">
              <w:rPr>
                <w:rFonts w:ascii="Arial" w:hAnsi="Arial" w:cs="Arial"/>
                <w:u w:val="single"/>
              </w:rPr>
              <w:t xml:space="preserve"> use in Dirty Protests/BBV Incidents</w:t>
            </w:r>
            <w:r w:rsidR="00EE6295" w:rsidRPr="00ED0435">
              <w:rPr>
                <w:rFonts w:ascii="Arial" w:hAnsi="Arial" w:cs="Arial"/>
                <w:u w:val="single"/>
              </w:rPr>
              <w:t xml:space="preserve"> and as part of the BBV Team process</w:t>
            </w:r>
            <w:r w:rsidR="00224714" w:rsidRPr="00ED0435">
              <w:rPr>
                <w:rFonts w:ascii="Arial" w:hAnsi="Arial" w:cs="Arial"/>
                <w:u w:val="single"/>
              </w:rPr>
              <w:t>)</w:t>
            </w:r>
          </w:p>
          <w:p w14:paraId="3B5F82FA" w14:textId="7F4B5CAA" w:rsidR="006511B0" w:rsidRPr="00ED0435" w:rsidRDefault="006511B0" w:rsidP="006511B0">
            <w:pPr>
              <w:rPr>
                <w:rFonts w:ascii="Arial" w:hAnsi="Arial" w:cs="Arial"/>
              </w:rPr>
            </w:pPr>
            <w:r w:rsidRPr="00ED0435">
              <w:rPr>
                <w:rFonts w:ascii="Arial" w:hAnsi="Arial" w:cs="Arial"/>
              </w:rPr>
              <w:t>1. FFP3</w:t>
            </w:r>
            <w:r w:rsidR="00A07F56">
              <w:rPr>
                <w:rFonts w:ascii="Arial" w:hAnsi="Arial" w:cs="Arial"/>
              </w:rPr>
              <w:t>/FFP2</w:t>
            </w:r>
            <w:r w:rsidRPr="00ED0435">
              <w:rPr>
                <w:rFonts w:ascii="Arial" w:hAnsi="Arial" w:cs="Arial"/>
              </w:rPr>
              <w:t xml:space="preserve"> (where the process used involves aerosol production </w:t>
            </w:r>
            <w:r w:rsidR="00ED0435" w:rsidRPr="00ED0435">
              <w:rPr>
                <w:rFonts w:ascii="Arial" w:hAnsi="Arial" w:cs="Arial"/>
              </w:rPr>
              <w:t>i.e.</w:t>
            </w:r>
            <w:r w:rsidR="00A07F56">
              <w:rPr>
                <w:rFonts w:ascii="Arial" w:hAnsi="Arial" w:cs="Arial"/>
              </w:rPr>
              <w:t xml:space="preserve"> – spray, misting or fogging treatments)/or </w:t>
            </w:r>
            <w:r w:rsidRPr="00ED0435">
              <w:rPr>
                <w:rFonts w:ascii="Arial" w:hAnsi="Arial" w:cs="Arial"/>
              </w:rPr>
              <w:t>Surgical Mask (</w:t>
            </w:r>
            <w:r w:rsidR="00246679" w:rsidRPr="00ED0435">
              <w:rPr>
                <w:rFonts w:ascii="Arial" w:hAnsi="Arial" w:cs="Arial"/>
              </w:rPr>
              <w:t>non-aerosol</w:t>
            </w:r>
            <w:r w:rsidRPr="00ED0435">
              <w:rPr>
                <w:rFonts w:ascii="Arial" w:hAnsi="Arial" w:cs="Arial"/>
              </w:rPr>
              <w:t xml:space="preserve"> producing processes) </w:t>
            </w:r>
          </w:p>
          <w:p w14:paraId="3B5F82FB" w14:textId="77777777" w:rsidR="006511B0" w:rsidRPr="00ED0435" w:rsidRDefault="006511B0" w:rsidP="006511B0">
            <w:pPr>
              <w:rPr>
                <w:rFonts w:ascii="Arial" w:hAnsi="Arial" w:cs="Arial"/>
              </w:rPr>
            </w:pPr>
            <w:r w:rsidRPr="00ED0435">
              <w:rPr>
                <w:rFonts w:ascii="Arial" w:hAnsi="Arial" w:cs="Arial"/>
              </w:rPr>
              <w:t>2. Nitrile Gloves</w:t>
            </w:r>
          </w:p>
          <w:p w14:paraId="3B5F82FC" w14:textId="77777777" w:rsidR="006511B0" w:rsidRPr="00ED0435" w:rsidRDefault="006511B0" w:rsidP="006511B0">
            <w:pPr>
              <w:rPr>
                <w:rFonts w:ascii="Arial" w:hAnsi="Arial" w:cs="Arial"/>
              </w:rPr>
            </w:pPr>
            <w:r w:rsidRPr="00ED0435">
              <w:rPr>
                <w:rFonts w:ascii="Arial" w:hAnsi="Arial" w:cs="Arial"/>
              </w:rPr>
              <w:t xml:space="preserve">3. Bio Suit </w:t>
            </w:r>
          </w:p>
          <w:p w14:paraId="3B5F82FD" w14:textId="6866B275" w:rsidR="006511B0" w:rsidRPr="00ED0435" w:rsidRDefault="006511B0" w:rsidP="00B51A78">
            <w:pPr>
              <w:tabs>
                <w:tab w:val="left" w:pos="6360"/>
              </w:tabs>
              <w:rPr>
                <w:rFonts w:ascii="Arial" w:hAnsi="Arial" w:cs="Arial"/>
              </w:rPr>
            </w:pPr>
            <w:r w:rsidRPr="00ED0435">
              <w:rPr>
                <w:rFonts w:ascii="Arial" w:hAnsi="Arial" w:cs="Arial"/>
              </w:rPr>
              <w:t>4. Eye Protection – Visor/Goggles/</w:t>
            </w:r>
            <w:r w:rsidR="00246679" w:rsidRPr="00ED0435">
              <w:rPr>
                <w:rFonts w:ascii="Arial" w:hAnsi="Arial" w:cs="Arial"/>
              </w:rPr>
              <w:t>Eyeglasses</w:t>
            </w:r>
            <w:r w:rsidR="00B51A78" w:rsidRPr="00ED0435">
              <w:rPr>
                <w:rFonts w:ascii="Arial" w:hAnsi="Arial" w:cs="Arial"/>
              </w:rPr>
              <w:tab/>
            </w:r>
          </w:p>
          <w:p w14:paraId="3B5F82FE" w14:textId="77777777" w:rsidR="006511B0" w:rsidRPr="00ED0435" w:rsidRDefault="006511B0" w:rsidP="006511B0">
            <w:pPr>
              <w:rPr>
                <w:rFonts w:ascii="Arial" w:hAnsi="Arial" w:cs="Arial"/>
              </w:rPr>
            </w:pPr>
            <w:r w:rsidRPr="00ED0435">
              <w:rPr>
                <w:rFonts w:ascii="Arial" w:hAnsi="Arial" w:cs="Arial"/>
              </w:rPr>
              <w:t>5. Outer shoe covering</w:t>
            </w:r>
          </w:p>
          <w:p w14:paraId="3B5F82FF" w14:textId="77777777" w:rsidR="00F9549B" w:rsidRPr="00ED0435" w:rsidRDefault="00F9549B" w:rsidP="006511B0">
            <w:pPr>
              <w:rPr>
                <w:rFonts w:ascii="Arial" w:hAnsi="Arial" w:cs="Arial"/>
              </w:rPr>
            </w:pPr>
          </w:p>
          <w:p w14:paraId="3B5F8300" w14:textId="77777777" w:rsidR="00F9549B" w:rsidRPr="00ED0435" w:rsidRDefault="00F9549B" w:rsidP="006511B0">
            <w:pPr>
              <w:rPr>
                <w:rFonts w:ascii="Arial" w:hAnsi="Arial" w:cs="Arial"/>
                <w:u w:val="single"/>
              </w:rPr>
            </w:pPr>
            <w:r w:rsidRPr="00ED0435">
              <w:rPr>
                <w:rFonts w:ascii="Arial" w:hAnsi="Arial" w:cs="Arial"/>
                <w:u w:val="single"/>
              </w:rPr>
              <w:t>PPE (Use for room/cell contamination</w:t>
            </w:r>
            <w:r w:rsidR="00EE6295" w:rsidRPr="00ED0435">
              <w:rPr>
                <w:rFonts w:ascii="Arial" w:hAnsi="Arial" w:cs="Arial"/>
                <w:u w:val="single"/>
              </w:rPr>
              <w:t xml:space="preserve"> cleaning steps 1-3</w:t>
            </w:r>
            <w:r w:rsidRPr="00ED0435">
              <w:rPr>
                <w:rFonts w:ascii="Arial" w:hAnsi="Arial" w:cs="Arial"/>
                <w:u w:val="single"/>
              </w:rPr>
              <w:t>)</w:t>
            </w:r>
            <w:r w:rsidR="00EE6295" w:rsidRPr="00ED0435">
              <w:rPr>
                <w:rFonts w:ascii="Arial" w:hAnsi="Arial" w:cs="Arial"/>
                <w:u w:val="single"/>
              </w:rPr>
              <w:t xml:space="preserve"> – where non-producing aerosol aspects are present</w:t>
            </w:r>
          </w:p>
          <w:p w14:paraId="3B5F8301" w14:textId="28902D90" w:rsidR="00EE6295" w:rsidRPr="00ED0435" w:rsidRDefault="00A07F56" w:rsidP="00EE6295">
            <w:pPr>
              <w:rPr>
                <w:rFonts w:ascii="Arial" w:hAnsi="Arial" w:cs="Arial"/>
              </w:rPr>
            </w:pPr>
            <w:r>
              <w:rPr>
                <w:rFonts w:ascii="Arial" w:hAnsi="Arial" w:cs="Arial"/>
              </w:rPr>
              <w:t xml:space="preserve">1. Surgical </w:t>
            </w:r>
            <w:r w:rsidR="00246679">
              <w:rPr>
                <w:rFonts w:ascii="Arial" w:hAnsi="Arial" w:cs="Arial"/>
              </w:rPr>
              <w:t xml:space="preserve">Mask </w:t>
            </w:r>
            <w:r w:rsidR="00246679" w:rsidRPr="00ED0435">
              <w:rPr>
                <w:rFonts w:ascii="Arial" w:hAnsi="Arial" w:cs="Arial"/>
              </w:rPr>
              <w:t>(non-aerosol</w:t>
            </w:r>
            <w:r w:rsidR="00EE6295" w:rsidRPr="00ED0435">
              <w:rPr>
                <w:rFonts w:ascii="Arial" w:hAnsi="Arial" w:cs="Arial"/>
              </w:rPr>
              <w:t xml:space="preserve"> producing processes) </w:t>
            </w:r>
          </w:p>
          <w:p w14:paraId="3B5F8302" w14:textId="77777777" w:rsidR="00EE6295" w:rsidRPr="00ED0435" w:rsidRDefault="00EE6295" w:rsidP="00EE6295">
            <w:pPr>
              <w:rPr>
                <w:rFonts w:ascii="Arial" w:hAnsi="Arial" w:cs="Arial"/>
              </w:rPr>
            </w:pPr>
            <w:r w:rsidRPr="00ED0435">
              <w:rPr>
                <w:rFonts w:ascii="Arial" w:hAnsi="Arial" w:cs="Arial"/>
              </w:rPr>
              <w:t>2. Nitrile Gloves</w:t>
            </w:r>
          </w:p>
          <w:p w14:paraId="3B5F8303" w14:textId="77777777" w:rsidR="00EE6295" w:rsidRPr="00ED0435" w:rsidRDefault="00EE6295" w:rsidP="00EE6295">
            <w:pPr>
              <w:rPr>
                <w:rFonts w:ascii="Arial" w:hAnsi="Arial" w:cs="Arial"/>
              </w:rPr>
            </w:pPr>
            <w:r w:rsidRPr="00ED0435">
              <w:rPr>
                <w:rFonts w:ascii="Arial" w:hAnsi="Arial" w:cs="Arial"/>
              </w:rPr>
              <w:t>3. Apron</w:t>
            </w:r>
          </w:p>
          <w:p w14:paraId="3B5F8304" w14:textId="6F779ECC" w:rsidR="00EE6295" w:rsidRPr="00ED0435" w:rsidRDefault="00EE6295" w:rsidP="00EE6295">
            <w:pPr>
              <w:rPr>
                <w:rFonts w:ascii="Arial" w:hAnsi="Arial" w:cs="Arial"/>
              </w:rPr>
            </w:pPr>
            <w:r w:rsidRPr="00ED0435">
              <w:rPr>
                <w:rFonts w:ascii="Arial" w:hAnsi="Arial" w:cs="Arial"/>
              </w:rPr>
              <w:t>4. Eye Protection – Visor/Goggles/</w:t>
            </w:r>
            <w:r w:rsidR="00246679" w:rsidRPr="00ED0435">
              <w:rPr>
                <w:rFonts w:ascii="Arial" w:hAnsi="Arial" w:cs="Arial"/>
              </w:rPr>
              <w:t>Eyeglasses</w:t>
            </w:r>
          </w:p>
          <w:p w14:paraId="3B5F8305" w14:textId="77777777" w:rsidR="00EE6295" w:rsidRPr="00ED0435" w:rsidRDefault="00EE6295" w:rsidP="00EE6295">
            <w:pPr>
              <w:rPr>
                <w:rFonts w:ascii="Arial" w:hAnsi="Arial" w:cs="Arial"/>
              </w:rPr>
            </w:pPr>
          </w:p>
          <w:p w14:paraId="3B5F8306" w14:textId="2846CF20" w:rsidR="00EE6295" w:rsidRPr="00ED0435" w:rsidRDefault="00EE6295" w:rsidP="00EE6295">
            <w:pPr>
              <w:rPr>
                <w:rFonts w:ascii="Arial" w:hAnsi="Arial" w:cs="Arial"/>
              </w:rPr>
            </w:pPr>
            <w:r w:rsidRPr="00ED0435">
              <w:rPr>
                <w:rFonts w:ascii="Arial" w:hAnsi="Arial" w:cs="Arial"/>
              </w:rPr>
              <w:t xml:space="preserve">Products and Equipment </w:t>
            </w:r>
            <w:r w:rsidR="00246679" w:rsidRPr="00ED0435">
              <w:rPr>
                <w:rFonts w:ascii="Arial" w:hAnsi="Arial" w:cs="Arial"/>
              </w:rPr>
              <w:t>(see</w:t>
            </w:r>
            <w:r w:rsidRPr="00ED0435">
              <w:rPr>
                <w:rFonts w:ascii="Arial" w:hAnsi="Arial" w:cs="Arial"/>
              </w:rPr>
              <w:t xml:space="preserve"> COVID – 19 Cleaning and Infection Control Guidelines)</w:t>
            </w:r>
          </w:p>
          <w:p w14:paraId="3B5F8307" w14:textId="77777777" w:rsidR="00EE6295" w:rsidRPr="00ED0435" w:rsidRDefault="00EE6295" w:rsidP="00EE6295">
            <w:pPr>
              <w:rPr>
                <w:rFonts w:ascii="Arial" w:hAnsi="Arial" w:cs="Arial"/>
              </w:rPr>
            </w:pPr>
          </w:p>
          <w:p w14:paraId="3B5F8308" w14:textId="77777777" w:rsidR="00EE6295" w:rsidRPr="00ED0435" w:rsidRDefault="00EE6295" w:rsidP="00EE6295">
            <w:pPr>
              <w:rPr>
                <w:rFonts w:ascii="Arial" w:hAnsi="Arial" w:cs="Arial"/>
                <w:u w:val="single"/>
              </w:rPr>
            </w:pPr>
            <w:r w:rsidRPr="00ED0435">
              <w:rPr>
                <w:rFonts w:ascii="Arial" w:hAnsi="Arial" w:cs="Arial"/>
                <w:u w:val="single"/>
              </w:rPr>
              <w:t>Chemical Hierarchy</w:t>
            </w:r>
          </w:p>
          <w:p w14:paraId="3B5F8309" w14:textId="77777777" w:rsidR="00EE6295" w:rsidRPr="00ED0435" w:rsidRDefault="00EE6295" w:rsidP="00EE6295">
            <w:pPr>
              <w:rPr>
                <w:rFonts w:ascii="Arial" w:hAnsi="Arial" w:cs="Arial"/>
              </w:rPr>
            </w:pPr>
          </w:p>
          <w:p w14:paraId="3B5F830A" w14:textId="77777777" w:rsidR="00EE6295" w:rsidRPr="00ED0435" w:rsidRDefault="00EE6295" w:rsidP="00EE6295">
            <w:pPr>
              <w:rPr>
                <w:rFonts w:ascii="Arial" w:hAnsi="Arial" w:cs="Arial"/>
              </w:rPr>
            </w:pPr>
            <w:r w:rsidRPr="00ED0435">
              <w:rPr>
                <w:rFonts w:ascii="Arial" w:hAnsi="Arial" w:cs="Arial"/>
              </w:rPr>
              <w:t>Titan Chlor or Titan</w:t>
            </w:r>
            <w:r w:rsidR="003E5A09" w:rsidRPr="00ED0435">
              <w:rPr>
                <w:rFonts w:ascii="Arial" w:hAnsi="Arial" w:cs="Arial"/>
              </w:rPr>
              <w:t xml:space="preserve"> Chlor Plus (dilution 2</w:t>
            </w:r>
            <w:r w:rsidRPr="00ED0435">
              <w:rPr>
                <w:rFonts w:ascii="Arial" w:hAnsi="Arial" w:cs="Arial"/>
              </w:rPr>
              <w:t xml:space="preserve"> tablet per </w:t>
            </w:r>
            <w:r w:rsidR="003E5A09" w:rsidRPr="00ED0435">
              <w:rPr>
                <w:rFonts w:ascii="Arial" w:hAnsi="Arial" w:cs="Arial"/>
              </w:rPr>
              <w:t xml:space="preserve">1 </w:t>
            </w:r>
            <w:r w:rsidRPr="00ED0435">
              <w:rPr>
                <w:rFonts w:ascii="Arial" w:hAnsi="Arial" w:cs="Arial"/>
              </w:rPr>
              <w:t xml:space="preserve">litre and </w:t>
            </w:r>
            <w:r w:rsidR="003E5A09" w:rsidRPr="00ED0435">
              <w:rPr>
                <w:rFonts w:ascii="Arial" w:hAnsi="Arial" w:cs="Arial"/>
              </w:rPr>
              <w:t>1 tablet per 1 litre for the Plus product)</w:t>
            </w:r>
            <w:r w:rsidR="00B51A78" w:rsidRPr="00ED0435">
              <w:rPr>
                <w:rFonts w:ascii="Arial" w:hAnsi="Arial" w:cs="Arial"/>
              </w:rPr>
              <w:t>. Products providing Chlorine at 1000 ppm.</w:t>
            </w:r>
          </w:p>
          <w:p w14:paraId="3B5F830B" w14:textId="77777777" w:rsidR="003E5A09" w:rsidRPr="00ED0435" w:rsidRDefault="003E5A09" w:rsidP="00EE6295">
            <w:pPr>
              <w:rPr>
                <w:rFonts w:ascii="Arial" w:hAnsi="Arial" w:cs="Arial"/>
              </w:rPr>
            </w:pPr>
          </w:p>
          <w:p w14:paraId="3B5F830C" w14:textId="77777777" w:rsidR="003E5A09" w:rsidRPr="00ED0435" w:rsidRDefault="003E5A09" w:rsidP="00EE6295">
            <w:pPr>
              <w:rPr>
                <w:rFonts w:ascii="Arial" w:hAnsi="Arial" w:cs="Arial"/>
              </w:rPr>
            </w:pPr>
            <w:r w:rsidRPr="00ED0435">
              <w:rPr>
                <w:rFonts w:ascii="Arial" w:hAnsi="Arial" w:cs="Arial"/>
              </w:rPr>
              <w:t>Cleenline General Disinfectant (or extra strong – refer to dilution rates)</w:t>
            </w:r>
          </w:p>
          <w:p w14:paraId="3B5F830D" w14:textId="77777777" w:rsidR="003E5A09" w:rsidRPr="00ED0435" w:rsidRDefault="003E5A09" w:rsidP="00EE6295">
            <w:pPr>
              <w:rPr>
                <w:rFonts w:ascii="Arial" w:hAnsi="Arial" w:cs="Arial"/>
              </w:rPr>
            </w:pPr>
          </w:p>
          <w:p w14:paraId="3B5F830E" w14:textId="77777777" w:rsidR="003E5A09" w:rsidRPr="00ED0435" w:rsidRDefault="003E5A09" w:rsidP="00EE6295">
            <w:pPr>
              <w:rPr>
                <w:rFonts w:ascii="Arial" w:hAnsi="Arial" w:cs="Arial"/>
              </w:rPr>
            </w:pPr>
            <w:r w:rsidRPr="00ED0435">
              <w:rPr>
                <w:rFonts w:ascii="Arial" w:hAnsi="Arial" w:cs="Arial"/>
              </w:rPr>
              <w:t>Products within the COVID – 19 Cleaning and Infection Control Guidelines, as available.</w:t>
            </w:r>
          </w:p>
          <w:p w14:paraId="3B5F830F" w14:textId="77777777" w:rsidR="00224714" w:rsidRPr="00ED0435" w:rsidRDefault="00224714" w:rsidP="00564933">
            <w:pPr>
              <w:rPr>
                <w:rFonts w:ascii="Arial" w:hAnsi="Arial" w:cs="Arial"/>
              </w:rPr>
            </w:pPr>
          </w:p>
          <w:p w14:paraId="3B5F8310" w14:textId="77777777" w:rsidR="00224714" w:rsidRPr="00ED0435" w:rsidRDefault="00224714" w:rsidP="00564933">
            <w:pPr>
              <w:rPr>
                <w:rFonts w:ascii="Arial" w:hAnsi="Arial" w:cs="Arial"/>
                <w:u w:val="single"/>
              </w:rPr>
            </w:pPr>
            <w:r w:rsidRPr="00ED0435">
              <w:rPr>
                <w:rFonts w:ascii="Arial" w:hAnsi="Arial" w:cs="Arial"/>
                <w:u w:val="single"/>
              </w:rPr>
              <w:t>Waste</w:t>
            </w:r>
          </w:p>
          <w:p w14:paraId="3B5F8311" w14:textId="77777777" w:rsidR="003E5A09" w:rsidRPr="00ED0435" w:rsidRDefault="003E5A09" w:rsidP="00564933">
            <w:pPr>
              <w:rPr>
                <w:rFonts w:ascii="Arial" w:hAnsi="Arial" w:cs="Arial"/>
              </w:rPr>
            </w:pPr>
            <w:r w:rsidRPr="00ED0435">
              <w:rPr>
                <w:rFonts w:ascii="Arial" w:hAnsi="Arial" w:cs="Arial"/>
              </w:rPr>
              <w:t>Used PPE and disposable cleaning items is to be placed in clinical waste bags and removed from the area as soon as possible to the local clinical waste provision.</w:t>
            </w:r>
          </w:p>
          <w:p w14:paraId="3B5F8312" w14:textId="77777777" w:rsidR="0037337C" w:rsidRPr="00ED0435" w:rsidRDefault="0037337C" w:rsidP="00100A5B">
            <w:pPr>
              <w:rPr>
                <w:rFonts w:ascii="Arial" w:hAnsi="Arial" w:cs="Arial"/>
              </w:rPr>
            </w:pPr>
          </w:p>
        </w:tc>
      </w:tr>
      <w:tr w:rsidR="00ED0435" w:rsidRPr="00ED0435" w14:paraId="3B5F8315" w14:textId="77777777" w:rsidTr="00336F33">
        <w:tc>
          <w:tcPr>
            <w:tcW w:w="9016" w:type="dxa"/>
          </w:tcPr>
          <w:p w14:paraId="3B5F8314" w14:textId="77777777" w:rsidR="00336F33" w:rsidRPr="00ED0435" w:rsidRDefault="00A03808" w:rsidP="003815D0">
            <w:pPr>
              <w:rPr>
                <w:rFonts w:ascii="Arial" w:hAnsi="Arial" w:cs="Arial"/>
              </w:rPr>
            </w:pPr>
            <w:r w:rsidRPr="00ED0435">
              <w:rPr>
                <w:rFonts w:ascii="Arial" w:hAnsi="Arial" w:cs="Arial"/>
                <w:b/>
              </w:rPr>
              <w:lastRenderedPageBreak/>
              <w:t>Emergency Procedures</w:t>
            </w:r>
            <w:r w:rsidR="00323891" w:rsidRPr="00ED0435">
              <w:rPr>
                <w:rFonts w:ascii="Arial" w:hAnsi="Arial" w:cs="Arial"/>
                <w:b/>
              </w:rPr>
              <w:t>, and</w:t>
            </w:r>
            <w:r w:rsidRPr="00ED0435">
              <w:rPr>
                <w:rFonts w:ascii="Arial" w:hAnsi="Arial" w:cs="Arial"/>
                <w:b/>
              </w:rPr>
              <w:t>/or Contact Point</w:t>
            </w:r>
            <w:r w:rsidRPr="00ED0435">
              <w:rPr>
                <w:rFonts w:ascii="Arial" w:hAnsi="Arial" w:cs="Arial"/>
              </w:rPr>
              <w:t>:</w:t>
            </w:r>
            <w:r w:rsidR="009D59E2" w:rsidRPr="00ED0435">
              <w:rPr>
                <w:rFonts w:ascii="Arial" w:hAnsi="Arial" w:cs="Arial"/>
              </w:rPr>
              <w:t xml:space="preserve"> </w:t>
            </w:r>
            <w:r w:rsidR="002F7C6C" w:rsidRPr="00ED0435">
              <w:rPr>
                <w:rFonts w:ascii="Arial" w:hAnsi="Arial" w:cs="Arial"/>
              </w:rPr>
              <w:t>As with normal operating circumstances</w:t>
            </w:r>
          </w:p>
        </w:tc>
      </w:tr>
      <w:tr w:rsidR="00ED0435" w:rsidRPr="00ED0435" w14:paraId="3B5F8329" w14:textId="77777777" w:rsidTr="00336F33">
        <w:tc>
          <w:tcPr>
            <w:tcW w:w="9016" w:type="dxa"/>
          </w:tcPr>
          <w:p w14:paraId="3B5F8316" w14:textId="77777777" w:rsidR="00A03808" w:rsidRPr="00ED0435" w:rsidRDefault="00A03808" w:rsidP="00A03808">
            <w:pPr>
              <w:jc w:val="center"/>
              <w:rPr>
                <w:rFonts w:ascii="Arial" w:hAnsi="Arial" w:cs="Arial"/>
                <w:b/>
              </w:rPr>
            </w:pPr>
            <w:r w:rsidRPr="00ED0435">
              <w:rPr>
                <w:rFonts w:ascii="Arial" w:hAnsi="Arial" w:cs="Arial"/>
                <w:b/>
              </w:rPr>
              <w:t>Detailed Steps to Follow</w:t>
            </w:r>
          </w:p>
          <w:p w14:paraId="3B5F8317" w14:textId="77777777" w:rsidR="0026173C" w:rsidRPr="00ED0435" w:rsidRDefault="0026173C" w:rsidP="00A03808">
            <w:pPr>
              <w:jc w:val="center"/>
              <w:rPr>
                <w:rFonts w:ascii="Arial" w:hAnsi="Arial" w:cs="Arial"/>
              </w:rPr>
            </w:pPr>
          </w:p>
          <w:p w14:paraId="3B5F8318" w14:textId="77777777" w:rsidR="00336F33" w:rsidRPr="00ED0435" w:rsidRDefault="0026173C" w:rsidP="003815D0">
            <w:pPr>
              <w:rPr>
                <w:rFonts w:ascii="Arial" w:hAnsi="Arial" w:cs="Arial"/>
              </w:rPr>
            </w:pPr>
            <w:r w:rsidRPr="00ED0435">
              <w:rPr>
                <w:rFonts w:ascii="Arial" w:hAnsi="Arial" w:cs="Arial"/>
              </w:rPr>
              <w:t xml:space="preserve">1. </w:t>
            </w:r>
            <w:r w:rsidR="00CF5444" w:rsidRPr="00ED0435">
              <w:rPr>
                <w:rFonts w:ascii="Arial" w:hAnsi="Arial" w:cs="Arial"/>
              </w:rPr>
              <w:t>Established and trained BBV teams will follow their individual processes for cell decontamination</w:t>
            </w:r>
            <w:r w:rsidR="008E3411">
              <w:rPr>
                <w:rFonts w:ascii="Arial" w:hAnsi="Arial" w:cs="Arial"/>
              </w:rPr>
              <w:t xml:space="preserve"> (</w:t>
            </w:r>
            <w:r w:rsidR="002A2147">
              <w:rPr>
                <w:rFonts w:ascii="Arial" w:hAnsi="Arial" w:cs="Arial"/>
              </w:rPr>
              <w:t>as a minimum, these processes will cover all aspects within step 2)</w:t>
            </w:r>
            <w:r w:rsidR="00CF5444" w:rsidRPr="00ED0435">
              <w:rPr>
                <w:rFonts w:ascii="Arial" w:hAnsi="Arial" w:cs="Arial"/>
              </w:rPr>
              <w:t>.</w:t>
            </w:r>
          </w:p>
          <w:p w14:paraId="3B5F8319" w14:textId="77777777" w:rsidR="00594B9D" w:rsidRPr="00ED0435" w:rsidRDefault="00A74600" w:rsidP="003815D0">
            <w:pPr>
              <w:rPr>
                <w:rFonts w:ascii="Arial" w:hAnsi="Arial" w:cs="Arial"/>
              </w:rPr>
            </w:pPr>
            <w:r w:rsidRPr="00ED0435">
              <w:rPr>
                <w:rFonts w:ascii="Arial" w:hAnsi="Arial" w:cs="Arial"/>
              </w:rPr>
              <w:t xml:space="preserve">2. Where this is not possible the PHE guidance will be used to follow disinfection of contaminated areas (in conjunction with the hierarchy of procedures, equipment, products </w:t>
            </w:r>
            <w:r w:rsidRPr="00ED0435">
              <w:rPr>
                <w:rFonts w:ascii="Arial" w:hAnsi="Arial" w:cs="Arial"/>
              </w:rPr>
              <w:lastRenderedPageBreak/>
              <w:t>and chemicals outlined within the previous procedures section). For simple reference the following aspects should be contained within the cleaning/disinfection</w:t>
            </w:r>
            <w:r w:rsidR="008D3A0D" w:rsidRPr="00ED0435">
              <w:rPr>
                <w:rFonts w:ascii="Arial" w:hAnsi="Arial" w:cs="Arial"/>
              </w:rPr>
              <w:t xml:space="preserve"> schedule</w:t>
            </w:r>
            <w:r w:rsidRPr="00ED0435">
              <w:rPr>
                <w:rFonts w:ascii="Arial" w:hAnsi="Arial" w:cs="Arial"/>
              </w:rPr>
              <w:t>:</w:t>
            </w:r>
          </w:p>
          <w:p w14:paraId="3B5F831A" w14:textId="77777777" w:rsidR="00A74600" w:rsidRPr="00ED0435" w:rsidRDefault="00A74600" w:rsidP="003815D0">
            <w:pPr>
              <w:rPr>
                <w:rFonts w:ascii="Arial" w:hAnsi="Arial" w:cs="Arial"/>
              </w:rPr>
            </w:pPr>
          </w:p>
          <w:p w14:paraId="3B5F831B" w14:textId="666B5F29" w:rsidR="00A74600" w:rsidRPr="00ED0435" w:rsidRDefault="00E765BA" w:rsidP="00A74600">
            <w:pPr>
              <w:pStyle w:val="ListParagraph"/>
              <w:numPr>
                <w:ilvl w:val="0"/>
                <w:numId w:val="3"/>
              </w:numPr>
              <w:rPr>
                <w:rFonts w:ascii="Arial" w:hAnsi="Arial" w:cs="Arial"/>
              </w:rPr>
            </w:pPr>
            <w:r w:rsidRPr="00ED0435">
              <w:rPr>
                <w:rFonts w:ascii="Arial" w:hAnsi="Arial" w:cs="Arial"/>
              </w:rPr>
              <w:t>All hard surface areas</w:t>
            </w:r>
            <w:r w:rsidR="007A5127" w:rsidRPr="00ED0435">
              <w:rPr>
                <w:rFonts w:ascii="Arial" w:hAnsi="Arial" w:cs="Arial"/>
              </w:rPr>
              <w:t xml:space="preserve"> </w:t>
            </w:r>
            <w:r w:rsidR="00246679" w:rsidRPr="00ED0435">
              <w:rPr>
                <w:rFonts w:ascii="Arial" w:hAnsi="Arial" w:cs="Arial"/>
              </w:rPr>
              <w:t>(specifically</w:t>
            </w:r>
            <w:r w:rsidR="007A5127" w:rsidRPr="00ED0435">
              <w:rPr>
                <w:rFonts w:ascii="Arial" w:hAnsi="Arial" w:cs="Arial"/>
              </w:rPr>
              <w:t xml:space="preserve"> including)</w:t>
            </w:r>
          </w:p>
          <w:p w14:paraId="3B5F831C" w14:textId="77777777" w:rsidR="00E765BA" w:rsidRPr="00ED0435" w:rsidRDefault="00E765BA" w:rsidP="00A74600">
            <w:pPr>
              <w:pStyle w:val="ListParagraph"/>
              <w:numPr>
                <w:ilvl w:val="0"/>
                <w:numId w:val="3"/>
              </w:numPr>
              <w:rPr>
                <w:rFonts w:ascii="Arial" w:hAnsi="Arial" w:cs="Arial"/>
              </w:rPr>
            </w:pPr>
            <w:r w:rsidRPr="00ED0435">
              <w:rPr>
                <w:rFonts w:ascii="Arial" w:hAnsi="Arial" w:cs="Arial"/>
              </w:rPr>
              <w:t>Sinks</w:t>
            </w:r>
          </w:p>
          <w:p w14:paraId="3B5F831D" w14:textId="77777777" w:rsidR="00E765BA" w:rsidRPr="00ED0435" w:rsidRDefault="00E765BA" w:rsidP="00A74600">
            <w:pPr>
              <w:pStyle w:val="ListParagraph"/>
              <w:numPr>
                <w:ilvl w:val="0"/>
                <w:numId w:val="3"/>
              </w:numPr>
              <w:rPr>
                <w:rFonts w:ascii="Arial" w:hAnsi="Arial" w:cs="Arial"/>
              </w:rPr>
            </w:pPr>
            <w:r w:rsidRPr="00ED0435">
              <w:rPr>
                <w:rFonts w:ascii="Arial" w:hAnsi="Arial" w:cs="Arial"/>
              </w:rPr>
              <w:t>Toilet</w:t>
            </w:r>
          </w:p>
          <w:p w14:paraId="3B5F831E" w14:textId="53FF3A1C" w:rsidR="00E765BA" w:rsidRPr="00ED0435" w:rsidRDefault="00246679" w:rsidP="00A74600">
            <w:pPr>
              <w:pStyle w:val="ListParagraph"/>
              <w:numPr>
                <w:ilvl w:val="0"/>
                <w:numId w:val="3"/>
              </w:numPr>
              <w:rPr>
                <w:rFonts w:ascii="Arial" w:hAnsi="Arial" w:cs="Arial"/>
              </w:rPr>
            </w:pPr>
            <w:r w:rsidRPr="00ED0435">
              <w:rPr>
                <w:rFonts w:ascii="Arial" w:hAnsi="Arial" w:cs="Arial"/>
              </w:rPr>
              <w:t>Desktops</w:t>
            </w:r>
          </w:p>
          <w:p w14:paraId="3B5F831F" w14:textId="77777777" w:rsidR="00E765BA" w:rsidRPr="00ED0435" w:rsidRDefault="00E765BA" w:rsidP="00A74600">
            <w:pPr>
              <w:pStyle w:val="ListParagraph"/>
              <w:numPr>
                <w:ilvl w:val="0"/>
                <w:numId w:val="3"/>
              </w:numPr>
              <w:rPr>
                <w:rFonts w:ascii="Arial" w:hAnsi="Arial" w:cs="Arial"/>
              </w:rPr>
            </w:pPr>
            <w:r w:rsidRPr="00ED0435">
              <w:rPr>
                <w:rFonts w:ascii="Arial" w:hAnsi="Arial" w:cs="Arial"/>
              </w:rPr>
              <w:t>Floor</w:t>
            </w:r>
          </w:p>
          <w:p w14:paraId="3B5F8320" w14:textId="77777777" w:rsidR="00E765BA" w:rsidRPr="00ED0435" w:rsidRDefault="00E765BA" w:rsidP="00A74600">
            <w:pPr>
              <w:pStyle w:val="ListParagraph"/>
              <w:numPr>
                <w:ilvl w:val="0"/>
                <w:numId w:val="3"/>
              </w:numPr>
              <w:rPr>
                <w:rFonts w:ascii="Arial" w:hAnsi="Arial" w:cs="Arial"/>
              </w:rPr>
            </w:pPr>
            <w:r w:rsidRPr="00ED0435">
              <w:rPr>
                <w:rFonts w:ascii="Arial" w:hAnsi="Arial" w:cs="Arial"/>
              </w:rPr>
              <w:t>Chairs</w:t>
            </w:r>
          </w:p>
          <w:p w14:paraId="3B5F8321" w14:textId="77777777" w:rsidR="00E765BA" w:rsidRPr="00ED0435" w:rsidRDefault="00E765BA" w:rsidP="00A74600">
            <w:pPr>
              <w:pStyle w:val="ListParagraph"/>
              <w:numPr>
                <w:ilvl w:val="0"/>
                <w:numId w:val="3"/>
              </w:numPr>
              <w:rPr>
                <w:rFonts w:ascii="Arial" w:hAnsi="Arial" w:cs="Arial"/>
              </w:rPr>
            </w:pPr>
            <w:r w:rsidRPr="00ED0435">
              <w:rPr>
                <w:rFonts w:ascii="Arial" w:hAnsi="Arial" w:cs="Arial"/>
              </w:rPr>
              <w:t>Walls</w:t>
            </w:r>
          </w:p>
          <w:p w14:paraId="3B5F8322" w14:textId="23565B8F" w:rsidR="007A5127" w:rsidRDefault="00E765BA" w:rsidP="00A74600">
            <w:pPr>
              <w:pStyle w:val="ListParagraph"/>
              <w:numPr>
                <w:ilvl w:val="0"/>
                <w:numId w:val="3"/>
              </w:numPr>
              <w:rPr>
                <w:rFonts w:ascii="Arial" w:hAnsi="Arial" w:cs="Arial"/>
              </w:rPr>
            </w:pPr>
            <w:r w:rsidRPr="00ED0435">
              <w:rPr>
                <w:rFonts w:ascii="Arial" w:hAnsi="Arial" w:cs="Arial"/>
              </w:rPr>
              <w:t>And washing of laundry</w:t>
            </w:r>
            <w:r w:rsidR="00545AE9" w:rsidRPr="00ED0435">
              <w:rPr>
                <w:rFonts w:ascii="Arial" w:hAnsi="Arial" w:cs="Arial"/>
              </w:rPr>
              <w:t xml:space="preserve"> </w:t>
            </w:r>
            <w:r w:rsidR="00246679" w:rsidRPr="00ED0435">
              <w:rPr>
                <w:rFonts w:ascii="Arial" w:hAnsi="Arial" w:cs="Arial"/>
              </w:rPr>
              <w:t>(as</w:t>
            </w:r>
            <w:r w:rsidR="00545AE9" w:rsidRPr="00ED0435">
              <w:rPr>
                <w:rFonts w:ascii="Arial" w:hAnsi="Arial" w:cs="Arial"/>
              </w:rPr>
              <w:t xml:space="preserve"> contained within PHE document attached)</w:t>
            </w:r>
          </w:p>
          <w:p w14:paraId="3B5F8323" w14:textId="77777777" w:rsidR="00B602AB" w:rsidRPr="00ED0435" w:rsidRDefault="00B602AB" w:rsidP="00A74600">
            <w:pPr>
              <w:pStyle w:val="ListParagraph"/>
              <w:numPr>
                <w:ilvl w:val="0"/>
                <w:numId w:val="3"/>
              </w:numPr>
              <w:rPr>
                <w:rFonts w:ascii="Arial" w:hAnsi="Arial" w:cs="Arial"/>
              </w:rPr>
            </w:pPr>
            <w:r>
              <w:rPr>
                <w:rFonts w:ascii="Arial" w:hAnsi="Arial" w:cs="Arial"/>
              </w:rPr>
              <w:t>Soft covered materials such as curtains and any approved soft chair</w:t>
            </w:r>
            <w:r w:rsidR="002A2147">
              <w:rPr>
                <w:rFonts w:ascii="Arial" w:hAnsi="Arial" w:cs="Arial"/>
              </w:rPr>
              <w:t>s must be removed from the room. Curtains are to be replaced with new/clean sets. A new chair should only be replaced if approved for use in the cell (as fire retardant). Removed items should be stored on a quarantine basis with restricted access to the room. Both to be treated with Chorine and left to dry for a minimum of 72 hours. Once dry and after this period, items may be recycled back to use as required.</w:t>
            </w:r>
          </w:p>
          <w:p w14:paraId="3B5F8324" w14:textId="77777777" w:rsidR="007A5127" w:rsidRPr="00ED0435" w:rsidRDefault="007A5127" w:rsidP="007A5127">
            <w:pPr>
              <w:pStyle w:val="ListParagraph"/>
              <w:rPr>
                <w:rFonts w:ascii="Arial" w:hAnsi="Arial" w:cs="Arial"/>
              </w:rPr>
            </w:pPr>
          </w:p>
          <w:p w14:paraId="3B5F8325" w14:textId="77777777" w:rsidR="007A5127" w:rsidRPr="00ED0435" w:rsidRDefault="007A5127" w:rsidP="007A5127">
            <w:pPr>
              <w:rPr>
                <w:rFonts w:ascii="Arial" w:hAnsi="Arial" w:cs="Arial"/>
              </w:rPr>
            </w:pPr>
            <w:r w:rsidRPr="00ED0435">
              <w:rPr>
                <w:rFonts w:ascii="Arial" w:hAnsi="Arial" w:cs="Arial"/>
              </w:rPr>
              <w:t>3. PPE to be removed as per Annex guidance</w:t>
            </w:r>
          </w:p>
          <w:p w14:paraId="3B5F8326" w14:textId="77777777" w:rsidR="00545AE9" w:rsidRPr="00ED0435" w:rsidRDefault="007A5127" w:rsidP="007A5127">
            <w:pPr>
              <w:rPr>
                <w:rFonts w:ascii="Arial" w:hAnsi="Arial" w:cs="Arial"/>
              </w:rPr>
            </w:pPr>
            <w:r w:rsidRPr="00ED0435">
              <w:rPr>
                <w:rFonts w:ascii="Arial" w:hAnsi="Arial" w:cs="Arial"/>
              </w:rPr>
              <w:t>4. Used PPE and disposable cleaning items is to be placed in clinical waste bags and removed from the area as soon as possible to the local clinical waste provision.</w:t>
            </w:r>
          </w:p>
          <w:p w14:paraId="3B5F8327" w14:textId="77777777" w:rsidR="00E765BA" w:rsidRPr="00ED0435" w:rsidRDefault="00545AE9" w:rsidP="007A5127">
            <w:pPr>
              <w:rPr>
                <w:rFonts w:ascii="Arial" w:hAnsi="Arial" w:cs="Arial"/>
              </w:rPr>
            </w:pPr>
            <w:r w:rsidRPr="00ED0435">
              <w:rPr>
                <w:rFonts w:ascii="Arial" w:hAnsi="Arial" w:cs="Arial"/>
              </w:rPr>
              <w:t>5. Hand washing to take place immediately after the task.</w:t>
            </w:r>
            <w:r w:rsidR="007A5127" w:rsidRPr="00ED0435">
              <w:rPr>
                <w:rFonts w:ascii="Arial" w:hAnsi="Arial" w:cs="Arial"/>
              </w:rPr>
              <w:t xml:space="preserve"> </w:t>
            </w:r>
            <w:r w:rsidR="00E765BA" w:rsidRPr="00ED0435">
              <w:rPr>
                <w:rFonts w:ascii="Arial" w:hAnsi="Arial" w:cs="Arial"/>
              </w:rPr>
              <w:t xml:space="preserve"> </w:t>
            </w:r>
          </w:p>
          <w:p w14:paraId="3B5F8328" w14:textId="77777777" w:rsidR="00CF5444" w:rsidRPr="00ED0435" w:rsidRDefault="00CF5444" w:rsidP="003815D0">
            <w:pPr>
              <w:rPr>
                <w:rFonts w:ascii="Arial" w:hAnsi="Arial" w:cs="Arial"/>
              </w:rPr>
            </w:pPr>
          </w:p>
        </w:tc>
      </w:tr>
      <w:tr w:rsidR="00ED0435" w:rsidRPr="00ED0435" w14:paraId="3B5F832E" w14:textId="77777777" w:rsidTr="00336F33">
        <w:tc>
          <w:tcPr>
            <w:tcW w:w="9016" w:type="dxa"/>
          </w:tcPr>
          <w:p w14:paraId="3B5F832A" w14:textId="77777777" w:rsidR="00336F33" w:rsidRPr="00ED0435" w:rsidRDefault="005D4328" w:rsidP="00140EF1">
            <w:pPr>
              <w:rPr>
                <w:rFonts w:ascii="Arial" w:hAnsi="Arial" w:cs="Arial"/>
                <w:b/>
              </w:rPr>
            </w:pPr>
            <w:r w:rsidRPr="00ED0435">
              <w:rPr>
                <w:rFonts w:ascii="Arial" w:hAnsi="Arial" w:cs="Arial"/>
                <w:b/>
              </w:rPr>
              <w:lastRenderedPageBreak/>
              <w:t>Documents</w:t>
            </w:r>
            <w:r w:rsidR="00670316" w:rsidRPr="00ED0435">
              <w:rPr>
                <w:rFonts w:ascii="Arial" w:hAnsi="Arial" w:cs="Arial"/>
                <w:b/>
              </w:rPr>
              <w:t xml:space="preserve"> (PHE/HMPPS – Outbreak Infection Control Use of Titan Chlor</w:t>
            </w:r>
            <w:r w:rsidR="008D3A0D" w:rsidRPr="00ED0435">
              <w:rPr>
                <w:rFonts w:ascii="Arial" w:hAnsi="Arial" w:cs="Arial"/>
                <w:b/>
              </w:rPr>
              <w:t>/ Use of Masks including FFP3/2 and surgical masks</w:t>
            </w:r>
            <w:r w:rsidR="00670316" w:rsidRPr="00ED0435">
              <w:rPr>
                <w:rFonts w:ascii="Arial" w:hAnsi="Arial" w:cs="Arial"/>
                <w:b/>
              </w:rPr>
              <w:t>)</w:t>
            </w:r>
            <w:r w:rsidRPr="00ED0435">
              <w:rPr>
                <w:rFonts w:ascii="Arial" w:hAnsi="Arial" w:cs="Arial"/>
                <w:b/>
              </w:rPr>
              <w:t>:</w:t>
            </w:r>
          </w:p>
          <w:p w14:paraId="3B5F832B" w14:textId="77777777" w:rsidR="005D4328" w:rsidRPr="00ED0435" w:rsidRDefault="005D4328" w:rsidP="00140EF1">
            <w:pPr>
              <w:rPr>
                <w:rFonts w:ascii="Arial" w:hAnsi="Arial" w:cs="Arial"/>
                <w:b/>
              </w:rPr>
            </w:pPr>
          </w:p>
          <w:p w14:paraId="3B5F832C" w14:textId="77777777" w:rsidR="005D4328" w:rsidRPr="00ED0435" w:rsidRDefault="00670316" w:rsidP="00140EF1">
            <w:pPr>
              <w:rPr>
                <w:rFonts w:ascii="Arial" w:hAnsi="Arial" w:cs="Arial"/>
                <w:b/>
              </w:rPr>
            </w:pPr>
            <w:r w:rsidRPr="00ED0435">
              <w:rPr>
                <w:rFonts w:ascii="Arial" w:hAnsi="Arial" w:cs="Arial"/>
                <w:b/>
              </w:rPr>
              <w:object w:dxaOrig="1535" w:dyaOrig="994" w14:anchorId="3B5F8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AcroExch.Document.11" ShapeID="_x0000_i1025" DrawAspect="Icon" ObjectID="_1700291880" r:id="rId17"/>
              </w:object>
            </w:r>
            <w:r w:rsidR="002F7C6C" w:rsidRPr="00ED0435">
              <w:rPr>
                <w:rFonts w:ascii="Arial" w:hAnsi="Arial" w:cs="Arial"/>
                <w:b/>
              </w:rPr>
              <w:object w:dxaOrig="1535" w:dyaOrig="994" w14:anchorId="3B5F8357">
                <v:shape id="_x0000_i1026" type="#_x0000_t75" style="width:76.4pt;height:49.45pt" o:ole="">
                  <v:imagedata r:id="rId18" o:title=""/>
                </v:shape>
                <o:OLEObject Type="Embed" ProgID="AcroExch.Document.11" ShapeID="_x0000_i1026" DrawAspect="Icon" ObjectID="_1700291881" r:id="rId19"/>
              </w:object>
            </w:r>
            <w:r w:rsidR="002F7C6C" w:rsidRPr="00ED0435">
              <w:rPr>
                <w:rFonts w:ascii="Arial" w:hAnsi="Arial" w:cs="Arial"/>
                <w:b/>
              </w:rPr>
              <w:object w:dxaOrig="1535" w:dyaOrig="994" w14:anchorId="3B5F8358">
                <v:shape id="_x0000_i1027" type="#_x0000_t75" style="width:76.4pt;height:49.45pt" o:ole="">
                  <v:imagedata r:id="rId20" o:title=""/>
                </v:shape>
                <o:OLEObject Type="Embed" ProgID="AcroExch.Document.11" ShapeID="_x0000_i1027" DrawAspect="Icon" ObjectID="_1700291882" r:id="rId21"/>
              </w:object>
            </w:r>
            <w:r w:rsidR="00A07F56">
              <w:rPr>
                <w:rFonts w:ascii="Arial" w:hAnsi="Arial" w:cs="Arial"/>
              </w:rPr>
              <w:object w:dxaOrig="1535" w:dyaOrig="994" w14:anchorId="3B5F8359">
                <v:shape id="_x0000_i1028" type="#_x0000_t75" style="width:76.4pt;height:49.45pt" o:ole="">
                  <v:imagedata r:id="rId22" o:title=""/>
                </v:shape>
                <o:OLEObject Type="Embed" ProgID="AcroExch.Document.11" ShapeID="_x0000_i1028" DrawAspect="Icon" ObjectID="_1700291883" r:id="rId23"/>
              </w:object>
            </w:r>
          </w:p>
          <w:p w14:paraId="3B5F832D" w14:textId="77777777" w:rsidR="005D4328" w:rsidRPr="00ED0435" w:rsidRDefault="005D4328" w:rsidP="00140EF1">
            <w:pPr>
              <w:rPr>
                <w:rFonts w:ascii="Arial" w:hAnsi="Arial" w:cs="Arial"/>
                <w:b/>
              </w:rPr>
            </w:pPr>
          </w:p>
        </w:tc>
      </w:tr>
      <w:tr w:rsidR="00ED0435" w:rsidRPr="00ED0435" w14:paraId="3B5F8335" w14:textId="77777777" w:rsidTr="00336F33">
        <w:tc>
          <w:tcPr>
            <w:tcW w:w="9016" w:type="dxa"/>
          </w:tcPr>
          <w:p w14:paraId="3B5F832F" w14:textId="77777777" w:rsidR="00132171" w:rsidRPr="00ED0435" w:rsidRDefault="00734BA7" w:rsidP="00132171">
            <w:pPr>
              <w:rPr>
                <w:rFonts w:ascii="Arial" w:hAnsi="Arial" w:cs="Arial"/>
                <w:b/>
              </w:rPr>
            </w:pPr>
            <w:r w:rsidRPr="00ED0435">
              <w:rPr>
                <w:rFonts w:ascii="Arial" w:hAnsi="Arial" w:cs="Arial"/>
                <w:b/>
              </w:rPr>
              <w:t>Annex:  Hand washing,</w:t>
            </w:r>
            <w:r w:rsidR="00132171" w:rsidRPr="00ED0435">
              <w:rPr>
                <w:rFonts w:ascii="Arial" w:hAnsi="Arial" w:cs="Arial"/>
                <w:b/>
              </w:rPr>
              <w:t xml:space="preserve"> PPE Donning and Removal Guidance</w:t>
            </w:r>
            <w:r w:rsidRPr="00ED0435">
              <w:rPr>
                <w:rFonts w:ascii="Arial" w:hAnsi="Arial" w:cs="Arial"/>
                <w:b/>
              </w:rPr>
              <w:t>, FFP3 guidance and information</w:t>
            </w:r>
            <w:r w:rsidR="00D87D61" w:rsidRPr="00ED0435">
              <w:rPr>
                <w:rFonts w:ascii="Arial" w:hAnsi="Arial" w:cs="Arial"/>
                <w:b/>
              </w:rPr>
              <w:t>, HMPPS PPE selection guide</w:t>
            </w:r>
            <w:r w:rsidR="0037337C">
              <w:rPr>
                <w:rFonts w:ascii="Arial" w:hAnsi="Arial" w:cs="Arial"/>
                <w:b/>
              </w:rPr>
              <w:t>, Use of hand rub</w:t>
            </w:r>
            <w:r w:rsidR="00D87D61" w:rsidRPr="00ED0435">
              <w:rPr>
                <w:rFonts w:ascii="Arial" w:hAnsi="Arial" w:cs="Arial"/>
                <w:b/>
              </w:rPr>
              <w:t>.</w:t>
            </w:r>
          </w:p>
          <w:p w14:paraId="3B5F8330" w14:textId="77777777" w:rsidR="00132171" w:rsidRPr="00ED0435" w:rsidRDefault="00132171" w:rsidP="00132171">
            <w:pPr>
              <w:rPr>
                <w:rFonts w:ascii="Arial" w:hAnsi="Arial" w:cs="Arial"/>
              </w:rPr>
            </w:pPr>
          </w:p>
          <w:p w14:paraId="3B5F8331" w14:textId="77777777" w:rsidR="00132171" w:rsidRPr="00ED0435" w:rsidRDefault="00132171" w:rsidP="00132171">
            <w:pPr>
              <w:rPr>
                <w:rFonts w:ascii="Arial" w:hAnsi="Arial" w:cs="Arial"/>
              </w:rPr>
            </w:pPr>
            <w:r w:rsidRPr="00ED0435">
              <w:rPr>
                <w:rFonts w:ascii="Arial" w:hAnsi="Arial" w:cs="Arial"/>
                <w:b/>
                <w:bCs/>
                <w:noProof/>
                <w:lang w:eastAsia="en-GB"/>
              </w:rPr>
              <w:lastRenderedPageBreak/>
              <w:drawing>
                <wp:inline distT="0" distB="0" distL="0" distR="0" wp14:anchorId="3B5F835A" wp14:editId="3B5F835B">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3B5F8332" w14:textId="77777777" w:rsidR="00132171" w:rsidRPr="00ED0435" w:rsidRDefault="00132171" w:rsidP="00132171">
            <w:pPr>
              <w:rPr>
                <w:rFonts w:ascii="Arial" w:hAnsi="Arial" w:cs="Arial"/>
              </w:rPr>
            </w:pPr>
          </w:p>
          <w:p w14:paraId="3B5F8333" w14:textId="77777777" w:rsidR="00132171" w:rsidRPr="00ED0435" w:rsidRDefault="00132171" w:rsidP="00132171">
            <w:pPr>
              <w:rPr>
                <w:rFonts w:ascii="Arial" w:hAnsi="Arial" w:cs="Arial"/>
              </w:rPr>
            </w:pPr>
          </w:p>
          <w:p w14:paraId="3B5F8334" w14:textId="77777777" w:rsidR="00132171" w:rsidRPr="00ED0435" w:rsidRDefault="00132171" w:rsidP="00132171">
            <w:pPr>
              <w:rPr>
                <w:rFonts w:ascii="Arial" w:hAnsi="Arial" w:cs="Arial"/>
              </w:rPr>
            </w:pPr>
          </w:p>
        </w:tc>
      </w:tr>
    </w:tbl>
    <w:p w14:paraId="3B5F8336" w14:textId="77777777" w:rsidR="009B1588" w:rsidRPr="00ED0435" w:rsidRDefault="009B1588"/>
    <w:p w14:paraId="3B5F8337" w14:textId="77777777" w:rsidR="00336F33" w:rsidRPr="00ED0435" w:rsidRDefault="0037337C" w:rsidP="00336F33">
      <w:r w:rsidRPr="007D31DB">
        <w:rPr>
          <w:noProof/>
          <w:lang w:eastAsia="en-GB"/>
        </w:rPr>
        <w:lastRenderedPageBreak/>
        <w:drawing>
          <wp:inline distT="0" distB="0" distL="0" distR="0" wp14:anchorId="3B5F835C" wp14:editId="3B5F835D">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r w:rsidR="00227A98" w:rsidRPr="00ED0435">
        <w:rPr>
          <w:noProof/>
          <w:lang w:eastAsia="en-GB"/>
        </w:rPr>
        <w:lastRenderedPageBreak/>
        <w:drawing>
          <wp:inline distT="0" distB="0" distL="0" distR="0" wp14:anchorId="3B5F835E" wp14:editId="3B5F835F">
            <wp:extent cx="6340475" cy="956359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447" cy="9568078"/>
                    </a:xfrm>
                    <a:prstGeom prst="rect">
                      <a:avLst/>
                    </a:prstGeom>
                    <a:noFill/>
                    <a:ln>
                      <a:noFill/>
                    </a:ln>
                  </pic:spPr>
                </pic:pic>
              </a:graphicData>
            </a:graphic>
          </wp:inline>
        </w:drawing>
      </w:r>
    </w:p>
    <w:p w14:paraId="3B5F8338" w14:textId="77777777" w:rsidR="00336F33" w:rsidRPr="00ED0435" w:rsidRDefault="00336F33" w:rsidP="00336F33"/>
    <w:p w14:paraId="3B5F8339" w14:textId="77777777" w:rsidR="00336F33" w:rsidRPr="00ED0435" w:rsidRDefault="0037337C" w:rsidP="0037337C">
      <w:pPr>
        <w:jc w:val="center"/>
      </w:pPr>
      <w:r w:rsidRPr="00146FF1">
        <w:rPr>
          <w:noProof/>
          <w:lang w:eastAsia="en-GB"/>
        </w:rPr>
        <w:drawing>
          <wp:inline distT="0" distB="0" distL="0" distR="0" wp14:anchorId="3B5F8360" wp14:editId="3B5F8361">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3B5F833A" w14:textId="77777777" w:rsidR="00336F33" w:rsidRPr="00ED0435" w:rsidRDefault="00336F33" w:rsidP="00336F33"/>
    <w:p w14:paraId="3B5F833B" w14:textId="77777777" w:rsidR="00336F33" w:rsidRPr="00ED0435" w:rsidRDefault="00336F33" w:rsidP="00336F33"/>
    <w:p w14:paraId="3B5F833C" w14:textId="77777777" w:rsidR="00336F33" w:rsidRPr="00ED0435" w:rsidRDefault="00336F33" w:rsidP="00336F33"/>
    <w:p w14:paraId="3B5F833D" w14:textId="77777777" w:rsidR="00336F33" w:rsidRPr="00ED0435" w:rsidRDefault="00336F33" w:rsidP="00336F33">
      <w:r w:rsidRPr="00ED0435">
        <w:tab/>
      </w:r>
    </w:p>
    <w:p w14:paraId="3B5F833E" w14:textId="77777777" w:rsidR="00336F33" w:rsidRPr="00ED0435" w:rsidRDefault="00336F33"/>
    <w:p w14:paraId="3B5F833F" w14:textId="77777777" w:rsidR="00336F33" w:rsidRPr="00ED0435" w:rsidRDefault="0000397E" w:rsidP="0000397E">
      <w:pPr>
        <w:jc w:val="center"/>
      </w:pPr>
      <w:r w:rsidRPr="00B614CE">
        <w:rPr>
          <w:noProof/>
          <w:lang w:eastAsia="en-GB"/>
        </w:rPr>
        <w:lastRenderedPageBreak/>
        <w:drawing>
          <wp:inline distT="0" distB="0" distL="0" distR="0" wp14:anchorId="3B5F8362" wp14:editId="3B5F8363">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3B5F8340" w14:textId="77777777" w:rsidR="00336F33" w:rsidRPr="00ED0435" w:rsidRDefault="00336F33"/>
    <w:sectPr w:rsidR="00336F33" w:rsidRPr="00ED0435">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7D04" w14:textId="77777777" w:rsidR="00F6508C" w:rsidRDefault="00F6508C" w:rsidP="00336F33">
      <w:pPr>
        <w:spacing w:after="0" w:line="240" w:lineRule="auto"/>
      </w:pPr>
      <w:r>
        <w:separator/>
      </w:r>
    </w:p>
  </w:endnote>
  <w:endnote w:type="continuationSeparator" w:id="0">
    <w:p w14:paraId="6F20F6AA" w14:textId="77777777" w:rsidR="00F6508C" w:rsidRDefault="00F6508C"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3313" w14:textId="77777777" w:rsidR="00F6508C" w:rsidRDefault="00F6508C" w:rsidP="00336F33">
      <w:pPr>
        <w:spacing w:after="0" w:line="240" w:lineRule="auto"/>
      </w:pPr>
      <w:r>
        <w:separator/>
      </w:r>
    </w:p>
  </w:footnote>
  <w:footnote w:type="continuationSeparator" w:id="0">
    <w:p w14:paraId="1CB40C3A" w14:textId="77777777" w:rsidR="00F6508C" w:rsidRDefault="00F6508C"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8368" w14:textId="77777777" w:rsidR="002C7A0F" w:rsidRPr="009205CB" w:rsidRDefault="002C7A0F" w:rsidP="002C7A0F">
    <w:pPr>
      <w:pStyle w:val="Header"/>
      <w:jc w:val="center"/>
      <w:rPr>
        <w:rFonts w:ascii="Arial" w:hAnsi="Arial" w:cs="Arial"/>
        <w:b/>
        <w:sz w:val="32"/>
        <w:szCs w:val="32"/>
      </w:rPr>
    </w:pPr>
    <w:r w:rsidRPr="009205CB">
      <w:rPr>
        <w:rFonts w:ascii="Arial" w:hAnsi="Arial" w:cs="Arial"/>
        <w:b/>
        <w:sz w:val="32"/>
        <w:szCs w:val="32"/>
      </w:rPr>
      <w:t>STANDARD OPERATING PROCEDURE</w:t>
    </w:r>
  </w:p>
  <w:p w14:paraId="3B5F8369" w14:textId="77777777" w:rsidR="002C7A0F" w:rsidRPr="009205CB" w:rsidRDefault="00380938" w:rsidP="002C7A0F">
    <w:pPr>
      <w:pStyle w:val="Header"/>
      <w:jc w:val="center"/>
      <w:rPr>
        <w:rFonts w:ascii="Arial" w:hAnsi="Arial" w:cs="Arial"/>
        <w:b/>
        <w:sz w:val="32"/>
        <w:szCs w:val="32"/>
      </w:rPr>
    </w:pPr>
    <w:r>
      <w:rPr>
        <w:rFonts w:ascii="Arial" w:hAnsi="Arial" w:cs="Arial"/>
        <w:b/>
        <w:sz w:val="32"/>
        <w:szCs w:val="32"/>
      </w:rPr>
      <w:t>CLEANING CELLS OF</w:t>
    </w:r>
    <w:r w:rsidR="009205CB" w:rsidRPr="009205CB">
      <w:rPr>
        <w:rFonts w:ascii="Arial" w:hAnsi="Arial" w:cs="Arial"/>
        <w:b/>
        <w:sz w:val="32"/>
        <w:szCs w:val="32"/>
      </w:rPr>
      <w:t xml:space="preserve"> SUSPECTED CASES</w:t>
    </w:r>
    <w:r w:rsidR="002C7A0F" w:rsidRPr="009205CB">
      <w:rPr>
        <w:rFonts w:ascii="Arial" w:hAnsi="Arial" w:cs="Arial"/>
        <w:b/>
        <w:sz w:val="32"/>
        <w:szCs w:val="32"/>
      </w:rPr>
      <w:t xml:space="preserve"> – COVID 19</w:t>
    </w:r>
  </w:p>
  <w:p w14:paraId="3B5F836A" w14:textId="77777777" w:rsidR="002C7A0F" w:rsidRDefault="002C7A0F" w:rsidP="002C7A0F">
    <w:pPr>
      <w:pStyle w:val="Header"/>
      <w:jc w:val="center"/>
      <w:rPr>
        <w:rFonts w:ascii="Arial" w:hAnsi="Arial" w:cs="Arial"/>
        <w:b/>
        <w:sz w:val="36"/>
        <w:szCs w:val="36"/>
      </w:rPr>
    </w:pPr>
  </w:p>
  <w:p w14:paraId="3B5F836B" w14:textId="37078E36" w:rsidR="002C7A0F" w:rsidRPr="002C7A0F" w:rsidRDefault="00A72466"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217BDF">
      <w:rPr>
        <w:rFonts w:ascii="Arial" w:hAnsi="Arial" w:cs="Arial"/>
        <w:b/>
        <w:color w:val="808080" w:themeColor="background1" w:themeShade="80"/>
      </w:rPr>
      <w:t>8</w:t>
    </w:r>
    <w:r w:rsidR="002C7A0F">
      <w:rPr>
        <w:rFonts w:ascii="Arial" w:hAnsi="Arial" w:cs="Arial"/>
        <w:b/>
        <w:color w:val="808080" w:themeColor="background1" w:themeShade="80"/>
      </w:rPr>
      <w:t>–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B442F"/>
    <w:multiLevelType w:val="hybridMultilevel"/>
    <w:tmpl w:val="FA842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3879"/>
    <w:rsid w:val="0000397E"/>
    <w:rsid w:val="000153CE"/>
    <w:rsid w:val="00055895"/>
    <w:rsid w:val="0006225A"/>
    <w:rsid w:val="000D4B32"/>
    <w:rsid w:val="00100A5B"/>
    <w:rsid w:val="00132171"/>
    <w:rsid w:val="00140EF1"/>
    <w:rsid w:val="0018041E"/>
    <w:rsid w:val="00186BB3"/>
    <w:rsid w:val="001907E7"/>
    <w:rsid w:val="00190A97"/>
    <w:rsid w:val="001D278D"/>
    <w:rsid w:val="00217BDF"/>
    <w:rsid w:val="00223A12"/>
    <w:rsid w:val="00224714"/>
    <w:rsid w:val="00227A98"/>
    <w:rsid w:val="00246679"/>
    <w:rsid w:val="00253EE1"/>
    <w:rsid w:val="0026173C"/>
    <w:rsid w:val="0029270D"/>
    <w:rsid w:val="00296A94"/>
    <w:rsid w:val="002A15CD"/>
    <w:rsid w:val="002A2147"/>
    <w:rsid w:val="002A71BD"/>
    <w:rsid w:val="002C7A0F"/>
    <w:rsid w:val="002D62E2"/>
    <w:rsid w:val="002F7C6C"/>
    <w:rsid w:val="00323891"/>
    <w:rsid w:val="00336F33"/>
    <w:rsid w:val="0037337C"/>
    <w:rsid w:val="00380938"/>
    <w:rsid w:val="003815D0"/>
    <w:rsid w:val="003A7574"/>
    <w:rsid w:val="003B3446"/>
    <w:rsid w:val="003D1016"/>
    <w:rsid w:val="003D7E78"/>
    <w:rsid w:val="003E5A09"/>
    <w:rsid w:val="00417D0A"/>
    <w:rsid w:val="00444CF9"/>
    <w:rsid w:val="004A5D21"/>
    <w:rsid w:val="004D4051"/>
    <w:rsid w:val="00504028"/>
    <w:rsid w:val="0053138E"/>
    <w:rsid w:val="005368C1"/>
    <w:rsid w:val="00545AE9"/>
    <w:rsid w:val="00564933"/>
    <w:rsid w:val="0057407C"/>
    <w:rsid w:val="00594B9D"/>
    <w:rsid w:val="005A6CFE"/>
    <w:rsid w:val="005D4328"/>
    <w:rsid w:val="005E72F6"/>
    <w:rsid w:val="00620074"/>
    <w:rsid w:val="006279D4"/>
    <w:rsid w:val="006511B0"/>
    <w:rsid w:val="00670316"/>
    <w:rsid w:val="00670E31"/>
    <w:rsid w:val="006722D9"/>
    <w:rsid w:val="006A7AFF"/>
    <w:rsid w:val="006C549C"/>
    <w:rsid w:val="006C7914"/>
    <w:rsid w:val="006F1FB1"/>
    <w:rsid w:val="00734BA7"/>
    <w:rsid w:val="00764DE2"/>
    <w:rsid w:val="007776F7"/>
    <w:rsid w:val="007A5127"/>
    <w:rsid w:val="007B00B9"/>
    <w:rsid w:val="007C01DC"/>
    <w:rsid w:val="0088695B"/>
    <w:rsid w:val="008A4E38"/>
    <w:rsid w:val="008A60DD"/>
    <w:rsid w:val="008D3A0D"/>
    <w:rsid w:val="008E3411"/>
    <w:rsid w:val="009205CB"/>
    <w:rsid w:val="00925422"/>
    <w:rsid w:val="0097081F"/>
    <w:rsid w:val="00971E47"/>
    <w:rsid w:val="009973B2"/>
    <w:rsid w:val="009B1588"/>
    <w:rsid w:val="009C6C42"/>
    <w:rsid w:val="009D59E2"/>
    <w:rsid w:val="009E28A4"/>
    <w:rsid w:val="00A03808"/>
    <w:rsid w:val="00A07F56"/>
    <w:rsid w:val="00A21413"/>
    <w:rsid w:val="00A5073B"/>
    <w:rsid w:val="00A72466"/>
    <w:rsid w:val="00A730EA"/>
    <w:rsid w:val="00A74600"/>
    <w:rsid w:val="00A823D7"/>
    <w:rsid w:val="00B347B3"/>
    <w:rsid w:val="00B51A78"/>
    <w:rsid w:val="00B54A32"/>
    <w:rsid w:val="00B602AB"/>
    <w:rsid w:val="00C06A11"/>
    <w:rsid w:val="00C539F7"/>
    <w:rsid w:val="00C62951"/>
    <w:rsid w:val="00C73A3C"/>
    <w:rsid w:val="00C94D20"/>
    <w:rsid w:val="00CB46AE"/>
    <w:rsid w:val="00CC45E0"/>
    <w:rsid w:val="00CC79A0"/>
    <w:rsid w:val="00CF5444"/>
    <w:rsid w:val="00CF55AF"/>
    <w:rsid w:val="00D129B9"/>
    <w:rsid w:val="00D61D28"/>
    <w:rsid w:val="00D667C5"/>
    <w:rsid w:val="00D76D09"/>
    <w:rsid w:val="00D84B2A"/>
    <w:rsid w:val="00D87D61"/>
    <w:rsid w:val="00DB7803"/>
    <w:rsid w:val="00DC3D07"/>
    <w:rsid w:val="00DD0C43"/>
    <w:rsid w:val="00DD23DE"/>
    <w:rsid w:val="00DE3916"/>
    <w:rsid w:val="00DE75CE"/>
    <w:rsid w:val="00E169CE"/>
    <w:rsid w:val="00E765BA"/>
    <w:rsid w:val="00EA06C6"/>
    <w:rsid w:val="00ED0435"/>
    <w:rsid w:val="00EE6295"/>
    <w:rsid w:val="00F10AA0"/>
    <w:rsid w:val="00F445BE"/>
    <w:rsid w:val="00F6508C"/>
    <w:rsid w:val="00F9549B"/>
    <w:rsid w:val="00FA2018"/>
    <w:rsid w:val="00FB5E73"/>
    <w:rsid w:val="00FE2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F82AF"/>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2A71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8.emf"/><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78</cp:revision>
  <dcterms:created xsi:type="dcterms:W3CDTF">2020-03-23T15:27:00Z</dcterms:created>
  <dcterms:modified xsi:type="dcterms:W3CDTF">2021-12-06T10:30:00Z</dcterms:modified>
</cp:coreProperties>
</file>