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C406C8" w:rsidRPr="00233CA3" w14:paraId="668C8291" w14:textId="77777777" w:rsidTr="00336F33">
        <w:tc>
          <w:tcPr>
            <w:tcW w:w="9016" w:type="dxa"/>
          </w:tcPr>
          <w:p w14:paraId="668C8290" w14:textId="3DC8E870" w:rsidR="00C406C8" w:rsidRPr="00973974" w:rsidRDefault="00C406C8" w:rsidP="00973974">
            <w:pPr>
              <w:rPr>
                <w:rFonts w:ascii="Arial" w:hAnsi="Arial" w:cs="Arial"/>
              </w:rPr>
            </w:pPr>
            <w:r w:rsidRPr="00A3148D">
              <w:rPr>
                <w:rFonts w:ascii="Arial" w:hAnsi="Arial" w:cs="Arial"/>
              </w:rPr>
              <w:t xml:space="preserve">Please be aware that </w:t>
            </w:r>
            <w:r>
              <w:rPr>
                <w:rFonts w:ascii="Arial" w:hAnsi="Arial" w:cs="Arial"/>
              </w:rPr>
              <w:t xml:space="preserve">SOP documents contain links to the HMPPS exceptional delivery platform, </w:t>
            </w:r>
            <w:r w:rsidRPr="00A3148D">
              <w:rPr>
                <w:rFonts w:ascii="Arial" w:hAnsi="Arial" w:cs="Arial"/>
              </w:rPr>
              <w:t xml:space="preserve">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tc>
      </w:tr>
      <w:tr w:rsidR="00A85DCD" w:rsidRPr="00233CA3" w14:paraId="668C8294" w14:textId="77777777" w:rsidTr="00336F33">
        <w:tc>
          <w:tcPr>
            <w:tcW w:w="9016" w:type="dxa"/>
          </w:tcPr>
          <w:p w14:paraId="668C8293" w14:textId="0BE222E7" w:rsidR="00A85DCD" w:rsidRPr="00A85DCD" w:rsidRDefault="009B659A" w:rsidP="000373E1">
            <w:pPr>
              <w:jc w:val="both"/>
              <w:rPr>
                <w:rFonts w:ascii="Arial" w:hAnsi="Arial" w:cs="Arial"/>
              </w:rPr>
            </w:pPr>
            <w:r>
              <w:rPr>
                <w:rFonts w:ascii="Arial" w:hAnsi="Arial" w:cs="Arial"/>
                <w:b/>
              </w:rPr>
              <w:t>Revision from Previous Version</w:t>
            </w:r>
            <w:r w:rsidR="00FB05B7">
              <w:rPr>
                <w:rFonts w:ascii="Arial" w:hAnsi="Arial" w:cs="Arial"/>
                <w:b/>
              </w:rPr>
              <w:t>:</w:t>
            </w:r>
            <w:r w:rsidR="00C75F7B">
              <w:rPr>
                <w:rFonts w:ascii="Arial" w:hAnsi="Arial" w:cs="Arial"/>
                <w:b/>
              </w:rPr>
              <w:t xml:space="preserve"> </w:t>
            </w:r>
            <w:r w:rsidR="002F3773">
              <w:rPr>
                <w:rFonts w:ascii="Arial" w:hAnsi="Arial" w:cs="Arial"/>
              </w:rPr>
              <w:t>General updates made within the hazard description box, change in CEV precautions, application of the SOP in relation to overarching documents and mechanisms. Changes made to reference links and reflected changes made throughout in relation to HMP overarching documents.</w:t>
            </w:r>
          </w:p>
        </w:tc>
      </w:tr>
      <w:tr w:rsidR="00FE4BA6" w:rsidRPr="00233CA3" w14:paraId="1ECFA341" w14:textId="77777777" w:rsidTr="00336F33">
        <w:tc>
          <w:tcPr>
            <w:tcW w:w="9016" w:type="dxa"/>
          </w:tcPr>
          <w:p w14:paraId="78B90119" w14:textId="4549A17F" w:rsidR="0049545C" w:rsidRPr="0049545C" w:rsidRDefault="00FB05B7" w:rsidP="0049545C">
            <w:pPr>
              <w:rPr>
                <w:rFonts w:ascii="Arial" w:hAnsi="Arial" w:cs="Arial"/>
              </w:rPr>
            </w:pPr>
            <w:r>
              <w:rPr>
                <w:rFonts w:ascii="Arial" w:hAnsi="Arial" w:cs="Arial"/>
                <w:b/>
                <w:bCs/>
              </w:rPr>
              <w:t>A</w:t>
            </w:r>
            <w:r w:rsidRPr="00845480">
              <w:rPr>
                <w:rFonts w:ascii="Arial" w:hAnsi="Arial" w:cs="Arial"/>
                <w:b/>
                <w:bCs/>
              </w:rPr>
              <w:t xml:space="preserve">pplication of this </w:t>
            </w:r>
            <w:r w:rsidR="00043D0A" w:rsidRPr="00845480">
              <w:rPr>
                <w:rFonts w:ascii="Arial" w:hAnsi="Arial" w:cs="Arial"/>
                <w:b/>
                <w:bCs/>
              </w:rPr>
              <w:t xml:space="preserve">SOP: </w:t>
            </w:r>
            <w:r w:rsidR="0049545C" w:rsidRPr="0049545C">
              <w:rPr>
                <w:rFonts w:ascii="Arial" w:hAnsi="Arial" w:cs="Arial"/>
              </w:rPr>
              <w:t>The full contents of this SOP are to be applied irrespective of the local COVID-19 risk (whether at any particular Stage in the National Framework, or at a baseline – increased measures or response action position during Stage 1</w:t>
            </w:r>
            <w:r w:rsidR="0049545C">
              <w:rPr>
                <w:rFonts w:ascii="Arial" w:hAnsi="Arial" w:cs="Arial"/>
              </w:rPr>
              <w:t>)</w:t>
            </w:r>
            <w:r w:rsidR="0049545C" w:rsidRPr="0049545C">
              <w:rPr>
                <w:rFonts w:ascii="Arial" w:hAnsi="Arial" w:cs="Arial"/>
              </w:rPr>
              <w:t>. Any variation from this application is specified in the SOP.</w:t>
            </w:r>
          </w:p>
          <w:p w14:paraId="668BDDFA" w14:textId="6C6C06B4" w:rsidR="00FE4BA6" w:rsidRPr="00C75F7B" w:rsidRDefault="00FE4BA6" w:rsidP="00C75F7B">
            <w:pPr>
              <w:rPr>
                <w:rFonts w:ascii="Arial" w:hAnsi="Arial" w:cs="Arial"/>
              </w:rPr>
            </w:pPr>
          </w:p>
        </w:tc>
      </w:tr>
      <w:tr w:rsidR="00233CA3" w:rsidRPr="00233CA3" w14:paraId="668C8297" w14:textId="77777777" w:rsidTr="00336F33">
        <w:tc>
          <w:tcPr>
            <w:tcW w:w="9016" w:type="dxa"/>
          </w:tcPr>
          <w:p w14:paraId="668C8296" w14:textId="4BC7B0C2" w:rsidR="00C406C8" w:rsidRPr="009160B1" w:rsidRDefault="007654DD" w:rsidP="002C7A0F">
            <w:pPr>
              <w:rPr>
                <w:rFonts w:ascii="Arial" w:hAnsi="Arial" w:cs="Arial"/>
              </w:rPr>
            </w:pPr>
            <w:r w:rsidRPr="009160B1">
              <w:rPr>
                <w:rFonts w:ascii="Arial" w:hAnsi="Arial" w:cs="Arial"/>
                <w:b/>
              </w:rPr>
              <w:t xml:space="preserve">Brief Description of Task: </w:t>
            </w:r>
            <w:r w:rsidR="00F57DB1" w:rsidRPr="009160B1">
              <w:rPr>
                <w:rFonts w:ascii="Arial" w:hAnsi="Arial" w:cs="Arial"/>
              </w:rPr>
              <w:t>Staff response</w:t>
            </w:r>
            <w:r w:rsidR="00670105">
              <w:rPr>
                <w:rFonts w:ascii="Arial" w:hAnsi="Arial" w:cs="Arial"/>
              </w:rPr>
              <w:t xml:space="preserve"> (including </w:t>
            </w:r>
            <w:r w:rsidR="000132BC">
              <w:rPr>
                <w:rFonts w:ascii="Arial" w:hAnsi="Arial" w:cs="Arial"/>
              </w:rPr>
              <w:t>risk assessment)</w:t>
            </w:r>
            <w:r w:rsidR="00F57DB1" w:rsidRPr="009160B1">
              <w:rPr>
                <w:rFonts w:ascii="Arial" w:hAnsi="Arial" w:cs="Arial"/>
              </w:rPr>
              <w:t xml:space="preserve"> to a </w:t>
            </w:r>
            <w:r w:rsidR="00125B88" w:rsidRPr="009160B1">
              <w:rPr>
                <w:rFonts w:ascii="Arial" w:hAnsi="Arial" w:cs="Arial"/>
              </w:rPr>
              <w:t>Dental suite where a resident has been</w:t>
            </w:r>
            <w:r w:rsidR="00F57DB1" w:rsidRPr="009160B1">
              <w:rPr>
                <w:rFonts w:ascii="Arial" w:hAnsi="Arial" w:cs="Arial"/>
              </w:rPr>
              <w:t xml:space="preserve"> receiving </w:t>
            </w:r>
            <w:r w:rsidR="00C673AC">
              <w:rPr>
                <w:rFonts w:ascii="Arial" w:hAnsi="Arial" w:cs="Arial"/>
              </w:rPr>
              <w:t>dental</w:t>
            </w:r>
            <w:r w:rsidR="00F57DB1" w:rsidRPr="009160B1">
              <w:rPr>
                <w:rFonts w:ascii="Arial" w:hAnsi="Arial" w:cs="Arial"/>
              </w:rPr>
              <w:t xml:space="preserve"> treatment involving an aerosol generating procedure</w:t>
            </w:r>
            <w:r w:rsidR="00851BCF" w:rsidRPr="009160B1">
              <w:rPr>
                <w:rFonts w:ascii="Arial" w:hAnsi="Arial" w:cs="Arial"/>
              </w:rPr>
              <w:t xml:space="preserve"> (AGP)</w:t>
            </w:r>
            <w:r w:rsidR="00F57DB1" w:rsidRPr="009160B1">
              <w:rPr>
                <w:rFonts w:ascii="Arial" w:hAnsi="Arial" w:cs="Arial"/>
              </w:rPr>
              <w:t>.</w:t>
            </w:r>
          </w:p>
        </w:tc>
      </w:tr>
      <w:tr w:rsidR="00233CA3" w:rsidRPr="00233CA3" w14:paraId="668C8299" w14:textId="77777777" w:rsidTr="00A42AC0">
        <w:tc>
          <w:tcPr>
            <w:tcW w:w="9016" w:type="dxa"/>
            <w:shd w:val="clear" w:color="auto" w:fill="9CC2E5" w:themeFill="accent1" w:themeFillTint="99"/>
          </w:tcPr>
          <w:p w14:paraId="0C9DC7A3" w14:textId="03D086AC" w:rsidR="00662C42" w:rsidRPr="00845480" w:rsidRDefault="0067521E" w:rsidP="00662C42">
            <w:pPr>
              <w:jc w:val="both"/>
              <w:rPr>
                <w:rFonts w:ascii="Arial" w:hAnsi="Arial" w:cs="Arial"/>
                <w:b/>
                <w:bCs/>
              </w:rPr>
            </w:pPr>
            <w:r>
              <w:rPr>
                <w:rFonts w:ascii="Arial" w:hAnsi="Arial"/>
                <w:b/>
              </w:rPr>
              <w:t xml:space="preserve">Particular Hazards: </w:t>
            </w:r>
            <w:r w:rsidR="00E67694" w:rsidRPr="00DA1607">
              <w:rPr>
                <w:rFonts w:ascii="Arial" w:hAnsi="Arial"/>
                <w:bCs/>
              </w:rPr>
              <w:t xml:space="preserve"> </w:t>
            </w:r>
            <w:r w:rsidR="00662C42" w:rsidRPr="00DA1607">
              <w:rPr>
                <w:rFonts w:ascii="Arial" w:hAnsi="Arial"/>
                <w:bCs/>
              </w:rPr>
              <w:t>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sidR="00662C42">
              <w:rPr>
                <w:rFonts w:ascii="Arial" w:hAnsi="Arial"/>
                <w:bCs/>
              </w:rPr>
              <w:t>, this includes p</w:t>
            </w:r>
            <w:r w:rsidR="00662C42" w:rsidRPr="00DA1607">
              <w:rPr>
                <w:rFonts w:ascii="Arial" w:hAnsi="Arial"/>
                <w:bCs/>
              </w:rPr>
              <w:t>atients with serious illness requir</w:t>
            </w:r>
            <w:r w:rsidR="00662C42">
              <w:rPr>
                <w:rFonts w:ascii="Arial" w:hAnsi="Arial"/>
                <w:bCs/>
              </w:rPr>
              <w:t>ing</w:t>
            </w:r>
            <w:r w:rsidR="00662C42" w:rsidRPr="00DA1607">
              <w:rPr>
                <w:rFonts w:ascii="Arial" w:hAnsi="Arial"/>
                <w:bCs/>
              </w:rPr>
              <w:t xml:space="preserve"> invasive treatments including periods of hospitalisation </w:t>
            </w:r>
            <w:r w:rsidR="00662C42">
              <w:rPr>
                <w:rFonts w:ascii="Arial" w:hAnsi="Arial"/>
                <w:bCs/>
              </w:rPr>
              <w:t>and</w:t>
            </w:r>
            <w:r w:rsidR="00662C42" w:rsidRPr="00DA1607">
              <w:rPr>
                <w:rFonts w:ascii="Arial" w:hAnsi="Arial"/>
                <w:bCs/>
              </w:rPr>
              <w:t xml:space="preserve"> intensive care unit </w:t>
            </w:r>
            <w:r w:rsidR="00662C42">
              <w:rPr>
                <w:rFonts w:ascii="Arial" w:hAnsi="Arial"/>
                <w:bCs/>
              </w:rPr>
              <w:t>provision</w:t>
            </w:r>
            <w:r w:rsidR="00662C42" w:rsidRPr="00DA1607">
              <w:rPr>
                <w:rFonts w:ascii="Arial" w:hAnsi="Arial"/>
                <w:bCs/>
              </w:rPr>
              <w:t>.</w:t>
            </w:r>
            <w:r w:rsidR="00662C42">
              <w:rPr>
                <w:rFonts w:ascii="Arial" w:hAnsi="Arial"/>
                <w:bCs/>
              </w:rPr>
              <w:t xml:space="preserve"> Full vaccination significantly decreases the likelihood of severe illness from currently circulating variants. GOV.UK Coronavirus</w:t>
            </w:r>
            <w:r w:rsidR="00662C42" w:rsidRPr="00D760DA">
              <w:t xml:space="preserve"> </w:t>
            </w:r>
            <w:r w:rsidR="00662C42" w:rsidRPr="00D760DA">
              <w:rPr>
                <w:rFonts w:ascii="Arial" w:hAnsi="Arial"/>
                <w:bCs/>
              </w:rPr>
              <w:t>will continue to a provide</w:t>
            </w:r>
            <w:r w:rsidR="00662C42">
              <w:rPr>
                <w:rFonts w:ascii="Arial" w:hAnsi="Arial"/>
                <w:bCs/>
              </w:rPr>
              <w:t xml:space="preserve"> any</w:t>
            </w:r>
            <w:r w:rsidR="00662C42" w:rsidRPr="00D760DA">
              <w:rPr>
                <w:rFonts w:ascii="Arial" w:hAnsi="Arial"/>
                <w:bCs/>
              </w:rPr>
              <w:t xml:space="preserve"> change in signs and symptoms and address the potential for action on variants to current vaccines</w:t>
            </w:r>
            <w:r w:rsidR="00662C42">
              <w:rPr>
                <w:rFonts w:ascii="Arial" w:hAnsi="Arial"/>
                <w:bCs/>
              </w:rPr>
              <w:t>.</w:t>
            </w:r>
          </w:p>
          <w:p w14:paraId="668C8298" w14:textId="1C007C07" w:rsidR="00082EED" w:rsidRPr="004E412B" w:rsidRDefault="00082EED" w:rsidP="004E412B">
            <w:pPr>
              <w:jc w:val="both"/>
              <w:rPr>
                <w:rFonts w:ascii="Arial" w:hAnsi="Arial"/>
                <w:bCs/>
              </w:rPr>
            </w:pPr>
          </w:p>
        </w:tc>
      </w:tr>
      <w:tr w:rsidR="00C406C8" w:rsidRPr="00233CA3" w14:paraId="668C82B3" w14:textId="77777777" w:rsidTr="00C406C8">
        <w:tc>
          <w:tcPr>
            <w:tcW w:w="9016" w:type="dxa"/>
            <w:shd w:val="clear" w:color="auto" w:fill="auto"/>
          </w:tcPr>
          <w:p w14:paraId="363330DD" w14:textId="1F98F09C" w:rsidR="00764773" w:rsidRDefault="00C406C8" w:rsidP="00C406C8">
            <w:pPr>
              <w:rPr>
                <w:rFonts w:ascii="Arial" w:hAnsi="Arial" w:cs="Arial"/>
                <w:b/>
              </w:rPr>
            </w:pPr>
            <w:r>
              <w:rPr>
                <w:rFonts w:ascii="Arial" w:hAnsi="Arial" w:cs="Arial"/>
                <w:b/>
              </w:rPr>
              <w:t>PPE Quick View:</w:t>
            </w:r>
          </w:p>
          <w:p w14:paraId="0F95FF32" w14:textId="77777777" w:rsidR="00465E6D" w:rsidRDefault="00465E6D" w:rsidP="00C406C8">
            <w:pPr>
              <w:rPr>
                <w:rFonts w:ascii="Arial" w:hAnsi="Arial" w:cs="Arial"/>
                <w:b/>
              </w:rPr>
            </w:pPr>
          </w:p>
          <w:p w14:paraId="2A8497DE" w14:textId="77777777" w:rsidR="00465E6D" w:rsidRDefault="00465E6D" w:rsidP="00C406C8">
            <w:pPr>
              <w:rPr>
                <w:rFonts w:ascii="Arial" w:hAnsi="Arial" w:cs="Arial"/>
                <w:b/>
              </w:rPr>
            </w:pPr>
          </w:p>
          <w:p w14:paraId="3C706695" w14:textId="347A01D5" w:rsidR="009142F5" w:rsidRDefault="00C95095" w:rsidP="00C406C8">
            <w:pPr>
              <w:rPr>
                <w:rFonts w:ascii="Arial" w:hAnsi="Arial" w:cs="Arial"/>
                <w:b/>
              </w:rPr>
            </w:pPr>
            <w:r>
              <w:rPr>
                <w:rFonts w:ascii="Arial" w:hAnsi="Arial" w:cs="Arial"/>
                <w:b/>
              </w:rPr>
              <w:t xml:space="preserve">LFD </w:t>
            </w:r>
            <w:r w:rsidR="00BB2075">
              <w:rPr>
                <w:rFonts w:ascii="Arial" w:hAnsi="Arial" w:cs="Arial"/>
                <w:b/>
              </w:rPr>
              <w:t xml:space="preserve">– Negative </w:t>
            </w:r>
            <w:r>
              <w:rPr>
                <w:rFonts w:ascii="Arial" w:hAnsi="Arial" w:cs="Arial"/>
                <w:b/>
              </w:rPr>
              <w:t>Tested Patients</w:t>
            </w:r>
            <w:r w:rsidR="0028159A">
              <w:rPr>
                <w:rFonts w:ascii="Arial" w:hAnsi="Arial" w:cs="Arial"/>
                <w:b/>
              </w:rPr>
              <w:t xml:space="preserve"> </w:t>
            </w:r>
          </w:p>
          <w:p w14:paraId="0DD4D356" w14:textId="77777777" w:rsidR="00FB7132" w:rsidRDefault="00FB7132" w:rsidP="009142F5">
            <w:pPr>
              <w:rPr>
                <w:rFonts w:ascii="Arial" w:hAnsi="Arial"/>
              </w:rPr>
            </w:pPr>
          </w:p>
          <w:p w14:paraId="2BA38A78" w14:textId="77777777" w:rsidR="00FB7132" w:rsidRDefault="00FB7132" w:rsidP="009142F5">
            <w:pPr>
              <w:rPr>
                <w:rFonts w:ascii="Arial" w:hAnsi="Arial"/>
              </w:rPr>
            </w:pPr>
          </w:p>
          <w:p w14:paraId="7E831724" w14:textId="77777777" w:rsidR="00FB7132" w:rsidRDefault="00FB7132" w:rsidP="009142F5">
            <w:pPr>
              <w:rPr>
                <w:rFonts w:ascii="Arial" w:hAnsi="Arial"/>
              </w:rPr>
            </w:pPr>
          </w:p>
          <w:p w14:paraId="49008D4C" w14:textId="3C03F2B6" w:rsidR="009142F5" w:rsidRDefault="009142F5" w:rsidP="009142F5">
            <w:pPr>
              <w:rPr>
                <w:rFonts w:ascii="Arial" w:hAnsi="Arial"/>
              </w:rPr>
            </w:pPr>
            <w:r>
              <w:rPr>
                <w:rFonts w:ascii="Arial" w:hAnsi="Arial"/>
              </w:rPr>
              <w:t>Deployment of PPE Grab Pack for C</w:t>
            </w:r>
            <w:r w:rsidR="0000788E">
              <w:rPr>
                <w:rFonts w:ascii="Arial" w:hAnsi="Arial"/>
              </w:rPr>
              <w:t xml:space="preserve">ontrol </w:t>
            </w:r>
            <w:r>
              <w:rPr>
                <w:rFonts w:ascii="Arial" w:hAnsi="Arial"/>
              </w:rPr>
              <w:t>&amp;</w:t>
            </w:r>
            <w:r w:rsidR="0000788E">
              <w:rPr>
                <w:rFonts w:ascii="Arial" w:hAnsi="Arial"/>
              </w:rPr>
              <w:t xml:space="preserve"> </w:t>
            </w:r>
            <w:r>
              <w:rPr>
                <w:rFonts w:ascii="Arial" w:hAnsi="Arial"/>
              </w:rPr>
              <w:t>R</w:t>
            </w:r>
            <w:r w:rsidR="0000788E">
              <w:rPr>
                <w:rFonts w:ascii="Arial" w:hAnsi="Arial"/>
              </w:rPr>
              <w:t>estraint</w:t>
            </w:r>
          </w:p>
          <w:p w14:paraId="35397D1E" w14:textId="77777777" w:rsidR="009142F5" w:rsidRDefault="009142F5" w:rsidP="009142F5">
            <w:pPr>
              <w:rPr>
                <w:rFonts w:ascii="Arial" w:hAnsi="Arial"/>
              </w:rPr>
            </w:pPr>
          </w:p>
          <w:tbl>
            <w:tblPr>
              <w:tblStyle w:val="TableGrid"/>
              <w:tblW w:w="0" w:type="auto"/>
              <w:jc w:val="center"/>
              <w:tblLook w:val="04A0" w:firstRow="1" w:lastRow="0" w:firstColumn="1" w:lastColumn="0" w:noHBand="0" w:noVBand="1"/>
            </w:tblPr>
            <w:tblGrid>
              <w:gridCol w:w="1762"/>
              <w:gridCol w:w="1773"/>
              <w:gridCol w:w="1771"/>
              <w:gridCol w:w="1775"/>
            </w:tblGrid>
            <w:tr w:rsidR="009142F5" w14:paraId="6A20950E" w14:textId="77777777" w:rsidTr="00156C22">
              <w:trPr>
                <w:jc w:val="center"/>
              </w:trPr>
              <w:tc>
                <w:tcPr>
                  <w:tcW w:w="1762" w:type="dxa"/>
                </w:tcPr>
                <w:p w14:paraId="7981BFF0" w14:textId="77777777" w:rsidR="009142F5" w:rsidRDefault="009142F5" w:rsidP="00C739D3">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81792" behindDoc="1" locked="0" layoutInCell="1" allowOverlap="1" wp14:anchorId="17EDD3A9" wp14:editId="19DDAB40">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01AD4471" w14:textId="77777777" w:rsidR="009142F5" w:rsidRDefault="009142F5" w:rsidP="00C739D3">
                  <w:pPr>
                    <w:framePr w:hSpace="180" w:wrap="around" w:vAnchor="page" w:hAnchor="margin" w:y="3076"/>
                    <w:jc w:val="center"/>
                    <w:rPr>
                      <w:rFonts w:ascii="Arial" w:hAnsi="Arial" w:cs="Arial"/>
                      <w:b/>
                    </w:rPr>
                  </w:pPr>
                </w:p>
                <w:p w14:paraId="6F27460A" w14:textId="77777777" w:rsidR="009142F5" w:rsidRDefault="009142F5" w:rsidP="00C739D3">
                  <w:pPr>
                    <w:framePr w:hSpace="180" w:wrap="around" w:vAnchor="page" w:hAnchor="margin" w:y="3076"/>
                    <w:jc w:val="center"/>
                    <w:rPr>
                      <w:rFonts w:ascii="Arial" w:hAnsi="Arial" w:cs="Arial"/>
                      <w:b/>
                    </w:rPr>
                  </w:pPr>
                </w:p>
              </w:tc>
              <w:tc>
                <w:tcPr>
                  <w:tcW w:w="1773" w:type="dxa"/>
                </w:tcPr>
                <w:p w14:paraId="50B6E72B" w14:textId="77777777" w:rsidR="009142F5" w:rsidRDefault="009142F5" w:rsidP="00C739D3">
                  <w:pPr>
                    <w:framePr w:hSpace="180" w:wrap="around" w:vAnchor="page" w:hAnchor="margin" w:y="3076"/>
                    <w:jc w:val="center"/>
                    <w:rPr>
                      <w:rFonts w:ascii="Arial" w:hAnsi="Arial" w:cs="Arial"/>
                      <w:b/>
                    </w:rPr>
                  </w:pPr>
                  <w:r>
                    <w:rPr>
                      <w:noProof/>
                      <w:lang w:eastAsia="en-GB"/>
                    </w:rPr>
                    <w:drawing>
                      <wp:anchor distT="0" distB="0" distL="114300" distR="114300" simplePos="0" relativeHeight="251682816" behindDoc="1" locked="0" layoutInCell="1" allowOverlap="1" wp14:anchorId="67FF7A35" wp14:editId="4F0039CA">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13CF3F01" w14:textId="77777777" w:rsidR="009142F5" w:rsidRDefault="009142F5" w:rsidP="00C739D3">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83840" behindDoc="1" locked="0" layoutInCell="1" allowOverlap="1" wp14:anchorId="56B5E1DC" wp14:editId="1AA688D8">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5" w:type="dxa"/>
                </w:tcPr>
                <w:p w14:paraId="10B0CFCD" w14:textId="77777777" w:rsidR="009142F5" w:rsidRDefault="009142F5" w:rsidP="00C739D3">
                  <w:pPr>
                    <w:framePr w:hSpace="180" w:wrap="around" w:vAnchor="page" w:hAnchor="margin" w:y="3076"/>
                    <w:jc w:val="center"/>
                    <w:rPr>
                      <w:rFonts w:ascii="Arial" w:hAnsi="Arial" w:cs="Arial"/>
                      <w:b/>
                    </w:rPr>
                  </w:pPr>
                  <w:r w:rsidRPr="00614A67">
                    <w:rPr>
                      <w:rFonts w:ascii="Arial" w:hAnsi="Arial" w:cs="Arial"/>
                      <w:b/>
                      <w:noProof/>
                      <w:highlight w:val="yellow"/>
                      <w:lang w:eastAsia="en-GB"/>
                    </w:rPr>
                    <mc:AlternateContent>
                      <mc:Choice Requires="wpg">
                        <w:drawing>
                          <wp:anchor distT="0" distB="0" distL="114300" distR="114300" simplePos="0" relativeHeight="251680768" behindDoc="1" locked="0" layoutInCell="1" allowOverlap="1" wp14:anchorId="01DC8ABC" wp14:editId="04C2ED9F">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8"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9" name="Picture 9"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D4EEFC" id="Group 24" o:spid="_x0000_s1026" style="position:absolute;margin-left:11.15pt;margin-top:17pt;width:55.25pt;height:54.75pt;z-index:-251635712;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s://static.thenounproject.com/png/2875951-200.png" style="position:absolute;width:11261;height:1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">
                              <v:imagedata r:id="rId13" o:title="2875951-200" recolortarget="#1c3259 [1448]"/>
                            </v:shape>
                            <v:shape id="Picture 10" o:spid="_x0000_s1028" type="#_x0000_t75" style="position:absolute;left:7157;top:6201;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">
                              <v:imagedata r:id="rId14" o:title=""/>
                            </v:shape>
                            <w10:wrap type="tight"/>
                          </v:group>
                        </w:pict>
                      </mc:Fallback>
                    </mc:AlternateContent>
                  </w:r>
                </w:p>
              </w:tc>
            </w:tr>
          </w:tbl>
          <w:p w14:paraId="7F033304" w14:textId="77777777" w:rsidR="009142F5" w:rsidRPr="00070FA4" w:rsidRDefault="009142F5" w:rsidP="009142F5">
            <w:pPr>
              <w:rPr>
                <w:rFonts w:ascii="Arial" w:hAnsi="Arial" w:cs="Arial"/>
                <w:b/>
              </w:rPr>
            </w:pPr>
            <w:r>
              <w:rPr>
                <w:rFonts w:ascii="Arial" w:hAnsi="Arial" w:cs="Arial"/>
                <w:b/>
              </w:rPr>
              <w:t xml:space="preserve">                       </w:t>
            </w:r>
            <w:r w:rsidRPr="00070FA4">
              <w:rPr>
                <w:rFonts w:ascii="Arial" w:hAnsi="Arial" w:cs="Arial"/>
                <w:b/>
              </w:rPr>
              <w:t xml:space="preserve">FRSM               GLOVES                APRON                   EYE                    </w:t>
            </w:r>
          </w:p>
          <w:p w14:paraId="20D42351" w14:textId="6DE90183" w:rsidR="00555DF2" w:rsidRPr="00070FA4" w:rsidRDefault="009142F5" w:rsidP="00555DF2">
            <w:pPr>
              <w:jc w:val="center"/>
              <w:rPr>
                <w:rFonts w:ascii="Arial" w:hAnsi="Arial" w:cs="Arial"/>
                <w:b/>
              </w:rPr>
            </w:pPr>
            <w:r w:rsidRPr="00070FA4">
              <w:rPr>
                <w:rFonts w:ascii="Arial" w:hAnsi="Arial" w:cs="Arial"/>
                <w:b/>
              </w:rPr>
              <w:t xml:space="preserve">                                                                                      PROTECTION    </w:t>
            </w:r>
          </w:p>
          <w:p w14:paraId="26C10D2D" w14:textId="77777777" w:rsidR="00555DF2" w:rsidRDefault="00555DF2" w:rsidP="0067521E">
            <w:pPr>
              <w:rPr>
                <w:rFonts w:ascii="Arial" w:hAnsi="Arial"/>
                <w:b/>
              </w:rPr>
            </w:pPr>
          </w:p>
          <w:p w14:paraId="0671D92A" w14:textId="77777777" w:rsidR="00465E6D" w:rsidRDefault="00465E6D" w:rsidP="0067521E">
            <w:pPr>
              <w:rPr>
                <w:rFonts w:ascii="Arial" w:hAnsi="Arial"/>
                <w:b/>
              </w:rPr>
            </w:pPr>
          </w:p>
          <w:p w14:paraId="4392C50B" w14:textId="77777777" w:rsidR="00465E6D" w:rsidRDefault="00465E6D" w:rsidP="0067521E">
            <w:pPr>
              <w:rPr>
                <w:rFonts w:ascii="Arial" w:hAnsi="Arial"/>
                <w:b/>
              </w:rPr>
            </w:pPr>
          </w:p>
          <w:p w14:paraId="78D68BFC" w14:textId="77777777" w:rsidR="00465E6D" w:rsidRDefault="00465E6D" w:rsidP="0067521E">
            <w:pPr>
              <w:rPr>
                <w:rFonts w:ascii="Arial" w:hAnsi="Arial"/>
                <w:b/>
              </w:rPr>
            </w:pPr>
          </w:p>
          <w:p w14:paraId="7C293953" w14:textId="77777777" w:rsidR="00465E6D" w:rsidRDefault="00465E6D" w:rsidP="0067521E">
            <w:pPr>
              <w:rPr>
                <w:rFonts w:ascii="Arial" w:hAnsi="Arial"/>
                <w:b/>
              </w:rPr>
            </w:pPr>
          </w:p>
          <w:p w14:paraId="2DE374F1" w14:textId="77777777" w:rsidR="00465E6D" w:rsidRDefault="00465E6D" w:rsidP="0067521E">
            <w:pPr>
              <w:rPr>
                <w:rFonts w:ascii="Arial" w:hAnsi="Arial"/>
                <w:b/>
              </w:rPr>
            </w:pPr>
          </w:p>
          <w:p w14:paraId="6F0D07D0" w14:textId="77777777" w:rsidR="00465E6D" w:rsidRDefault="00465E6D" w:rsidP="0067521E">
            <w:pPr>
              <w:rPr>
                <w:rFonts w:ascii="Arial" w:hAnsi="Arial"/>
                <w:b/>
              </w:rPr>
            </w:pPr>
          </w:p>
          <w:p w14:paraId="59CF07BA" w14:textId="4FF7C352" w:rsidR="00555DF2" w:rsidRDefault="0077384F" w:rsidP="0067521E">
            <w:pPr>
              <w:rPr>
                <w:rFonts w:ascii="Arial" w:hAnsi="Arial"/>
                <w:b/>
              </w:rPr>
            </w:pPr>
            <w:r>
              <w:rPr>
                <w:rFonts w:ascii="Arial" w:hAnsi="Arial"/>
                <w:b/>
              </w:rPr>
              <w:t>Untested</w:t>
            </w:r>
            <w:r w:rsidR="00115CA3">
              <w:rPr>
                <w:rFonts w:ascii="Arial" w:hAnsi="Arial"/>
                <w:b/>
              </w:rPr>
              <w:t xml:space="preserve"> </w:t>
            </w:r>
            <w:r>
              <w:rPr>
                <w:rFonts w:ascii="Arial" w:hAnsi="Arial"/>
                <w:b/>
              </w:rPr>
              <w:t>P</w:t>
            </w:r>
            <w:r w:rsidR="00555DF2">
              <w:rPr>
                <w:rFonts w:ascii="Arial" w:hAnsi="Arial"/>
                <w:b/>
              </w:rPr>
              <w:t>atients</w:t>
            </w:r>
          </w:p>
          <w:p w14:paraId="668C829C" w14:textId="353407F5" w:rsidR="00C406C8" w:rsidRPr="002F0341" w:rsidRDefault="00C406C8" w:rsidP="00C406C8">
            <w:pPr>
              <w:jc w:val="both"/>
              <w:rPr>
                <w:rFonts w:ascii="Arial" w:hAnsi="Arial"/>
              </w:rPr>
            </w:pPr>
            <w:r>
              <w:rPr>
                <w:rFonts w:ascii="Arial" w:hAnsi="Arial"/>
              </w:rPr>
              <w:t>AGP Dentist Response (</w:t>
            </w:r>
            <w:r w:rsidR="00901A30">
              <w:rPr>
                <w:rFonts w:ascii="Arial" w:hAnsi="Arial"/>
              </w:rPr>
              <w:t>non-High</w:t>
            </w:r>
            <w:r>
              <w:rPr>
                <w:rFonts w:ascii="Arial" w:hAnsi="Arial"/>
              </w:rPr>
              <w:t xml:space="preserve"> Security Prisons)</w:t>
            </w:r>
          </w:p>
          <w:p w14:paraId="668C829D" w14:textId="77777777" w:rsidR="00C406C8" w:rsidRDefault="00C406C8" w:rsidP="00C406C8">
            <w:pPr>
              <w:jc w:val="both"/>
              <w:rPr>
                <w:rFonts w:ascii="Arial" w:hAnsi="Arial"/>
                <w:b/>
              </w:rPr>
            </w:pPr>
          </w:p>
          <w:tbl>
            <w:tblPr>
              <w:tblStyle w:val="TableGrid"/>
              <w:tblW w:w="0" w:type="auto"/>
              <w:jc w:val="center"/>
              <w:tblLook w:val="04A0" w:firstRow="1" w:lastRow="0" w:firstColumn="1" w:lastColumn="0" w:noHBand="0" w:noVBand="1"/>
            </w:tblPr>
            <w:tblGrid>
              <w:gridCol w:w="1756"/>
              <w:gridCol w:w="1765"/>
              <w:gridCol w:w="1821"/>
            </w:tblGrid>
            <w:tr w:rsidR="00C406C8" w14:paraId="668C82A1" w14:textId="77777777" w:rsidTr="00702A14">
              <w:trPr>
                <w:trHeight w:val="1621"/>
                <w:jc w:val="center"/>
              </w:trPr>
              <w:tc>
                <w:tcPr>
                  <w:tcW w:w="1756" w:type="dxa"/>
                </w:tcPr>
                <w:p w14:paraId="668C829E" w14:textId="77777777" w:rsidR="00C406C8" w:rsidRDefault="00C406C8" w:rsidP="00C739D3">
                  <w:pPr>
                    <w:framePr w:hSpace="180" w:wrap="around" w:vAnchor="page" w:hAnchor="margin" w:y="3076"/>
                    <w:rPr>
                      <w:rFonts w:ascii="Arial" w:hAnsi="Arial" w:cs="Arial"/>
                      <w:b/>
                    </w:rPr>
                  </w:pPr>
                  <w:r w:rsidRPr="00312570">
                    <w:rPr>
                      <w:rFonts w:ascii="Arial" w:hAnsi="Arial" w:cs="Arial"/>
                      <w:b/>
                      <w:noProof/>
                      <w:lang w:eastAsia="en-GB"/>
                    </w:rPr>
                    <w:drawing>
                      <wp:anchor distT="0" distB="0" distL="114300" distR="114300" simplePos="0" relativeHeight="251666432" behindDoc="1" locked="0" layoutInCell="1" allowOverlap="1" wp14:anchorId="668C833C" wp14:editId="668C833D">
                        <wp:simplePos x="0" y="0"/>
                        <wp:positionH relativeFrom="column">
                          <wp:posOffset>75565</wp:posOffset>
                        </wp:positionH>
                        <wp:positionV relativeFrom="paragraph">
                          <wp:posOffset>69850</wp:posOffset>
                        </wp:positionV>
                        <wp:extent cx="723900" cy="760730"/>
                        <wp:effectExtent l="0" t="0" r="0" b="1270"/>
                        <wp:wrapTight wrapText="bothSides">
                          <wp:wrapPolygon edited="0">
                            <wp:start x="0" y="0"/>
                            <wp:lineTo x="0" y="21095"/>
                            <wp:lineTo x="21032" y="21095"/>
                            <wp:lineTo x="210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65" w:type="dxa"/>
                </w:tcPr>
                <w:p w14:paraId="668C829F" w14:textId="77777777" w:rsidR="00C406C8" w:rsidRDefault="00C406C8" w:rsidP="00C739D3">
                  <w:pPr>
                    <w:framePr w:hSpace="180" w:wrap="around" w:vAnchor="page" w:hAnchor="margin" w:y="3076"/>
                    <w:rPr>
                      <w:rFonts w:ascii="Arial" w:hAnsi="Arial" w:cs="Arial"/>
                      <w:b/>
                    </w:rPr>
                  </w:pPr>
                  <w:r>
                    <w:rPr>
                      <w:noProof/>
                      <w:lang w:eastAsia="en-GB"/>
                    </w:rPr>
                    <w:drawing>
                      <wp:anchor distT="0" distB="0" distL="114300" distR="114300" simplePos="0" relativeHeight="251665408" behindDoc="1" locked="0" layoutInCell="1" allowOverlap="1" wp14:anchorId="668C833E" wp14:editId="668C833F">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27"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821" w:type="dxa"/>
                </w:tcPr>
                <w:p w14:paraId="668C82A0" w14:textId="77777777" w:rsidR="00C406C8" w:rsidRDefault="00C406C8" w:rsidP="00C739D3">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67456" behindDoc="1" locked="0" layoutInCell="1" allowOverlap="1" wp14:anchorId="668C8340" wp14:editId="668C8341">
                        <wp:simplePos x="0" y="0"/>
                        <wp:positionH relativeFrom="column">
                          <wp:posOffset>-19050</wp:posOffset>
                        </wp:positionH>
                        <wp:positionV relativeFrom="paragraph">
                          <wp:posOffset>43815</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31"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r>
          </w:tbl>
          <w:p w14:paraId="668C82A2" w14:textId="77777777" w:rsidR="00C406C8" w:rsidRPr="00070FA4" w:rsidRDefault="00C406C8" w:rsidP="00C406C8">
            <w:pPr>
              <w:rPr>
                <w:rFonts w:ascii="Arial" w:hAnsi="Arial" w:cs="Arial"/>
                <w:b/>
              </w:rPr>
            </w:pPr>
            <w:r>
              <w:rPr>
                <w:rFonts w:ascii="Arial" w:hAnsi="Arial" w:cs="Arial"/>
                <w:b/>
              </w:rPr>
              <w:t xml:space="preserve">                                     </w:t>
            </w:r>
            <w:r w:rsidRPr="00070FA4">
              <w:rPr>
                <w:rFonts w:ascii="Arial" w:hAnsi="Arial" w:cs="Arial"/>
                <w:b/>
              </w:rPr>
              <w:t xml:space="preserve">BP-RPE            GLOVES                BIO SUIT                 </w:t>
            </w:r>
          </w:p>
          <w:p w14:paraId="668C82A3" w14:textId="77777777" w:rsidR="00C406C8" w:rsidRDefault="00C406C8" w:rsidP="00C406C8">
            <w:pPr>
              <w:jc w:val="both"/>
              <w:rPr>
                <w:rFonts w:ascii="Arial" w:hAnsi="Arial"/>
              </w:rPr>
            </w:pPr>
          </w:p>
          <w:p w14:paraId="668C82A4" w14:textId="298CEE6E" w:rsidR="00C406C8" w:rsidRPr="002F0341" w:rsidRDefault="00C406C8" w:rsidP="00C406C8">
            <w:pPr>
              <w:jc w:val="both"/>
              <w:rPr>
                <w:rFonts w:ascii="Arial" w:hAnsi="Arial"/>
              </w:rPr>
            </w:pPr>
            <w:r>
              <w:rPr>
                <w:rFonts w:ascii="Arial" w:hAnsi="Arial"/>
              </w:rPr>
              <w:t xml:space="preserve">AGP Dentist Response (High Security </w:t>
            </w:r>
            <w:r w:rsidR="00677AE2">
              <w:rPr>
                <w:rFonts w:ascii="Arial" w:hAnsi="Arial"/>
              </w:rPr>
              <w:t xml:space="preserve">and </w:t>
            </w:r>
            <w:r w:rsidR="00043D0A">
              <w:rPr>
                <w:rFonts w:ascii="Arial" w:hAnsi="Arial"/>
              </w:rPr>
              <w:t>Long-Term</w:t>
            </w:r>
            <w:r w:rsidR="00677AE2">
              <w:rPr>
                <w:rFonts w:ascii="Arial" w:hAnsi="Arial"/>
              </w:rPr>
              <w:t xml:space="preserve"> Estate </w:t>
            </w:r>
            <w:r>
              <w:rPr>
                <w:rFonts w:ascii="Arial" w:hAnsi="Arial"/>
              </w:rPr>
              <w:t>Prisons)</w:t>
            </w:r>
          </w:p>
          <w:p w14:paraId="668C82A5" w14:textId="77777777" w:rsidR="00C406C8" w:rsidRPr="00EC2796" w:rsidRDefault="00C406C8" w:rsidP="00C406C8">
            <w:pPr>
              <w:rPr>
                <w:rFonts w:ascii="Arial" w:hAnsi="Arial" w:cs="Arial"/>
                <w:b/>
              </w:rPr>
            </w:pPr>
            <w:r>
              <w:rPr>
                <w:rFonts w:ascii="Arial" w:hAnsi="Arial" w:cs="Arial"/>
                <w:b/>
              </w:rPr>
              <w:t xml:space="preserve">                                                                                     </w:t>
            </w:r>
          </w:p>
          <w:tbl>
            <w:tblPr>
              <w:tblStyle w:val="TableGrid"/>
              <w:tblW w:w="0" w:type="auto"/>
              <w:jc w:val="center"/>
              <w:tblLook w:val="04A0" w:firstRow="1" w:lastRow="0" w:firstColumn="1" w:lastColumn="0" w:noHBand="0" w:noVBand="1"/>
            </w:tblPr>
            <w:tblGrid>
              <w:gridCol w:w="1762"/>
              <w:gridCol w:w="1757"/>
              <w:gridCol w:w="1821"/>
              <w:gridCol w:w="1760"/>
            </w:tblGrid>
            <w:tr w:rsidR="00C406C8" w14:paraId="668C82AC" w14:textId="77777777" w:rsidTr="00C406C8">
              <w:trPr>
                <w:jc w:val="center"/>
              </w:trPr>
              <w:tc>
                <w:tcPr>
                  <w:tcW w:w="1762" w:type="dxa"/>
                </w:tcPr>
                <w:p w14:paraId="668C82A6" w14:textId="77777777" w:rsidR="00C406C8" w:rsidRDefault="00C406C8" w:rsidP="00C739D3">
                  <w:pPr>
                    <w:framePr w:hSpace="180" w:wrap="around" w:vAnchor="page" w:hAnchor="margin" w:y="3076"/>
                    <w:jc w:val="center"/>
                    <w:rPr>
                      <w:rFonts w:ascii="Arial" w:hAnsi="Arial" w:cs="Arial"/>
                      <w:b/>
                    </w:rPr>
                  </w:pPr>
                  <w:r>
                    <w:rPr>
                      <w:rFonts w:ascii="Arial" w:hAnsi="Arial" w:cs="Arial"/>
                      <w:b/>
                      <w:noProof/>
                      <w:lang w:eastAsia="en-GB"/>
                    </w:rPr>
                    <w:drawing>
                      <wp:anchor distT="0" distB="0" distL="114300" distR="114300" simplePos="0" relativeHeight="251677696" behindDoc="1" locked="0" layoutInCell="1" allowOverlap="1" wp14:anchorId="668C8342" wp14:editId="668C8343">
                        <wp:simplePos x="0" y="0"/>
                        <wp:positionH relativeFrom="column">
                          <wp:posOffset>-3175</wp:posOffset>
                        </wp:positionH>
                        <wp:positionV relativeFrom="paragraph">
                          <wp:posOffset>8890</wp:posOffset>
                        </wp:positionV>
                        <wp:extent cx="971550" cy="971550"/>
                        <wp:effectExtent l="0" t="0" r="0" b="0"/>
                        <wp:wrapTight wrapText="bothSides">
                          <wp:wrapPolygon edited="0">
                            <wp:start x="7624" y="3388"/>
                            <wp:lineTo x="2541" y="10165"/>
                            <wp:lineTo x="2965" y="12282"/>
                            <wp:lineTo x="10588" y="16941"/>
                            <wp:lineTo x="12706" y="17788"/>
                            <wp:lineTo x="15247" y="17788"/>
                            <wp:lineTo x="16518" y="16941"/>
                            <wp:lineTo x="17788" y="13129"/>
                            <wp:lineTo x="17788" y="11012"/>
                            <wp:lineTo x="13553" y="6353"/>
                            <wp:lineTo x="11435" y="3388"/>
                            <wp:lineTo x="7624" y="338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p>
                <w:p w14:paraId="668C82A7" w14:textId="77777777" w:rsidR="00C406C8" w:rsidRDefault="00C406C8" w:rsidP="00C739D3">
                  <w:pPr>
                    <w:framePr w:hSpace="180" w:wrap="around" w:vAnchor="page" w:hAnchor="margin" w:y="3076"/>
                    <w:jc w:val="center"/>
                    <w:rPr>
                      <w:rFonts w:ascii="Arial" w:hAnsi="Arial" w:cs="Arial"/>
                      <w:b/>
                    </w:rPr>
                  </w:pPr>
                </w:p>
                <w:p w14:paraId="668C82A8" w14:textId="77777777" w:rsidR="00C406C8" w:rsidRDefault="00C406C8" w:rsidP="00C739D3">
                  <w:pPr>
                    <w:framePr w:hSpace="180" w:wrap="around" w:vAnchor="page" w:hAnchor="margin" w:y="3076"/>
                    <w:jc w:val="center"/>
                    <w:rPr>
                      <w:rFonts w:ascii="Arial" w:hAnsi="Arial" w:cs="Arial"/>
                      <w:b/>
                    </w:rPr>
                  </w:pPr>
                </w:p>
              </w:tc>
              <w:tc>
                <w:tcPr>
                  <w:tcW w:w="1757" w:type="dxa"/>
                </w:tcPr>
                <w:p w14:paraId="668C82A9" w14:textId="77777777" w:rsidR="00C406C8" w:rsidRDefault="00C406C8" w:rsidP="00C739D3">
                  <w:pPr>
                    <w:framePr w:hSpace="180" w:wrap="around" w:vAnchor="page" w:hAnchor="margin" w:y="3076"/>
                    <w:jc w:val="center"/>
                    <w:rPr>
                      <w:rFonts w:ascii="Arial" w:hAnsi="Arial" w:cs="Arial"/>
                      <w:b/>
                    </w:rPr>
                  </w:pPr>
                  <w:r>
                    <w:rPr>
                      <w:noProof/>
                      <w:lang w:eastAsia="en-GB"/>
                    </w:rPr>
                    <w:drawing>
                      <wp:anchor distT="0" distB="0" distL="114300" distR="114300" simplePos="0" relativeHeight="251676672" behindDoc="1" locked="0" layoutInCell="1" allowOverlap="1" wp14:anchorId="668C8344" wp14:editId="668C8345">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7"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821" w:type="dxa"/>
                </w:tcPr>
                <w:p w14:paraId="668C82AA" w14:textId="77777777" w:rsidR="00C406C8" w:rsidRDefault="00C406C8" w:rsidP="00C739D3">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8720" behindDoc="1" locked="0" layoutInCell="1" allowOverlap="1" wp14:anchorId="668C8346" wp14:editId="668C8347">
                        <wp:simplePos x="0" y="0"/>
                        <wp:positionH relativeFrom="column">
                          <wp:posOffset>-19050</wp:posOffset>
                        </wp:positionH>
                        <wp:positionV relativeFrom="paragraph">
                          <wp:posOffset>0</wp:posOffset>
                        </wp:positionV>
                        <wp:extent cx="1019175" cy="1019175"/>
                        <wp:effectExtent l="0" t="0" r="0" b="0"/>
                        <wp:wrapTight wrapText="bothSides">
                          <wp:wrapPolygon edited="0">
                            <wp:start x="8075" y="2422"/>
                            <wp:lineTo x="5652" y="4441"/>
                            <wp:lineTo x="2422" y="8075"/>
                            <wp:lineTo x="2422" y="11305"/>
                            <wp:lineTo x="4037" y="16150"/>
                            <wp:lineTo x="7671" y="18168"/>
                            <wp:lineTo x="8075" y="18976"/>
                            <wp:lineTo x="13323" y="18976"/>
                            <wp:lineTo x="13727" y="18168"/>
                            <wp:lineTo x="17764" y="16150"/>
                            <wp:lineTo x="19379" y="8479"/>
                            <wp:lineTo x="15746" y="4441"/>
                            <wp:lineTo x="13323" y="2422"/>
                            <wp:lineTo x="8075" y="2422"/>
                          </wp:wrapPolygon>
                        </wp:wrapTight>
                        <wp:docPr id="21" name="Picture 5">
                          <a:extLst xmlns:a="http://schemas.openxmlformats.org/drawingml/2006/main">
                            <a:ext uri="{FF2B5EF4-FFF2-40B4-BE49-F238E27FC236}">
                              <a16:creationId xmlns:a16="http://schemas.microsoft.com/office/drawing/2014/main" id="{EB9DE097-D447-4618-9C04-C68ADEF08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B9DE097-D447-4618-9C04-C68ADEF08021}"/>
                                    </a:ext>
                                  </a:extLst>
                                </pic:cNvPr>
                                <pic:cNvPicPr>
                                  <a:picLocks noChangeAspect="1"/>
                                </pic:cNvPicPr>
                              </pic:nvPicPr>
                              <pic:blipFill>
                                <a:blip r:embed="rId1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margin">
                          <wp14:pctWidth>0</wp14:pctWidth>
                        </wp14:sizeRelH>
                        <wp14:sizeRelV relativeFrom="margin">
                          <wp14:pctHeight>0</wp14:pctHeight>
                        </wp14:sizeRelV>
                      </wp:anchor>
                    </w:drawing>
                  </w:r>
                </w:p>
              </w:tc>
              <w:tc>
                <w:tcPr>
                  <w:tcW w:w="1760" w:type="dxa"/>
                </w:tcPr>
                <w:p w14:paraId="668C82AB" w14:textId="77777777" w:rsidR="00C406C8" w:rsidRDefault="00C406C8" w:rsidP="00C739D3">
                  <w:pPr>
                    <w:framePr w:hSpace="180" w:wrap="around" w:vAnchor="page" w:hAnchor="margin" w:y="3076"/>
                    <w:jc w:val="center"/>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75648" behindDoc="1" locked="0" layoutInCell="1" allowOverlap="1" wp14:anchorId="668C8348" wp14:editId="668C8349">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7"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14" name="Picture 14"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a:extLst>
                                          <a:ext uri="{FF2B5EF4-FFF2-40B4-BE49-F238E27FC236}">
                                            <a16:creationId xmlns:a16="http://schemas.microsoft.com/office/drawing/2014/main" id="{8FBCEA27-D483-4406-B941-CBF5C7745AE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908F93" id="Group 24" o:spid="_x0000_s1026" style="position:absolute;margin-left:11.15pt;margin-top:17pt;width:55.25pt;height:54.75pt;z-index:-251640832;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9iDCAAAA2wAAAA8AAABkcnMvZG93bnJldi54bWxET01rwkAQvQv+h2UKvYhutCI1dRXRCla8&#10;NOp9yE6T1OxsyG6T+O+7guBtHu9zFqvOlKKh2hWWFYxHEQji1OqCMwXn0274DsJ5ZI2lZVJwIwer&#10;Zb+3wFjblr+pSXwmQgi7GBXk3lexlC7NyaAb2Yo4cD+2NugDrDOpa2xDuCnlJIpm0mDBoSHHijY5&#10;pdfkzyh42122nwMz+W2qA8319dx+dce1Uq8v3foDhKfOP8UP916H+VO4/xIO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YgwgAAANsAAAAPAAAAAAAAAAAAAAAAAJ8C&#10;AABkcnMvZG93bnJldi54bWxQSwUGAAAAAAQABAD3AAAAjgMAAAAA&#10;">
                              <v:imagedata r:id="rId18" o:title="2875951-200" recolortarget="#1c3259 [1448]"/>
                            </v:shape>
                            <v:shape id="Picture 15"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kEjBAAAA2wAAAA8AAABkcnMvZG93bnJldi54bWxET02LwjAQvS/4H8II3tZUZYtUo6ggiMiy&#10;VfE8NmNbbCalibX++83Cgrd5vM+ZLztTiZYaV1pWMBpGIIgzq0vOFZxP288pCOeRNVaWScGLHCwX&#10;vY85Jto+OaX26HMRQtglqKDwvk6kdFlBBt3Q1sSBu9nGoA+wyaVu8BnCTSXHURRLgyWHhgJr2hSU&#10;3Y8Po+B6+JnEZ5t22zRuT+vvW3yR071Sg363moHw1Pm3+N+902H+F/z9Eg6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LkEjBAAAA2wAAAA8AAAAAAAAAAAAAAAAAnwIA&#10;AGRycy9kb3ducmV2LnhtbFBLBQYAAAAABAAEAPcAAACNAwAAAAA=&#10;">
                              <v:imagedata r:id="rId19" o:title=""/>
                              <v:path arrowok="t"/>
                            </v:shape>
                            <w10:wrap type="tight"/>
                          </v:group>
                        </w:pict>
                      </mc:Fallback>
                    </mc:AlternateContent>
                  </w:r>
                </w:p>
              </w:tc>
            </w:tr>
          </w:tbl>
          <w:p w14:paraId="668C82AD" w14:textId="5BE18B77" w:rsidR="00C406C8" w:rsidRDefault="00C406C8" w:rsidP="00C406C8">
            <w:pPr>
              <w:rPr>
                <w:rFonts w:ascii="Arial" w:hAnsi="Arial" w:cs="Arial"/>
                <w:b/>
              </w:rPr>
            </w:pPr>
            <w:r>
              <w:rPr>
                <w:rFonts w:ascii="Arial" w:hAnsi="Arial" w:cs="Arial"/>
                <w:b/>
              </w:rPr>
              <w:t xml:space="preserve">                        FFP</w:t>
            </w:r>
            <w:r w:rsidR="004F2909">
              <w:rPr>
                <w:rFonts w:ascii="Arial" w:hAnsi="Arial" w:cs="Arial"/>
                <w:b/>
              </w:rPr>
              <w:t xml:space="preserve"> 3</w:t>
            </w:r>
            <w:r>
              <w:rPr>
                <w:rFonts w:ascii="Arial" w:hAnsi="Arial" w:cs="Arial"/>
                <w:b/>
              </w:rPr>
              <w:t xml:space="preserve">               GLOVES               BIO SUIT                 EYE                  </w:t>
            </w:r>
          </w:p>
          <w:p w14:paraId="668C82AE" w14:textId="77777777" w:rsidR="00C406C8" w:rsidRDefault="00C406C8" w:rsidP="00C406C8">
            <w:pPr>
              <w:jc w:val="center"/>
              <w:rPr>
                <w:rFonts w:ascii="Arial" w:hAnsi="Arial" w:cs="Arial"/>
                <w:b/>
              </w:rPr>
            </w:pPr>
            <w:r>
              <w:rPr>
                <w:rFonts w:ascii="Arial" w:hAnsi="Arial" w:cs="Arial"/>
                <w:b/>
              </w:rPr>
              <w:t xml:space="preserve">                                                                                       PROTECTION     </w:t>
            </w:r>
          </w:p>
          <w:p w14:paraId="668C82B2" w14:textId="77777777" w:rsidR="00C406C8" w:rsidRDefault="00C406C8" w:rsidP="0067521E">
            <w:pPr>
              <w:rPr>
                <w:rFonts w:ascii="Arial" w:hAnsi="Arial"/>
                <w:b/>
              </w:rPr>
            </w:pPr>
          </w:p>
        </w:tc>
      </w:tr>
      <w:tr w:rsidR="00233CA3" w:rsidRPr="00233CA3" w14:paraId="668C82BF" w14:textId="77777777" w:rsidTr="00336F33">
        <w:tc>
          <w:tcPr>
            <w:tcW w:w="9016" w:type="dxa"/>
          </w:tcPr>
          <w:p w14:paraId="362CCFCF" w14:textId="443D518C" w:rsidR="00513BE9" w:rsidRDefault="00F91910" w:rsidP="00513BE9">
            <w:pPr>
              <w:rPr>
                <w:rStyle w:val="normaltextrun"/>
                <w:rFonts w:cs="Arial"/>
                <w:color w:val="000000"/>
                <w:shd w:val="clear" w:color="auto" w:fill="FFFFFF"/>
              </w:rPr>
            </w:pPr>
            <w:r>
              <w:rPr>
                <w:rFonts w:ascii="Arial" w:hAnsi="Arial" w:cs="Arial"/>
                <w:b/>
              </w:rPr>
              <w:lastRenderedPageBreak/>
              <w:t xml:space="preserve">Special Safety Precaution Measures: </w:t>
            </w:r>
            <w:r w:rsidR="00513BE9">
              <w:rPr>
                <w:rStyle w:val="Heading1Char"/>
                <w:rFonts w:cs="Arial"/>
                <w:color w:val="000000"/>
                <w:shd w:val="clear" w:color="auto" w:fill="FFFFFF"/>
              </w:rPr>
              <w:t xml:space="preserve"> </w:t>
            </w:r>
            <w:r w:rsidR="00513BE9" w:rsidRPr="00513BE9">
              <w:rPr>
                <w:rStyle w:val="normaltextrun"/>
                <w:rFonts w:ascii="Arial" w:hAnsi="Arial" w:cs="Arial"/>
                <w:color w:val="000000"/>
                <w:shd w:val="clear" w:color="auto" w:fill="FFFFFF"/>
              </w:rPr>
              <w:t>Those who were previously considered C</w:t>
            </w:r>
            <w:r w:rsidR="004D6608">
              <w:rPr>
                <w:rStyle w:val="normaltextrun"/>
                <w:rFonts w:ascii="Arial" w:hAnsi="Arial" w:cs="Arial"/>
                <w:color w:val="000000"/>
                <w:shd w:val="clear" w:color="auto" w:fill="FFFFFF"/>
              </w:rPr>
              <w:t xml:space="preserve">linically </w:t>
            </w:r>
            <w:r w:rsidR="001F3A80" w:rsidRPr="00513BE9">
              <w:rPr>
                <w:rStyle w:val="normaltextrun"/>
                <w:rFonts w:ascii="Arial" w:hAnsi="Arial" w:cs="Arial"/>
                <w:color w:val="000000"/>
                <w:shd w:val="clear" w:color="auto" w:fill="FFFFFF"/>
              </w:rPr>
              <w:t>E</w:t>
            </w:r>
            <w:r w:rsidR="001F3A80">
              <w:rPr>
                <w:rStyle w:val="normaltextrun"/>
                <w:rFonts w:ascii="Arial" w:hAnsi="Arial" w:cs="Arial"/>
                <w:color w:val="000000"/>
                <w:shd w:val="clear" w:color="auto" w:fill="FFFFFF"/>
              </w:rPr>
              <w:t xml:space="preserve">xtremely </w:t>
            </w:r>
            <w:r w:rsidR="00513BE9" w:rsidRPr="00513BE9">
              <w:rPr>
                <w:rStyle w:val="normaltextrun"/>
                <w:rFonts w:ascii="Arial" w:hAnsi="Arial" w:cs="Arial"/>
                <w:color w:val="000000"/>
                <w:shd w:val="clear" w:color="auto" w:fill="FFFFFF"/>
              </w:rPr>
              <w:t>V</w:t>
            </w:r>
            <w:r w:rsidR="001F3A80">
              <w:rPr>
                <w:rStyle w:val="normaltextrun"/>
                <w:rFonts w:ascii="Arial" w:hAnsi="Arial" w:cs="Arial"/>
                <w:color w:val="000000"/>
                <w:shd w:val="clear" w:color="auto" w:fill="FFFFFF"/>
              </w:rPr>
              <w:t>ulnerable</w:t>
            </w:r>
            <w:r w:rsidR="00513BE9" w:rsidRPr="00513BE9">
              <w:rPr>
                <w:rStyle w:val="normaltextrun"/>
                <w:rFonts w:ascii="Arial" w:hAnsi="Arial" w:cs="Arial"/>
                <w:color w:val="000000"/>
                <w:shd w:val="clear" w:color="auto" w:fill="FFFFFF"/>
              </w:rPr>
              <w:t xml:space="preserve"> in the community are now being advised to take advice from their clinician about whether any additional precautions may be advisable for them based on their individual circumstances. Reasonable adjustments will be documented in a Personal Management Plan (PMP).</w:t>
            </w:r>
          </w:p>
          <w:p w14:paraId="668C82BE" w14:textId="702D1BDA" w:rsidR="00E851A7" w:rsidRPr="00F91910" w:rsidRDefault="00E851A7" w:rsidP="00FB7132">
            <w:pPr>
              <w:rPr>
                <w:rFonts w:ascii="Calibri" w:eastAsia="Times New Roman" w:hAnsi="Calibri" w:cs="Times New Roman"/>
              </w:rPr>
            </w:pPr>
          </w:p>
        </w:tc>
      </w:tr>
      <w:tr w:rsidR="00233CA3" w:rsidRPr="00233CA3" w14:paraId="668C82C2" w14:textId="77777777" w:rsidTr="00336F33">
        <w:tc>
          <w:tcPr>
            <w:tcW w:w="9016" w:type="dxa"/>
          </w:tcPr>
          <w:p w14:paraId="668C82C0" w14:textId="2FB5C581" w:rsidR="006A340D" w:rsidRDefault="00DC3D07" w:rsidP="006A340D">
            <w:pPr>
              <w:rPr>
                <w:rFonts w:ascii="Arial" w:hAnsi="Arial" w:cs="Arial"/>
              </w:rPr>
            </w:pPr>
            <w:r w:rsidRPr="00233CA3">
              <w:rPr>
                <w:rFonts w:ascii="Arial" w:hAnsi="Arial" w:cs="Arial"/>
                <w:b/>
              </w:rPr>
              <w:t xml:space="preserve">Security Considerations: </w:t>
            </w:r>
            <w:r w:rsidR="006A340D">
              <w:rPr>
                <w:rFonts w:ascii="Arial" w:hAnsi="Arial" w:cs="Arial"/>
              </w:rPr>
              <w:t>T</w:t>
            </w:r>
            <w:r w:rsidR="009F5022">
              <w:rPr>
                <w:rFonts w:ascii="Arial" w:hAnsi="Arial" w:cs="Arial"/>
              </w:rPr>
              <w:t>he normal pre COVID-19 Security</w:t>
            </w:r>
            <w:r w:rsidR="007654DD">
              <w:rPr>
                <w:rFonts w:ascii="Arial" w:hAnsi="Arial" w:cs="Arial"/>
              </w:rPr>
              <w:t xml:space="preserve"> </w:t>
            </w:r>
            <w:r w:rsidR="006A340D">
              <w:rPr>
                <w:rFonts w:ascii="Arial" w:hAnsi="Arial" w:cs="Arial"/>
              </w:rPr>
              <w:t>arrangements</w:t>
            </w:r>
            <w:r w:rsidR="00125B88">
              <w:rPr>
                <w:rFonts w:ascii="Arial" w:hAnsi="Arial" w:cs="Arial"/>
              </w:rPr>
              <w:t>/LSS and local alarm bell response procedures</w:t>
            </w:r>
            <w:r w:rsidR="006A340D">
              <w:rPr>
                <w:rFonts w:ascii="Arial" w:hAnsi="Arial" w:cs="Arial"/>
              </w:rPr>
              <w:t xml:space="preserve"> will be adopted and a</w:t>
            </w:r>
            <w:r w:rsidR="00F56108">
              <w:rPr>
                <w:rFonts w:ascii="Arial" w:hAnsi="Arial" w:cs="Arial"/>
              </w:rPr>
              <w:t>pplied</w:t>
            </w:r>
            <w:r w:rsidR="00961E7D">
              <w:rPr>
                <w:rFonts w:ascii="Arial" w:hAnsi="Arial" w:cs="Arial"/>
              </w:rPr>
              <w:t>. This SOP sets out COVID measures to apply in relation to ex</w:t>
            </w:r>
            <w:r w:rsidR="00FA1513">
              <w:rPr>
                <w:rFonts w:ascii="Arial" w:hAnsi="Arial" w:cs="Arial"/>
              </w:rPr>
              <w:t>isting procedures.</w:t>
            </w:r>
          </w:p>
          <w:p w14:paraId="668C82C1" w14:textId="77777777" w:rsidR="00B8130B" w:rsidRPr="00233CA3" w:rsidRDefault="00B8130B" w:rsidP="007654DD">
            <w:pPr>
              <w:rPr>
                <w:rFonts w:ascii="Arial" w:hAnsi="Arial" w:cs="Arial"/>
                <w:b/>
              </w:rPr>
            </w:pPr>
          </w:p>
        </w:tc>
      </w:tr>
      <w:tr w:rsidR="00233CA3" w:rsidRPr="00233CA3" w14:paraId="668C8307" w14:textId="77777777" w:rsidTr="00336F33">
        <w:tc>
          <w:tcPr>
            <w:tcW w:w="9016" w:type="dxa"/>
          </w:tcPr>
          <w:p w14:paraId="668C82C3" w14:textId="0D9E478C" w:rsidR="00851BCF" w:rsidRDefault="00336F33" w:rsidP="00EA39A8">
            <w:pPr>
              <w:rPr>
                <w:rFonts w:ascii="Arial" w:hAnsi="Arial" w:cs="Arial"/>
              </w:rPr>
            </w:pPr>
            <w:r w:rsidRPr="00233CA3">
              <w:rPr>
                <w:rFonts w:ascii="Arial" w:hAnsi="Arial" w:cs="Arial"/>
                <w:b/>
              </w:rPr>
              <w:t>Special Equip</w:t>
            </w:r>
            <w:r w:rsidR="00F04624">
              <w:rPr>
                <w:rFonts w:ascii="Arial" w:hAnsi="Arial" w:cs="Arial"/>
                <w:b/>
              </w:rPr>
              <w:t xml:space="preserve">ment, Procedures or PPE needed: </w:t>
            </w:r>
            <w:r w:rsidR="00851BCF">
              <w:rPr>
                <w:rFonts w:ascii="Arial" w:hAnsi="Arial" w:cs="Arial"/>
              </w:rPr>
              <w:t>In the event</w:t>
            </w:r>
            <w:r w:rsidR="00125B88">
              <w:rPr>
                <w:rFonts w:ascii="Arial" w:hAnsi="Arial" w:cs="Arial"/>
              </w:rPr>
              <w:t xml:space="preserve"> emergency</w:t>
            </w:r>
            <w:r w:rsidR="00183F74">
              <w:rPr>
                <w:rFonts w:ascii="Arial" w:hAnsi="Arial" w:cs="Arial"/>
              </w:rPr>
              <w:t xml:space="preserve"> or routine</w:t>
            </w:r>
            <w:r w:rsidR="00125B88">
              <w:rPr>
                <w:rFonts w:ascii="Arial" w:hAnsi="Arial" w:cs="Arial"/>
              </w:rPr>
              <w:t xml:space="preserve"> dental </w:t>
            </w:r>
            <w:r w:rsidR="00851BCF">
              <w:rPr>
                <w:rFonts w:ascii="Arial" w:hAnsi="Arial" w:cs="Arial"/>
              </w:rPr>
              <w:t>treatment is due to be carried out (Involving an AGP) the Prison Healthcare department will notify the Prison at the earliest opportunity.</w:t>
            </w:r>
            <w:r w:rsidR="00E33024">
              <w:rPr>
                <w:rFonts w:ascii="Arial" w:hAnsi="Arial" w:cs="Arial"/>
              </w:rPr>
              <w:t xml:space="preserve"> This is to provide the Prison with the necessary time to prepare the below </w:t>
            </w:r>
            <w:r w:rsidR="00F04624">
              <w:rPr>
                <w:rFonts w:ascii="Arial" w:hAnsi="Arial" w:cs="Arial"/>
              </w:rPr>
              <w:t>arrangements and ensure measures are in place</w:t>
            </w:r>
            <w:r w:rsidR="00E33024">
              <w:rPr>
                <w:rFonts w:ascii="Arial" w:hAnsi="Arial" w:cs="Arial"/>
              </w:rPr>
              <w:t>.</w:t>
            </w:r>
          </w:p>
          <w:p w14:paraId="668C82C4" w14:textId="77777777" w:rsidR="00892818" w:rsidRDefault="00892818" w:rsidP="00EA39A8">
            <w:pPr>
              <w:rPr>
                <w:rFonts w:ascii="Arial" w:hAnsi="Arial" w:cs="Arial"/>
              </w:rPr>
            </w:pPr>
          </w:p>
          <w:p w14:paraId="668C82C5" w14:textId="13C8BFAD" w:rsidR="00892818" w:rsidRDefault="00892818" w:rsidP="00EA39A8">
            <w:pPr>
              <w:rPr>
                <w:rFonts w:ascii="Arial" w:hAnsi="Arial" w:cs="Arial"/>
              </w:rPr>
            </w:pPr>
            <w:r>
              <w:rPr>
                <w:rFonts w:ascii="Arial" w:hAnsi="Arial" w:cs="Arial"/>
              </w:rPr>
              <w:t xml:space="preserve">The embedded AGP Risk Assessment Model document provides guidance on the key aspects in determining potential levels of behavioural risk whilst undertaking the AGP treatment. The document also provides further wider information on AGP </w:t>
            </w:r>
            <w:r w:rsidR="00677A16">
              <w:rPr>
                <w:rFonts w:ascii="Arial" w:hAnsi="Arial" w:cs="Arial"/>
              </w:rPr>
              <w:t>treatments,</w:t>
            </w:r>
            <w:r>
              <w:rPr>
                <w:rFonts w:ascii="Arial" w:hAnsi="Arial" w:cs="Arial"/>
              </w:rPr>
              <w:t xml:space="preserve"> and the considerations needed in determining </w:t>
            </w:r>
            <w:r w:rsidR="0039171C">
              <w:rPr>
                <w:rFonts w:ascii="Arial" w:hAnsi="Arial" w:cs="Arial"/>
              </w:rPr>
              <w:t>measures</w:t>
            </w:r>
            <w:r w:rsidR="00E12022">
              <w:rPr>
                <w:rFonts w:ascii="Arial" w:hAnsi="Arial" w:cs="Arial"/>
              </w:rPr>
              <w:t xml:space="preserve"> and or </w:t>
            </w:r>
            <w:r>
              <w:rPr>
                <w:rFonts w:ascii="Arial" w:hAnsi="Arial" w:cs="Arial"/>
              </w:rPr>
              <w:t>levels of staff</w:t>
            </w:r>
            <w:r w:rsidR="00F56A44">
              <w:rPr>
                <w:rFonts w:ascii="Arial" w:hAnsi="Arial" w:cs="Arial"/>
              </w:rPr>
              <w:t xml:space="preserve"> and supervision</w:t>
            </w:r>
            <w:r>
              <w:rPr>
                <w:rFonts w:ascii="Arial" w:hAnsi="Arial" w:cs="Arial"/>
              </w:rPr>
              <w:t xml:space="preserve">. </w:t>
            </w:r>
          </w:p>
          <w:p w14:paraId="668C82C6" w14:textId="77777777" w:rsidR="0097360F" w:rsidRDefault="0097360F" w:rsidP="0097360F">
            <w:pPr>
              <w:rPr>
                <w:rFonts w:ascii="Arial" w:hAnsi="Arial" w:cs="Arial"/>
              </w:rPr>
            </w:pPr>
          </w:p>
          <w:p w14:paraId="7A5AD7BE" w14:textId="5461B805" w:rsidR="000A2C94" w:rsidRDefault="005D6A38" w:rsidP="000A2C94">
            <w:pPr>
              <w:rPr>
                <w:rFonts w:ascii="Arial" w:hAnsi="Arial" w:cs="Arial"/>
              </w:rPr>
            </w:pPr>
            <w:r>
              <w:rPr>
                <w:rFonts w:ascii="Arial" w:hAnsi="Arial" w:cs="Arial"/>
              </w:rPr>
              <w:t>The Prison</w:t>
            </w:r>
            <w:r w:rsidR="0097360F">
              <w:rPr>
                <w:rFonts w:ascii="Arial" w:hAnsi="Arial" w:cs="Arial"/>
              </w:rPr>
              <w:t xml:space="preserve"> will provide a risk assessment relating to the </w:t>
            </w:r>
            <w:r w:rsidR="009E5CE1">
              <w:rPr>
                <w:rFonts w:ascii="Arial" w:hAnsi="Arial" w:cs="Arial"/>
              </w:rPr>
              <w:t>prisoner</w:t>
            </w:r>
            <w:r w:rsidR="0097360F">
              <w:rPr>
                <w:rFonts w:ascii="Arial" w:hAnsi="Arial" w:cs="Arial"/>
              </w:rPr>
              <w:t xml:space="preserve"> undergoing treatment, this assessment will identify the risk of potential issue based on current behaviour, </w:t>
            </w:r>
            <w:r w:rsidR="0097360F">
              <w:rPr>
                <w:rFonts w:ascii="Arial" w:hAnsi="Arial" w:cs="Arial"/>
              </w:rPr>
              <w:lastRenderedPageBreak/>
              <w:t>previous incidents and any relevant intelligence or significant matters</w:t>
            </w:r>
            <w:r>
              <w:rPr>
                <w:rFonts w:ascii="Arial" w:hAnsi="Arial" w:cs="Arial"/>
              </w:rPr>
              <w:t xml:space="preserve"> (the external escort risk assessment</w:t>
            </w:r>
            <w:r w:rsidR="002464D1">
              <w:rPr>
                <w:rFonts w:ascii="Arial" w:hAnsi="Arial" w:cs="Arial"/>
              </w:rPr>
              <w:t>/Viper</w:t>
            </w:r>
            <w:r>
              <w:rPr>
                <w:rFonts w:ascii="Arial" w:hAnsi="Arial" w:cs="Arial"/>
              </w:rPr>
              <w:t xml:space="preserve"> information would be applicable to utilise)</w:t>
            </w:r>
            <w:r w:rsidR="0097360F">
              <w:rPr>
                <w:rFonts w:ascii="Arial" w:hAnsi="Arial" w:cs="Arial"/>
              </w:rPr>
              <w:t>.</w:t>
            </w:r>
            <w:r w:rsidR="000A2C94">
              <w:rPr>
                <w:rFonts w:ascii="Arial" w:hAnsi="Arial" w:cs="Arial"/>
              </w:rPr>
              <w:t xml:space="preserve"> The Prison will base any required response on the risk assessment and also inform the dental team. The Prison will allocate staff as responders in proportion to the risk identified within the assessment (for example – a </w:t>
            </w:r>
            <w:r w:rsidR="00C6459C">
              <w:rPr>
                <w:rFonts w:ascii="Arial" w:hAnsi="Arial" w:cs="Arial"/>
              </w:rPr>
              <w:t>pris</w:t>
            </w:r>
            <w:r w:rsidR="003A6E54">
              <w:rPr>
                <w:rFonts w:ascii="Arial" w:hAnsi="Arial" w:cs="Arial"/>
              </w:rPr>
              <w:t>oner</w:t>
            </w:r>
            <w:r w:rsidR="000A2C94">
              <w:rPr>
                <w:rFonts w:ascii="Arial" w:hAnsi="Arial" w:cs="Arial"/>
              </w:rPr>
              <w:t xml:space="preserve"> with known and high risks of violence would require three staff present immediately outside the treatment room with </w:t>
            </w:r>
            <w:r w:rsidR="000334E7">
              <w:rPr>
                <w:rFonts w:ascii="Arial" w:hAnsi="Arial" w:cs="Arial"/>
              </w:rPr>
              <w:t xml:space="preserve">any required </w:t>
            </w:r>
            <w:r w:rsidR="000A2C94">
              <w:rPr>
                <w:rFonts w:ascii="Arial" w:hAnsi="Arial" w:cs="Arial"/>
              </w:rPr>
              <w:t xml:space="preserve">PPE donned and ready to </w:t>
            </w:r>
            <w:r w:rsidR="002277A9">
              <w:rPr>
                <w:rFonts w:ascii="Arial" w:hAnsi="Arial" w:cs="Arial"/>
              </w:rPr>
              <w:t>use</w:t>
            </w:r>
            <w:r w:rsidR="009A345D">
              <w:rPr>
                <w:rFonts w:ascii="Arial" w:hAnsi="Arial" w:cs="Arial"/>
              </w:rPr>
              <w:t xml:space="preserve">. </w:t>
            </w:r>
            <w:r w:rsidR="00CB758E">
              <w:rPr>
                <w:rFonts w:ascii="Arial" w:hAnsi="Arial" w:cs="Arial"/>
              </w:rPr>
              <w:t>Conversely, where a prisoner</w:t>
            </w:r>
            <w:r w:rsidR="000039C7">
              <w:rPr>
                <w:rFonts w:ascii="Arial" w:hAnsi="Arial" w:cs="Arial"/>
              </w:rPr>
              <w:t xml:space="preserve"> has no known risks of violence and the </w:t>
            </w:r>
            <w:r w:rsidR="00E330C8">
              <w:rPr>
                <w:rFonts w:ascii="Arial" w:hAnsi="Arial" w:cs="Arial"/>
              </w:rPr>
              <w:t xml:space="preserve">assessment presents little or no risk, a single member of staff </w:t>
            </w:r>
            <w:r w:rsidR="00BA3EA6">
              <w:rPr>
                <w:rFonts w:ascii="Arial" w:hAnsi="Arial" w:cs="Arial"/>
              </w:rPr>
              <w:t xml:space="preserve">in close proximity with access to PPE may be </w:t>
            </w:r>
            <w:r w:rsidR="00925544">
              <w:rPr>
                <w:rFonts w:ascii="Arial" w:hAnsi="Arial" w:cs="Arial"/>
              </w:rPr>
              <w:t>sufficient)</w:t>
            </w:r>
            <w:r w:rsidR="000A2C94">
              <w:rPr>
                <w:rFonts w:ascii="Arial" w:hAnsi="Arial" w:cs="Arial"/>
              </w:rPr>
              <w:t xml:space="preserve">. </w:t>
            </w:r>
          </w:p>
          <w:p w14:paraId="3BA6DD50" w14:textId="0B85273F" w:rsidR="00A95704" w:rsidRDefault="00A95704" w:rsidP="000A2C94">
            <w:pPr>
              <w:rPr>
                <w:rFonts w:ascii="Arial" w:hAnsi="Arial" w:cs="Arial"/>
              </w:rPr>
            </w:pPr>
          </w:p>
          <w:p w14:paraId="3135AD88" w14:textId="77777777" w:rsidR="00A95704" w:rsidRDefault="00A95704" w:rsidP="00A95704">
            <w:pPr>
              <w:rPr>
                <w:rFonts w:ascii="Arial" w:hAnsi="Arial" w:cs="Arial"/>
              </w:rPr>
            </w:pPr>
            <w:r>
              <w:rPr>
                <w:rFonts w:ascii="Arial" w:hAnsi="Arial" w:cs="Arial"/>
              </w:rPr>
              <w:t>The Prison will provide shower facilities, change of clothes and laundry facility for any staff responding to the dental treatment room where an AGP has taken place.</w:t>
            </w:r>
          </w:p>
          <w:p w14:paraId="734F06FB" w14:textId="77777777" w:rsidR="00A95704" w:rsidRDefault="00A95704" w:rsidP="00A95704">
            <w:pPr>
              <w:rPr>
                <w:rFonts w:ascii="Arial" w:hAnsi="Arial" w:cs="Arial"/>
              </w:rPr>
            </w:pPr>
          </w:p>
          <w:p w14:paraId="39CBBD73" w14:textId="77777777" w:rsidR="00A95704" w:rsidRDefault="00A95704" w:rsidP="00A95704">
            <w:pPr>
              <w:rPr>
                <w:rFonts w:ascii="Arial" w:hAnsi="Arial" w:cs="Arial"/>
              </w:rPr>
            </w:pPr>
            <w:r>
              <w:rPr>
                <w:rFonts w:ascii="Arial" w:hAnsi="Arial" w:cs="Arial"/>
              </w:rPr>
              <w:t>Local care team and EAP must be identified and available in the event of staff responding within the dental suite. This will be prepared when making arrangements for the staff detailing.</w:t>
            </w:r>
          </w:p>
          <w:p w14:paraId="582FBEC4" w14:textId="77777777" w:rsidR="00A95704" w:rsidRDefault="00A95704" w:rsidP="00A95704">
            <w:pPr>
              <w:rPr>
                <w:rFonts w:ascii="Arial" w:hAnsi="Arial" w:cs="Arial"/>
              </w:rPr>
            </w:pPr>
          </w:p>
          <w:p w14:paraId="0E3F65EB" w14:textId="7562BFA1" w:rsidR="00A95704" w:rsidRDefault="00A95704" w:rsidP="00A95704">
            <w:pPr>
              <w:rPr>
                <w:rFonts w:ascii="Arial" w:hAnsi="Arial" w:cs="Arial"/>
              </w:rPr>
            </w:pPr>
            <w:r>
              <w:rPr>
                <w:rFonts w:ascii="Arial" w:hAnsi="Arial" w:cs="Arial"/>
              </w:rPr>
              <w:t>Dental team staff will ensure all available ventilation measures have been adopted during AGP treatments</w:t>
            </w:r>
            <w:r w:rsidR="00D61FC3">
              <w:rPr>
                <w:rFonts w:ascii="Arial" w:hAnsi="Arial" w:cs="Arial"/>
              </w:rPr>
              <w:t>.</w:t>
            </w:r>
          </w:p>
          <w:p w14:paraId="685E68DD" w14:textId="08E9DD5A" w:rsidR="00D61FC3" w:rsidRDefault="00D61FC3" w:rsidP="00A95704">
            <w:pPr>
              <w:rPr>
                <w:rFonts w:ascii="Arial" w:hAnsi="Arial" w:cs="Arial"/>
              </w:rPr>
            </w:pPr>
          </w:p>
          <w:p w14:paraId="0EDD6ADD" w14:textId="523BA6B7" w:rsidR="00D61FC3" w:rsidRDefault="00253D45" w:rsidP="00A95704">
            <w:pPr>
              <w:rPr>
                <w:rFonts w:ascii="Arial" w:hAnsi="Arial" w:cs="Arial"/>
              </w:rPr>
            </w:pPr>
            <w:r>
              <w:rPr>
                <w:rFonts w:ascii="Arial" w:hAnsi="Arial" w:cs="Arial"/>
              </w:rPr>
              <w:t>When AGP treatments are being undertaken, a</w:t>
            </w:r>
            <w:r w:rsidR="00D61FC3">
              <w:rPr>
                <w:rFonts w:ascii="Arial" w:hAnsi="Arial" w:cs="Arial"/>
              </w:rPr>
              <w:t xml:space="preserve"> </w:t>
            </w:r>
            <w:r w:rsidR="00DA7B93">
              <w:rPr>
                <w:rFonts w:ascii="Arial" w:hAnsi="Arial" w:cs="Arial"/>
              </w:rPr>
              <w:t xml:space="preserve">sign will be placed on the entry to the </w:t>
            </w:r>
            <w:r w:rsidR="00FC2333">
              <w:rPr>
                <w:rFonts w:ascii="Arial" w:hAnsi="Arial" w:cs="Arial"/>
              </w:rPr>
              <w:t>dental suite and on the door of the dent</w:t>
            </w:r>
            <w:r w:rsidR="004D7D04">
              <w:rPr>
                <w:rFonts w:ascii="Arial" w:hAnsi="Arial" w:cs="Arial"/>
              </w:rPr>
              <w:t xml:space="preserve">al room clearly indicating that AGP treatment is being undertaken and </w:t>
            </w:r>
            <w:r w:rsidR="003B6FC6">
              <w:rPr>
                <w:rFonts w:ascii="Arial" w:hAnsi="Arial" w:cs="Arial"/>
              </w:rPr>
              <w:t>entry is restricted</w:t>
            </w:r>
            <w:r w:rsidR="004A551B">
              <w:rPr>
                <w:rFonts w:ascii="Arial" w:hAnsi="Arial" w:cs="Arial"/>
              </w:rPr>
              <w:t>.</w:t>
            </w:r>
          </w:p>
          <w:p w14:paraId="5577A387" w14:textId="69C96535" w:rsidR="00C80EA2" w:rsidRDefault="00C80EA2" w:rsidP="00A95704">
            <w:pPr>
              <w:rPr>
                <w:rFonts w:ascii="Arial" w:hAnsi="Arial" w:cs="Arial"/>
              </w:rPr>
            </w:pPr>
          </w:p>
          <w:p w14:paraId="6E3C830F" w14:textId="41019405" w:rsidR="00C80EA2" w:rsidRDefault="00936610" w:rsidP="00A95704">
            <w:pPr>
              <w:rPr>
                <w:rFonts w:ascii="Arial" w:hAnsi="Arial" w:cs="Arial"/>
              </w:rPr>
            </w:pPr>
            <w:r>
              <w:rPr>
                <w:rFonts w:ascii="Arial" w:hAnsi="Arial" w:cs="Arial"/>
              </w:rPr>
              <w:t>Where emergency or routine dental treatment is likely to result in AGP</w:t>
            </w:r>
            <w:r w:rsidR="005A7A6D">
              <w:rPr>
                <w:rFonts w:ascii="Arial" w:hAnsi="Arial" w:cs="Arial"/>
              </w:rPr>
              <w:t xml:space="preserve"> interventions it should be booked as an AGP appointment.</w:t>
            </w:r>
            <w:r w:rsidR="00AB2FF1">
              <w:rPr>
                <w:rFonts w:ascii="Arial" w:hAnsi="Arial" w:cs="Arial"/>
              </w:rPr>
              <w:t xml:space="preserve"> I</w:t>
            </w:r>
            <w:r w:rsidR="006B2A72">
              <w:rPr>
                <w:rFonts w:ascii="Arial" w:hAnsi="Arial" w:cs="Arial"/>
              </w:rPr>
              <w:t xml:space="preserve">f an unforeseen treatment </w:t>
            </w:r>
            <w:r w:rsidR="003176BE">
              <w:rPr>
                <w:rFonts w:ascii="Arial" w:hAnsi="Arial" w:cs="Arial"/>
              </w:rPr>
              <w:t>leads to the need for an AGP process it should be re</w:t>
            </w:r>
            <w:r w:rsidR="00A51321">
              <w:rPr>
                <w:rFonts w:ascii="Arial" w:hAnsi="Arial" w:cs="Arial"/>
              </w:rPr>
              <w:t xml:space="preserve">booked as an AGP appointment, or where clinically necessary </w:t>
            </w:r>
            <w:r w:rsidR="00D44D73">
              <w:rPr>
                <w:rFonts w:ascii="Arial" w:hAnsi="Arial" w:cs="Arial"/>
              </w:rPr>
              <w:t xml:space="preserve">undertaken </w:t>
            </w:r>
            <w:r w:rsidR="00334829">
              <w:rPr>
                <w:rFonts w:ascii="Arial" w:hAnsi="Arial" w:cs="Arial"/>
              </w:rPr>
              <w:t>after swiftly arranging the necessary risk assessment and staffin</w:t>
            </w:r>
            <w:r w:rsidR="003A31DC">
              <w:rPr>
                <w:rFonts w:ascii="Arial" w:hAnsi="Arial" w:cs="Arial"/>
              </w:rPr>
              <w:t>g/PPE requirements.</w:t>
            </w:r>
            <w:r w:rsidR="00334829">
              <w:rPr>
                <w:rFonts w:ascii="Arial" w:hAnsi="Arial" w:cs="Arial"/>
              </w:rPr>
              <w:t xml:space="preserve"> </w:t>
            </w:r>
          </w:p>
          <w:p w14:paraId="5251F2D9" w14:textId="77777777" w:rsidR="00AA6233" w:rsidRDefault="00AA6233" w:rsidP="0097360F">
            <w:pPr>
              <w:rPr>
                <w:rFonts w:ascii="Arial" w:hAnsi="Arial" w:cs="Arial"/>
              </w:rPr>
            </w:pPr>
          </w:p>
          <w:p w14:paraId="6124D84B" w14:textId="6FBDD6B0" w:rsidR="00E12022" w:rsidRDefault="00555699" w:rsidP="0097360F">
            <w:pPr>
              <w:rPr>
                <w:rFonts w:ascii="Arial" w:hAnsi="Arial" w:cs="Arial"/>
              </w:rPr>
            </w:pPr>
            <w:r>
              <w:rPr>
                <w:rFonts w:ascii="Arial" w:hAnsi="Arial" w:cs="Arial"/>
                <w:b/>
                <w:bCs/>
              </w:rPr>
              <w:t>LFD testing of Patients prior to AGP dental treatment:</w:t>
            </w:r>
            <w:r w:rsidR="0097360F">
              <w:rPr>
                <w:rFonts w:ascii="Arial" w:hAnsi="Arial" w:cs="Arial"/>
              </w:rPr>
              <w:t xml:space="preserve"> </w:t>
            </w:r>
          </w:p>
          <w:p w14:paraId="4CD34053" w14:textId="38860F69" w:rsidR="00B562A8" w:rsidRDefault="00A8320E" w:rsidP="002469A7">
            <w:pPr>
              <w:spacing w:before="240"/>
              <w:rPr>
                <w:rFonts w:ascii="Arial" w:hAnsi="Arial" w:cs="Arial"/>
              </w:rPr>
            </w:pPr>
            <w:r>
              <w:rPr>
                <w:rFonts w:ascii="Arial" w:hAnsi="Arial" w:cs="Arial"/>
              </w:rPr>
              <w:t>On the day of the treatment</w:t>
            </w:r>
            <w:r w:rsidR="001636CA">
              <w:rPr>
                <w:rFonts w:ascii="Arial" w:hAnsi="Arial" w:cs="Arial"/>
              </w:rPr>
              <w:t>, the prison will arrange a</w:t>
            </w:r>
            <w:r w:rsidR="00D36CA9">
              <w:rPr>
                <w:rFonts w:ascii="Arial" w:hAnsi="Arial" w:cs="Arial"/>
              </w:rPr>
              <w:t xml:space="preserve"> supervised</w:t>
            </w:r>
            <w:r w:rsidR="001636CA">
              <w:rPr>
                <w:rFonts w:ascii="Arial" w:hAnsi="Arial" w:cs="Arial"/>
              </w:rPr>
              <w:t xml:space="preserve"> LFD test</w:t>
            </w:r>
            <w:r w:rsidR="00FC2616">
              <w:rPr>
                <w:rFonts w:ascii="Arial" w:hAnsi="Arial" w:cs="Arial"/>
              </w:rPr>
              <w:t xml:space="preserve"> (only for prisoners requiring AGP dental treatment).</w:t>
            </w:r>
            <w:r w:rsidR="00262C3C">
              <w:rPr>
                <w:rFonts w:ascii="Arial" w:hAnsi="Arial" w:cs="Arial"/>
              </w:rPr>
              <w:t xml:space="preserve"> This will be arrang</w:t>
            </w:r>
            <w:r w:rsidR="00633E35">
              <w:rPr>
                <w:rFonts w:ascii="Arial" w:hAnsi="Arial" w:cs="Arial"/>
              </w:rPr>
              <w:t xml:space="preserve">ed via the prison and in line with the existing local testing </w:t>
            </w:r>
            <w:r w:rsidR="004408A5">
              <w:rPr>
                <w:rFonts w:ascii="Arial" w:hAnsi="Arial" w:cs="Arial"/>
              </w:rPr>
              <w:t>protocols.</w:t>
            </w:r>
            <w:r w:rsidR="00991E6D">
              <w:rPr>
                <w:rFonts w:ascii="Arial" w:hAnsi="Arial" w:cs="Arial"/>
              </w:rPr>
              <w:t xml:space="preserve"> Prior to treatment</w:t>
            </w:r>
            <w:r w:rsidR="00346F95">
              <w:rPr>
                <w:rFonts w:ascii="Arial" w:hAnsi="Arial" w:cs="Arial"/>
              </w:rPr>
              <w:t xml:space="preserve"> a supervised LFD negative result</w:t>
            </w:r>
            <w:r w:rsidR="00CC0D1A">
              <w:rPr>
                <w:rFonts w:ascii="Arial" w:hAnsi="Arial" w:cs="Arial"/>
              </w:rPr>
              <w:t xml:space="preserve"> </w:t>
            </w:r>
            <w:r w:rsidR="001A1EDE">
              <w:rPr>
                <w:rFonts w:ascii="Arial" w:hAnsi="Arial" w:cs="Arial"/>
              </w:rPr>
              <w:t>must</w:t>
            </w:r>
            <w:r w:rsidR="00CC0D1A">
              <w:rPr>
                <w:rFonts w:ascii="Arial" w:hAnsi="Arial" w:cs="Arial"/>
              </w:rPr>
              <w:t xml:space="preserve"> be recorded.</w:t>
            </w:r>
            <w:r w:rsidR="00B01693">
              <w:rPr>
                <w:rFonts w:ascii="Arial" w:hAnsi="Arial" w:cs="Arial"/>
              </w:rPr>
              <w:t xml:space="preserve"> Treatment may then </w:t>
            </w:r>
            <w:r w:rsidR="00677A16">
              <w:rPr>
                <w:rFonts w:ascii="Arial" w:hAnsi="Arial" w:cs="Arial"/>
              </w:rPr>
              <w:t>progress,</w:t>
            </w:r>
            <w:r w:rsidR="00B2302F">
              <w:rPr>
                <w:rFonts w:ascii="Arial" w:hAnsi="Arial" w:cs="Arial"/>
              </w:rPr>
              <w:t xml:space="preserve"> and </w:t>
            </w:r>
            <w:r w:rsidR="003D32F6">
              <w:rPr>
                <w:rFonts w:ascii="Arial" w:hAnsi="Arial" w:cs="Arial"/>
              </w:rPr>
              <w:t>s</w:t>
            </w:r>
            <w:r w:rsidR="00A3559D">
              <w:rPr>
                <w:rFonts w:ascii="Arial" w:hAnsi="Arial" w:cs="Arial"/>
              </w:rPr>
              <w:t xml:space="preserve">taff would not require </w:t>
            </w:r>
            <w:r w:rsidR="00B447D3">
              <w:rPr>
                <w:rFonts w:ascii="Arial" w:hAnsi="Arial" w:cs="Arial"/>
              </w:rPr>
              <w:t>BP-RPE/FFP PPE</w:t>
            </w:r>
            <w:r w:rsidR="008F54F3">
              <w:rPr>
                <w:rFonts w:ascii="Arial" w:hAnsi="Arial" w:cs="Arial"/>
              </w:rPr>
              <w:t xml:space="preserve"> in the event of a need to respond in the dental suite</w:t>
            </w:r>
            <w:r w:rsidR="00B562A8">
              <w:rPr>
                <w:rFonts w:ascii="Arial" w:hAnsi="Arial" w:cs="Arial"/>
              </w:rPr>
              <w:t>.</w:t>
            </w:r>
          </w:p>
          <w:p w14:paraId="7DC373DF" w14:textId="12F16E08" w:rsidR="00E15216" w:rsidRDefault="00F97A5B" w:rsidP="002469A7">
            <w:pPr>
              <w:spacing w:before="240"/>
              <w:rPr>
                <w:rFonts w:ascii="Arial" w:hAnsi="Arial" w:cs="Arial"/>
                <w:u w:val="single"/>
              </w:rPr>
            </w:pPr>
            <w:r w:rsidRPr="00F97A5B">
              <w:rPr>
                <w:rFonts w:ascii="Arial" w:hAnsi="Arial" w:cs="Arial"/>
                <w:u w:val="single"/>
              </w:rPr>
              <w:t>PPE Required</w:t>
            </w:r>
          </w:p>
          <w:p w14:paraId="4C798E1A" w14:textId="77777777" w:rsidR="008E105C" w:rsidRDefault="008E105C" w:rsidP="002469A7">
            <w:pPr>
              <w:spacing w:before="240"/>
              <w:rPr>
                <w:rFonts w:ascii="Arial" w:hAnsi="Arial" w:cs="Arial"/>
                <w:u w:val="single"/>
              </w:rPr>
            </w:pPr>
          </w:p>
          <w:p w14:paraId="7E2DDFAB" w14:textId="35CBB47B" w:rsidR="008E105C" w:rsidRDefault="008E105C" w:rsidP="008E105C">
            <w:pPr>
              <w:rPr>
                <w:rFonts w:ascii="Arial" w:hAnsi="Arial" w:cs="Arial"/>
              </w:rPr>
            </w:pPr>
            <w:r>
              <w:rPr>
                <w:rFonts w:ascii="Arial" w:hAnsi="Arial" w:cs="Arial"/>
              </w:rPr>
              <w:t>1, Surgical Masks</w:t>
            </w:r>
          </w:p>
          <w:p w14:paraId="40EAAD37" w14:textId="448A7EDF" w:rsidR="008E105C" w:rsidRDefault="008E105C" w:rsidP="008E105C">
            <w:pPr>
              <w:rPr>
                <w:rFonts w:ascii="Arial" w:hAnsi="Arial" w:cs="Arial"/>
              </w:rPr>
            </w:pPr>
            <w:r>
              <w:rPr>
                <w:rFonts w:ascii="Arial" w:hAnsi="Arial" w:cs="Arial"/>
              </w:rPr>
              <w:t xml:space="preserve">2. Nitrile Gloves </w:t>
            </w:r>
          </w:p>
          <w:p w14:paraId="0603E7D5" w14:textId="688DD544" w:rsidR="008E105C" w:rsidRDefault="008E105C" w:rsidP="008E105C">
            <w:pPr>
              <w:rPr>
                <w:rFonts w:ascii="Arial" w:hAnsi="Arial" w:cs="Arial"/>
              </w:rPr>
            </w:pPr>
            <w:r>
              <w:rPr>
                <w:rFonts w:ascii="Arial" w:hAnsi="Arial" w:cs="Arial"/>
              </w:rPr>
              <w:t xml:space="preserve">3. Aprons </w:t>
            </w:r>
          </w:p>
          <w:p w14:paraId="2A5446D3" w14:textId="47D67680" w:rsidR="008E105C" w:rsidRPr="008E105C" w:rsidRDefault="008E105C" w:rsidP="008E105C">
            <w:pPr>
              <w:rPr>
                <w:rFonts w:ascii="Arial" w:hAnsi="Arial" w:cs="Arial"/>
              </w:rPr>
            </w:pPr>
            <w:r>
              <w:rPr>
                <w:rFonts w:ascii="Arial" w:hAnsi="Arial" w:cs="Arial"/>
              </w:rPr>
              <w:t>4. Eye protection</w:t>
            </w:r>
          </w:p>
          <w:p w14:paraId="02B2578D" w14:textId="3C7265A7" w:rsidR="00E12022" w:rsidRDefault="00167AEF" w:rsidP="002469A7">
            <w:pPr>
              <w:spacing w:before="240"/>
              <w:rPr>
                <w:rFonts w:ascii="Arial" w:hAnsi="Arial" w:cs="Arial"/>
              </w:rPr>
            </w:pPr>
            <w:r>
              <w:rPr>
                <w:rFonts w:ascii="Arial" w:hAnsi="Arial" w:cs="Arial"/>
              </w:rPr>
              <w:t xml:space="preserve">Where the </w:t>
            </w:r>
            <w:r w:rsidR="00DA4642">
              <w:rPr>
                <w:rFonts w:ascii="Arial" w:hAnsi="Arial" w:cs="Arial"/>
              </w:rPr>
              <w:t xml:space="preserve">risk assessment indicates </w:t>
            </w:r>
            <w:r w:rsidR="00D852C1">
              <w:rPr>
                <w:rFonts w:ascii="Arial" w:hAnsi="Arial" w:cs="Arial"/>
              </w:rPr>
              <w:t xml:space="preserve">likelihood of </w:t>
            </w:r>
            <w:r w:rsidR="00567BC1">
              <w:rPr>
                <w:rFonts w:ascii="Arial" w:hAnsi="Arial" w:cs="Arial"/>
              </w:rPr>
              <w:t>behavioural risk during treatment</w:t>
            </w:r>
            <w:r w:rsidR="00B63441">
              <w:rPr>
                <w:rFonts w:ascii="Arial" w:hAnsi="Arial" w:cs="Arial"/>
              </w:rPr>
              <w:t>,</w:t>
            </w:r>
            <w:r w:rsidR="00567BC1">
              <w:rPr>
                <w:rFonts w:ascii="Arial" w:hAnsi="Arial" w:cs="Arial"/>
              </w:rPr>
              <w:t xml:space="preserve"> prisons will prepare adequate staff to be available in the event of a need.</w:t>
            </w:r>
          </w:p>
          <w:p w14:paraId="7C1758AA" w14:textId="77777777" w:rsidR="008E105C" w:rsidRPr="00167AEF" w:rsidRDefault="008E105C" w:rsidP="002469A7">
            <w:pPr>
              <w:spacing w:before="240"/>
              <w:rPr>
                <w:rFonts w:ascii="Arial" w:hAnsi="Arial" w:cs="Arial"/>
              </w:rPr>
            </w:pPr>
          </w:p>
          <w:p w14:paraId="2CCEFBD7" w14:textId="77777777" w:rsidR="00E12022" w:rsidRDefault="00E12022" w:rsidP="0097360F">
            <w:pPr>
              <w:rPr>
                <w:rFonts w:ascii="Arial" w:hAnsi="Arial" w:cs="Arial"/>
              </w:rPr>
            </w:pPr>
          </w:p>
          <w:p w14:paraId="6E0DB3E7" w14:textId="38C0167A" w:rsidR="00E12022" w:rsidRPr="0063012A" w:rsidRDefault="00E92796" w:rsidP="0097360F">
            <w:pPr>
              <w:rPr>
                <w:rFonts w:ascii="Arial" w:hAnsi="Arial" w:cs="Arial"/>
                <w:b/>
                <w:bCs/>
              </w:rPr>
            </w:pPr>
            <w:r w:rsidRPr="00A15E5B">
              <w:rPr>
                <w:rFonts w:ascii="Arial" w:hAnsi="Arial" w:cs="Arial"/>
                <w:b/>
                <w:bCs/>
              </w:rPr>
              <w:t xml:space="preserve">Preparations in the event a </w:t>
            </w:r>
            <w:r w:rsidR="003C19E4" w:rsidRPr="00A15E5B">
              <w:rPr>
                <w:rFonts w:ascii="Arial" w:hAnsi="Arial" w:cs="Arial"/>
                <w:b/>
                <w:bCs/>
              </w:rPr>
              <w:t>prisoner refuses</w:t>
            </w:r>
            <w:r w:rsidR="00780A68" w:rsidRPr="00A15E5B">
              <w:rPr>
                <w:rFonts w:ascii="Arial" w:hAnsi="Arial" w:cs="Arial"/>
                <w:b/>
                <w:bCs/>
              </w:rPr>
              <w:t xml:space="preserve"> to undertake a supervised LFD test</w:t>
            </w:r>
            <w:r w:rsidR="00D016B0" w:rsidRPr="00A15E5B">
              <w:rPr>
                <w:rFonts w:ascii="Arial" w:hAnsi="Arial" w:cs="Arial"/>
                <w:b/>
                <w:bCs/>
              </w:rPr>
              <w:t>/LFD tests are unavailable</w:t>
            </w:r>
            <w:r w:rsidR="007524FA" w:rsidRPr="00A15E5B">
              <w:rPr>
                <w:rFonts w:ascii="Arial" w:hAnsi="Arial" w:cs="Arial"/>
                <w:b/>
                <w:bCs/>
              </w:rPr>
              <w:t>/emergency dental treatment is required</w:t>
            </w:r>
            <w:r w:rsidR="00F825EB" w:rsidRPr="00A15E5B">
              <w:rPr>
                <w:rFonts w:ascii="Arial" w:hAnsi="Arial" w:cs="Arial"/>
                <w:b/>
                <w:bCs/>
              </w:rPr>
              <w:t xml:space="preserve"> for </w:t>
            </w:r>
            <w:r w:rsidR="00677A16" w:rsidRPr="00A15E5B">
              <w:rPr>
                <w:rFonts w:ascii="Arial" w:hAnsi="Arial" w:cs="Arial"/>
                <w:b/>
                <w:bCs/>
              </w:rPr>
              <w:t>an</w:t>
            </w:r>
            <w:r w:rsidR="00F825EB" w:rsidRPr="00A15E5B">
              <w:rPr>
                <w:rFonts w:ascii="Arial" w:hAnsi="Arial" w:cs="Arial"/>
                <w:b/>
                <w:bCs/>
              </w:rPr>
              <w:t xml:space="preserve"> </w:t>
            </w:r>
            <w:r w:rsidR="003F4C0D">
              <w:rPr>
                <w:rFonts w:ascii="Arial" w:hAnsi="Arial" w:cs="Arial"/>
                <w:b/>
                <w:bCs/>
              </w:rPr>
              <w:t>untested</w:t>
            </w:r>
            <w:r w:rsidR="00F825EB" w:rsidRPr="00A15E5B">
              <w:rPr>
                <w:rFonts w:ascii="Arial" w:hAnsi="Arial" w:cs="Arial"/>
                <w:b/>
                <w:bCs/>
              </w:rPr>
              <w:t xml:space="preserve"> LFD </w:t>
            </w:r>
            <w:r w:rsidR="008A3708">
              <w:rPr>
                <w:rFonts w:ascii="Arial" w:hAnsi="Arial" w:cs="Arial"/>
                <w:b/>
                <w:bCs/>
              </w:rPr>
              <w:t>patient</w:t>
            </w:r>
            <w:r w:rsidR="00F825EB" w:rsidRPr="00A15E5B">
              <w:rPr>
                <w:rFonts w:ascii="Arial" w:hAnsi="Arial" w:cs="Arial"/>
                <w:b/>
                <w:bCs/>
              </w:rPr>
              <w:t>.</w:t>
            </w:r>
          </w:p>
          <w:p w14:paraId="668C82CA" w14:textId="77777777" w:rsidR="00851BCF" w:rsidRDefault="002464D1" w:rsidP="002464D1">
            <w:pPr>
              <w:tabs>
                <w:tab w:val="left" w:pos="7080"/>
              </w:tabs>
              <w:rPr>
                <w:rFonts w:ascii="Arial" w:hAnsi="Arial" w:cs="Arial"/>
              </w:rPr>
            </w:pPr>
            <w:r>
              <w:rPr>
                <w:rFonts w:ascii="Arial" w:hAnsi="Arial" w:cs="Arial"/>
              </w:rPr>
              <w:tab/>
            </w:r>
          </w:p>
          <w:p w14:paraId="1DE4E8C1" w14:textId="3B17E78C" w:rsidR="00DE7DBB" w:rsidRPr="00443D49" w:rsidRDefault="00443D49" w:rsidP="00EA39A8">
            <w:pPr>
              <w:rPr>
                <w:rFonts w:ascii="Arial" w:hAnsi="Arial" w:cs="Arial"/>
                <w:u w:val="single"/>
              </w:rPr>
            </w:pPr>
            <w:r>
              <w:rPr>
                <w:rFonts w:ascii="Arial" w:hAnsi="Arial" w:cs="Arial"/>
                <w:u w:val="single"/>
              </w:rPr>
              <w:t>Location of staff</w:t>
            </w:r>
            <w:r w:rsidR="00B30604">
              <w:rPr>
                <w:rFonts w:ascii="Arial" w:hAnsi="Arial" w:cs="Arial"/>
                <w:u w:val="single"/>
              </w:rPr>
              <w:t xml:space="preserve"> and PPE.</w:t>
            </w:r>
          </w:p>
          <w:p w14:paraId="668C82CB" w14:textId="5F29E34C" w:rsidR="00E915CA" w:rsidRDefault="00851BCF" w:rsidP="00EA39A8">
            <w:pPr>
              <w:rPr>
                <w:rFonts w:ascii="Arial" w:hAnsi="Arial" w:cs="Arial"/>
              </w:rPr>
            </w:pPr>
            <w:r>
              <w:rPr>
                <w:rFonts w:ascii="Arial" w:hAnsi="Arial" w:cs="Arial"/>
              </w:rPr>
              <w:t>The Priso</w:t>
            </w:r>
            <w:r w:rsidR="00E915CA">
              <w:rPr>
                <w:rFonts w:ascii="Arial" w:hAnsi="Arial" w:cs="Arial"/>
              </w:rPr>
              <w:t>n will detail a member of</w:t>
            </w:r>
            <w:r>
              <w:rPr>
                <w:rFonts w:ascii="Arial" w:hAnsi="Arial" w:cs="Arial"/>
              </w:rPr>
              <w:t xml:space="preserve"> staff to be in proximity to the dental room as to attend for an alarm bell response</w:t>
            </w:r>
            <w:r w:rsidR="00E915CA">
              <w:rPr>
                <w:rFonts w:ascii="Arial" w:hAnsi="Arial" w:cs="Arial"/>
              </w:rPr>
              <w:t>, where possible this member of</w:t>
            </w:r>
            <w:r w:rsidR="001C61CC">
              <w:rPr>
                <w:rFonts w:ascii="Arial" w:hAnsi="Arial" w:cs="Arial"/>
              </w:rPr>
              <w:t xml:space="preserve"> staff should be situated within the </w:t>
            </w:r>
            <w:r w:rsidR="00677A16">
              <w:rPr>
                <w:rFonts w:ascii="Arial" w:hAnsi="Arial" w:cs="Arial"/>
              </w:rPr>
              <w:t>health</w:t>
            </w:r>
            <w:r w:rsidR="001C61CC">
              <w:rPr>
                <w:rFonts w:ascii="Arial" w:hAnsi="Arial" w:cs="Arial"/>
              </w:rPr>
              <w:t xml:space="preserve"> care department</w:t>
            </w:r>
            <w:r w:rsidR="006A49B5">
              <w:rPr>
                <w:rFonts w:ascii="Arial" w:hAnsi="Arial" w:cs="Arial"/>
              </w:rPr>
              <w:t>/Dental Suite</w:t>
            </w:r>
            <w:r w:rsidR="001C61CC">
              <w:rPr>
                <w:rFonts w:ascii="Arial" w:hAnsi="Arial" w:cs="Arial"/>
              </w:rPr>
              <w:t xml:space="preserve"> an</w:t>
            </w:r>
            <w:r w:rsidR="00E915CA">
              <w:rPr>
                <w:rFonts w:ascii="Arial" w:hAnsi="Arial" w:cs="Arial"/>
              </w:rPr>
              <w:t>d have a powered RPE set ready, overalls,</w:t>
            </w:r>
            <w:r w:rsidR="00716028">
              <w:rPr>
                <w:rFonts w:ascii="Arial" w:hAnsi="Arial" w:cs="Arial"/>
              </w:rPr>
              <w:t xml:space="preserve"> nitrile gloves</w:t>
            </w:r>
            <w:r w:rsidR="00F04624">
              <w:rPr>
                <w:rFonts w:ascii="Arial" w:hAnsi="Arial" w:cs="Arial"/>
              </w:rPr>
              <w:t xml:space="preserve"> </w:t>
            </w:r>
            <w:r w:rsidR="001C61CC">
              <w:rPr>
                <w:rFonts w:ascii="Arial" w:hAnsi="Arial" w:cs="Arial"/>
              </w:rPr>
              <w:t>on whilst the treatment is being undertaken</w:t>
            </w:r>
            <w:r w:rsidR="00E915CA">
              <w:rPr>
                <w:rFonts w:ascii="Arial" w:hAnsi="Arial" w:cs="Arial"/>
              </w:rPr>
              <w:t xml:space="preserve"> (the RPE set will be donned and switched on prior to responding to the room).</w:t>
            </w:r>
            <w:r>
              <w:rPr>
                <w:rFonts w:ascii="Arial" w:hAnsi="Arial" w:cs="Arial"/>
              </w:rPr>
              <w:t xml:space="preserve"> </w:t>
            </w:r>
          </w:p>
          <w:p w14:paraId="668C82CC" w14:textId="77777777" w:rsidR="00E915CA" w:rsidRDefault="00E915CA" w:rsidP="00EA39A8">
            <w:pPr>
              <w:rPr>
                <w:rFonts w:ascii="Arial" w:hAnsi="Arial" w:cs="Arial"/>
              </w:rPr>
            </w:pPr>
          </w:p>
          <w:p w14:paraId="668C82CD" w14:textId="0D5A929E" w:rsidR="00E915CA" w:rsidRDefault="00E915CA" w:rsidP="00EA39A8">
            <w:pPr>
              <w:rPr>
                <w:rFonts w:ascii="Arial" w:hAnsi="Arial" w:cs="Arial"/>
              </w:rPr>
            </w:pPr>
            <w:r>
              <w:rPr>
                <w:rFonts w:ascii="Arial" w:hAnsi="Arial" w:cs="Arial"/>
              </w:rPr>
              <w:t xml:space="preserve">Two further members of staff will be identified </w:t>
            </w:r>
            <w:r w:rsidR="00677A16">
              <w:rPr>
                <w:rFonts w:ascii="Arial" w:hAnsi="Arial" w:cs="Arial"/>
              </w:rPr>
              <w:t>who</w:t>
            </w:r>
            <w:r>
              <w:rPr>
                <w:rFonts w:ascii="Arial" w:hAnsi="Arial" w:cs="Arial"/>
              </w:rPr>
              <w:t xml:space="preserve"> are</w:t>
            </w:r>
            <w:r w:rsidR="000B3AA5">
              <w:rPr>
                <w:rFonts w:ascii="Arial" w:hAnsi="Arial" w:cs="Arial"/>
              </w:rPr>
              <w:t xml:space="preserve"> working</w:t>
            </w:r>
            <w:r>
              <w:rPr>
                <w:rFonts w:ascii="Arial" w:hAnsi="Arial" w:cs="Arial"/>
              </w:rPr>
              <w:t xml:space="preserve"> in close proximity to the dental room</w:t>
            </w:r>
            <w:r w:rsidR="000B3AA5">
              <w:rPr>
                <w:rFonts w:ascii="Arial" w:hAnsi="Arial" w:cs="Arial"/>
              </w:rPr>
              <w:t xml:space="preserve">. These staff must have access to a radio at all </w:t>
            </w:r>
            <w:r w:rsidR="00FA4AC4">
              <w:rPr>
                <w:rFonts w:ascii="Arial" w:hAnsi="Arial" w:cs="Arial"/>
              </w:rPr>
              <w:t>times, these</w:t>
            </w:r>
            <w:r w:rsidR="000B3AA5">
              <w:rPr>
                <w:rFonts w:ascii="Arial" w:hAnsi="Arial" w:cs="Arial"/>
              </w:rPr>
              <w:t xml:space="preserve"> will be the further responding staff in the event of a requirement. </w:t>
            </w:r>
          </w:p>
          <w:p w14:paraId="668C82CE" w14:textId="77777777" w:rsidR="000B3AA5" w:rsidRDefault="000B3AA5" w:rsidP="00EA39A8">
            <w:pPr>
              <w:rPr>
                <w:rFonts w:ascii="Arial" w:hAnsi="Arial" w:cs="Arial"/>
              </w:rPr>
            </w:pPr>
          </w:p>
          <w:p w14:paraId="668C82CF" w14:textId="77777777" w:rsidR="00E915CA" w:rsidRDefault="00E915CA" w:rsidP="00E915CA">
            <w:pPr>
              <w:rPr>
                <w:rFonts w:ascii="Arial" w:hAnsi="Arial" w:cs="Arial"/>
              </w:rPr>
            </w:pPr>
            <w:r>
              <w:rPr>
                <w:rFonts w:ascii="Arial" w:hAnsi="Arial" w:cs="Arial"/>
              </w:rPr>
              <w:t>A PPE grab pack will be made available immediately outside the dental room. This will include a minimum of</w:t>
            </w:r>
            <w:r w:rsidR="000B3AA5">
              <w:rPr>
                <w:rFonts w:ascii="Arial" w:hAnsi="Arial" w:cs="Arial"/>
              </w:rPr>
              <w:t xml:space="preserve"> 3 sets of PPE </w:t>
            </w:r>
            <w:r w:rsidR="00473C79">
              <w:rPr>
                <w:rFonts w:ascii="Arial" w:hAnsi="Arial" w:cs="Arial"/>
              </w:rPr>
              <w:t xml:space="preserve">(Battery </w:t>
            </w:r>
            <w:r w:rsidR="000B3AA5">
              <w:rPr>
                <w:rFonts w:ascii="Arial" w:hAnsi="Arial" w:cs="Arial"/>
              </w:rPr>
              <w:t>Powered RPE</w:t>
            </w:r>
            <w:r w:rsidR="00F91910">
              <w:rPr>
                <w:rFonts w:ascii="Arial" w:hAnsi="Arial" w:cs="Arial"/>
              </w:rPr>
              <w:t xml:space="preserve"> – BP-RPE</w:t>
            </w:r>
            <w:r w:rsidR="000B3AA5">
              <w:rPr>
                <w:rFonts w:ascii="Arial" w:hAnsi="Arial" w:cs="Arial"/>
              </w:rPr>
              <w:t>, overalls</w:t>
            </w:r>
            <w:r>
              <w:rPr>
                <w:rFonts w:ascii="Arial" w:hAnsi="Arial" w:cs="Arial"/>
              </w:rPr>
              <w:t xml:space="preserve"> and nitrile gloves</w:t>
            </w:r>
            <w:r w:rsidR="0030652C">
              <w:rPr>
                <w:rFonts w:ascii="Arial" w:hAnsi="Arial" w:cs="Arial"/>
              </w:rPr>
              <w:t>/ HSLTE substitute FFP2/3 and eye protection for BR-RPE</w:t>
            </w:r>
            <w:r>
              <w:rPr>
                <w:rFonts w:ascii="Arial" w:hAnsi="Arial" w:cs="Arial"/>
              </w:rPr>
              <w:t>). The Prison will apply the necessary controls and checks to ensure the grab pack is in place for each dental treatment where and AGP is being used.</w:t>
            </w:r>
          </w:p>
          <w:p w14:paraId="668C82D0" w14:textId="77777777" w:rsidR="00E915CA" w:rsidRDefault="00E915CA" w:rsidP="00EA39A8">
            <w:pPr>
              <w:rPr>
                <w:rFonts w:ascii="Arial" w:hAnsi="Arial" w:cs="Arial"/>
              </w:rPr>
            </w:pPr>
          </w:p>
          <w:p w14:paraId="668C82D1" w14:textId="77777777" w:rsidR="002C2B74" w:rsidRDefault="00851BCF" w:rsidP="00EA39A8">
            <w:pPr>
              <w:rPr>
                <w:rFonts w:ascii="Arial" w:hAnsi="Arial" w:cs="Arial"/>
              </w:rPr>
            </w:pPr>
            <w:r>
              <w:rPr>
                <w:rFonts w:ascii="Arial" w:hAnsi="Arial" w:cs="Arial"/>
              </w:rPr>
              <w:t>The identified staff must also have received the HMPPS PPE training as part of the COVID-19 training programme</w:t>
            </w:r>
            <w:r w:rsidR="002C2B74">
              <w:rPr>
                <w:rFonts w:ascii="Arial" w:hAnsi="Arial" w:cs="Arial"/>
              </w:rPr>
              <w:t xml:space="preserve"> (this includes bolt on or 1-1 briefings/guidance on the use of the battery powered units).</w:t>
            </w:r>
          </w:p>
          <w:p w14:paraId="668C82D8" w14:textId="4BB322FA" w:rsidR="000B3AA5" w:rsidRDefault="002C2B74" w:rsidP="00EA39A8">
            <w:pPr>
              <w:rPr>
                <w:rFonts w:ascii="Arial" w:hAnsi="Arial" w:cs="Arial"/>
              </w:rPr>
            </w:pPr>
            <w:r>
              <w:rPr>
                <w:rFonts w:ascii="Arial" w:hAnsi="Arial" w:cs="Arial"/>
              </w:rPr>
              <w:t xml:space="preserve"> </w:t>
            </w:r>
          </w:p>
          <w:p w14:paraId="29FC1E23" w14:textId="46E427FE" w:rsidR="00220241" w:rsidRPr="00E839D7" w:rsidRDefault="00E839D7" w:rsidP="00EA39A8">
            <w:pPr>
              <w:rPr>
                <w:rFonts w:ascii="Arial" w:hAnsi="Arial" w:cs="Arial"/>
                <w:u w:val="single"/>
              </w:rPr>
            </w:pPr>
            <w:r>
              <w:rPr>
                <w:rFonts w:ascii="Arial" w:hAnsi="Arial" w:cs="Arial"/>
                <w:u w:val="single"/>
              </w:rPr>
              <w:t>Prisoner</w:t>
            </w:r>
            <w:r w:rsidR="007005FF">
              <w:rPr>
                <w:rFonts w:ascii="Arial" w:hAnsi="Arial" w:cs="Arial"/>
                <w:u w:val="single"/>
              </w:rPr>
              <w:t xml:space="preserve"> – use of overall</w:t>
            </w:r>
          </w:p>
          <w:p w14:paraId="668C82D9" w14:textId="45661874" w:rsidR="000B3AA5" w:rsidRDefault="000B3AA5" w:rsidP="00EA39A8">
            <w:pPr>
              <w:rPr>
                <w:rFonts w:ascii="Arial" w:hAnsi="Arial" w:cs="Arial"/>
              </w:rPr>
            </w:pPr>
            <w:r>
              <w:rPr>
                <w:rFonts w:ascii="Arial" w:hAnsi="Arial" w:cs="Arial"/>
              </w:rPr>
              <w:t>The p</w:t>
            </w:r>
            <w:r w:rsidR="000641E7">
              <w:rPr>
                <w:rFonts w:ascii="Arial" w:hAnsi="Arial" w:cs="Arial"/>
              </w:rPr>
              <w:t>risoner</w:t>
            </w:r>
            <w:r>
              <w:rPr>
                <w:rFonts w:ascii="Arial" w:hAnsi="Arial" w:cs="Arial"/>
              </w:rPr>
              <w:t xml:space="preserve"> will be provided with an overall with hood to wear for the appointment. Once the appointment is concluded a room will be provided where the p</w:t>
            </w:r>
            <w:r w:rsidR="000641E7">
              <w:rPr>
                <w:rFonts w:ascii="Arial" w:hAnsi="Arial" w:cs="Arial"/>
              </w:rPr>
              <w:t>risoner</w:t>
            </w:r>
            <w:r>
              <w:rPr>
                <w:rFonts w:ascii="Arial" w:hAnsi="Arial" w:cs="Arial"/>
              </w:rPr>
              <w:t xml:space="preserve"> can remove the overall and place in a clinical waste bin. The p</w:t>
            </w:r>
            <w:r w:rsidR="00E839D7">
              <w:rPr>
                <w:rFonts w:ascii="Arial" w:hAnsi="Arial" w:cs="Arial"/>
              </w:rPr>
              <w:t>risoner</w:t>
            </w:r>
            <w:r>
              <w:rPr>
                <w:rFonts w:ascii="Arial" w:hAnsi="Arial" w:cs="Arial"/>
              </w:rPr>
              <w:t xml:space="preserve"> will</w:t>
            </w:r>
            <w:r w:rsidR="007005FF">
              <w:rPr>
                <w:rFonts w:ascii="Arial" w:hAnsi="Arial" w:cs="Arial"/>
              </w:rPr>
              <w:t xml:space="preserve"> be requested to</w:t>
            </w:r>
            <w:r>
              <w:rPr>
                <w:rFonts w:ascii="Arial" w:hAnsi="Arial" w:cs="Arial"/>
              </w:rPr>
              <w:t xml:space="preserve"> wash their hands and face prior to leaving the healthcare unit and returning to the wing.</w:t>
            </w:r>
          </w:p>
          <w:p w14:paraId="668C82DA" w14:textId="77777777" w:rsidR="00473C79" w:rsidRDefault="00473C79" w:rsidP="00EA39A8">
            <w:pPr>
              <w:rPr>
                <w:rFonts w:ascii="Arial" w:hAnsi="Arial" w:cs="Arial"/>
              </w:rPr>
            </w:pPr>
          </w:p>
          <w:p w14:paraId="668C82DB" w14:textId="1A8B5344" w:rsidR="00E83180" w:rsidRDefault="00E83180" w:rsidP="00E83180">
            <w:pPr>
              <w:rPr>
                <w:rFonts w:ascii="Arial" w:hAnsi="Arial" w:cs="Arial"/>
              </w:rPr>
            </w:pPr>
            <w:r>
              <w:rPr>
                <w:rFonts w:ascii="Arial" w:hAnsi="Arial" w:cs="Arial"/>
              </w:rPr>
              <w:t xml:space="preserve">Similarly, if Prison staff need to respond within the dental </w:t>
            </w:r>
            <w:r w:rsidR="00677A16">
              <w:rPr>
                <w:rFonts w:ascii="Arial" w:hAnsi="Arial" w:cs="Arial"/>
              </w:rPr>
              <w:t>room,</w:t>
            </w:r>
            <w:r>
              <w:rPr>
                <w:rFonts w:ascii="Arial" w:hAnsi="Arial" w:cs="Arial"/>
              </w:rPr>
              <w:t xml:space="preserve"> they too would carry out the same procedure as outlined in the paragraph above.</w:t>
            </w:r>
          </w:p>
          <w:p w14:paraId="668C82DC" w14:textId="77777777" w:rsidR="00473C79" w:rsidRDefault="00473C79" w:rsidP="00EA39A8">
            <w:pPr>
              <w:rPr>
                <w:rFonts w:ascii="Arial" w:hAnsi="Arial" w:cs="Arial"/>
              </w:rPr>
            </w:pPr>
          </w:p>
          <w:p w14:paraId="68D4DDCC" w14:textId="0058AE2E" w:rsidR="00525C52" w:rsidRPr="00525C52" w:rsidRDefault="00525C52" w:rsidP="00EA39A8">
            <w:pPr>
              <w:rPr>
                <w:rFonts w:ascii="Arial" w:hAnsi="Arial" w:cs="Arial"/>
                <w:u w:val="single"/>
              </w:rPr>
            </w:pPr>
            <w:r>
              <w:rPr>
                <w:rFonts w:ascii="Arial" w:hAnsi="Arial" w:cs="Arial"/>
                <w:u w:val="single"/>
              </w:rPr>
              <w:t>C&amp;R</w:t>
            </w:r>
          </w:p>
          <w:p w14:paraId="668C82DD" w14:textId="6E00F081" w:rsidR="00473C79" w:rsidRDefault="00473C79" w:rsidP="00EA39A8">
            <w:pPr>
              <w:rPr>
                <w:rFonts w:ascii="Arial" w:hAnsi="Arial" w:cs="Arial"/>
              </w:rPr>
            </w:pPr>
            <w:r>
              <w:rPr>
                <w:rFonts w:ascii="Arial" w:hAnsi="Arial" w:cs="Arial"/>
              </w:rPr>
              <w:t xml:space="preserve">In the event C&amp;R </w:t>
            </w:r>
            <w:r w:rsidR="00A56DFA">
              <w:rPr>
                <w:rFonts w:ascii="Arial" w:hAnsi="Arial" w:cs="Arial"/>
              </w:rPr>
              <w:t>is</w:t>
            </w:r>
            <w:r>
              <w:rPr>
                <w:rFonts w:ascii="Arial" w:hAnsi="Arial" w:cs="Arial"/>
              </w:rPr>
              <w:t xml:space="preserve"> deployed </w:t>
            </w:r>
            <w:r w:rsidR="006E316A">
              <w:rPr>
                <w:rFonts w:ascii="Arial" w:hAnsi="Arial" w:cs="Arial"/>
              </w:rPr>
              <w:t xml:space="preserve">to </w:t>
            </w:r>
            <w:r w:rsidR="00AB34DE">
              <w:rPr>
                <w:rFonts w:ascii="Arial" w:hAnsi="Arial" w:cs="Arial"/>
              </w:rPr>
              <w:t>a</w:t>
            </w:r>
            <w:r w:rsidR="007A7823">
              <w:rPr>
                <w:rFonts w:ascii="Arial" w:hAnsi="Arial" w:cs="Arial"/>
              </w:rPr>
              <w:t xml:space="preserve"> positive or symptomatic case </w:t>
            </w:r>
            <w:r>
              <w:rPr>
                <w:rFonts w:ascii="Arial" w:hAnsi="Arial" w:cs="Arial"/>
              </w:rPr>
              <w:t>and movement of staff and the p</w:t>
            </w:r>
            <w:r w:rsidR="006B6A23">
              <w:rPr>
                <w:rFonts w:ascii="Arial" w:hAnsi="Arial" w:cs="Arial"/>
              </w:rPr>
              <w:t>risoner</w:t>
            </w:r>
            <w:r>
              <w:rPr>
                <w:rFonts w:ascii="Arial" w:hAnsi="Arial" w:cs="Arial"/>
              </w:rPr>
              <w:t xml:space="preserve"> to the segregation unit</w:t>
            </w:r>
            <w:r w:rsidR="00507CA1">
              <w:rPr>
                <w:rFonts w:ascii="Arial" w:hAnsi="Arial" w:cs="Arial"/>
              </w:rPr>
              <w:t xml:space="preserve"> takes place,</w:t>
            </w:r>
            <w:r>
              <w:rPr>
                <w:rFonts w:ascii="Arial" w:hAnsi="Arial" w:cs="Arial"/>
              </w:rPr>
              <w:t xml:space="preserve"> areas connected with this movement will require disinfecting afterwards. This will be applied using chlorine detergent at a rate of 1000 ppm.</w:t>
            </w:r>
          </w:p>
          <w:p w14:paraId="668C82DE" w14:textId="77777777" w:rsidR="00690DA3" w:rsidRDefault="00690DA3" w:rsidP="00EA39A8">
            <w:pPr>
              <w:rPr>
                <w:rFonts w:ascii="Arial" w:hAnsi="Arial" w:cs="Arial"/>
              </w:rPr>
            </w:pPr>
          </w:p>
          <w:p w14:paraId="668C82DF" w14:textId="692F40BD" w:rsidR="00690DA3" w:rsidRDefault="003F3B4E" w:rsidP="00EA39A8">
            <w:pPr>
              <w:rPr>
                <w:rFonts w:ascii="Arial" w:hAnsi="Arial" w:cs="Arial"/>
              </w:rPr>
            </w:pPr>
            <w:r>
              <w:rPr>
                <w:rFonts w:ascii="Arial" w:hAnsi="Arial" w:cs="Arial"/>
              </w:rPr>
              <w:t>Where untested prison</w:t>
            </w:r>
            <w:r w:rsidR="00525C52">
              <w:rPr>
                <w:rFonts w:ascii="Arial" w:hAnsi="Arial" w:cs="Arial"/>
              </w:rPr>
              <w:t>er</w:t>
            </w:r>
            <w:r>
              <w:rPr>
                <w:rFonts w:ascii="Arial" w:hAnsi="Arial" w:cs="Arial"/>
              </w:rPr>
              <w:t xml:space="preserve">s require </w:t>
            </w:r>
            <w:r w:rsidR="003B7C99">
              <w:rPr>
                <w:rFonts w:ascii="Arial" w:hAnsi="Arial" w:cs="Arial"/>
              </w:rPr>
              <w:t xml:space="preserve">dental treatment </w:t>
            </w:r>
            <w:r w:rsidR="00690DA3">
              <w:rPr>
                <w:rFonts w:ascii="Arial" w:hAnsi="Arial" w:cs="Arial"/>
              </w:rPr>
              <w:t xml:space="preserve">The Healthcare staff will undertake the NHS COVID-19 symptoms check prior to the appointment and this will also include a clinical indicative temperature test. </w:t>
            </w:r>
          </w:p>
          <w:p w14:paraId="668C82E0" w14:textId="77777777" w:rsidR="00B753D5" w:rsidRDefault="00B753D5" w:rsidP="00EA39A8">
            <w:pPr>
              <w:rPr>
                <w:rFonts w:ascii="Arial" w:hAnsi="Arial" w:cs="Arial"/>
              </w:rPr>
            </w:pPr>
          </w:p>
          <w:p w14:paraId="7E39AB0E" w14:textId="7A3424AE" w:rsidR="00913FBE" w:rsidRPr="00913FBE" w:rsidRDefault="00913FBE" w:rsidP="00F836DA">
            <w:pPr>
              <w:rPr>
                <w:rFonts w:ascii="Arial" w:hAnsi="Arial" w:cs="Arial"/>
                <w:u w:val="single"/>
              </w:rPr>
            </w:pPr>
            <w:r>
              <w:rPr>
                <w:rFonts w:ascii="Arial" w:hAnsi="Arial" w:cs="Arial"/>
                <w:u w:val="single"/>
              </w:rPr>
              <w:t>Isolation and Testing</w:t>
            </w:r>
          </w:p>
          <w:p w14:paraId="5570A9E5" w14:textId="084EB608" w:rsidR="00F42461" w:rsidRDefault="00F836DA" w:rsidP="00F836DA">
            <w:pPr>
              <w:rPr>
                <w:rFonts w:ascii="Arial" w:hAnsi="Arial" w:cs="Arial"/>
              </w:rPr>
            </w:pPr>
            <w:r>
              <w:rPr>
                <w:rFonts w:ascii="Arial" w:hAnsi="Arial" w:cs="Arial"/>
              </w:rPr>
              <w:t xml:space="preserve">Where advance </w:t>
            </w:r>
            <w:r w:rsidR="008F0EBB">
              <w:rPr>
                <w:rFonts w:ascii="Arial" w:hAnsi="Arial" w:cs="Arial"/>
              </w:rPr>
              <w:t>ext</w:t>
            </w:r>
            <w:r w:rsidR="00EF7DCC">
              <w:rPr>
                <w:rFonts w:ascii="Arial" w:hAnsi="Arial" w:cs="Arial"/>
              </w:rPr>
              <w:t xml:space="preserve">ernal </w:t>
            </w:r>
            <w:r>
              <w:rPr>
                <w:rFonts w:ascii="Arial" w:hAnsi="Arial" w:cs="Arial"/>
              </w:rPr>
              <w:t xml:space="preserve">dental appointments are made there may be a requirement for patients to self-isolate prior to appointments. This will be communicated via the HealthCare providers and dental teams. </w:t>
            </w:r>
            <w:r>
              <w:rPr>
                <w:rFonts w:ascii="Arial" w:hAnsi="Arial" w:cs="Arial"/>
                <w:bCs/>
                <w:iCs/>
              </w:rPr>
              <w:t xml:space="preserve"> Prisoners will be advised of any requests to self-isolate prior to surgery or planned appointments and will be encouraged and supported to </w:t>
            </w:r>
            <w:r>
              <w:rPr>
                <w:rFonts w:ascii="Arial" w:hAnsi="Arial" w:cs="Arial"/>
                <w:bCs/>
                <w:iCs/>
              </w:rPr>
              <w:lastRenderedPageBreak/>
              <w:t>do so. However, prisoners will not be forced to self-</w:t>
            </w:r>
            <w:r w:rsidR="00677A16">
              <w:rPr>
                <w:rFonts w:ascii="Arial" w:hAnsi="Arial" w:cs="Arial"/>
                <w:bCs/>
                <w:iCs/>
              </w:rPr>
              <w:t>isolate,</w:t>
            </w:r>
            <w:r>
              <w:rPr>
                <w:rFonts w:ascii="Arial" w:hAnsi="Arial" w:cs="Arial"/>
                <w:bCs/>
                <w:iCs/>
              </w:rPr>
              <w:t xml:space="preserve"> and sanctions will not be imposed if they choose not to do so.</w:t>
            </w:r>
            <w:r>
              <w:rPr>
                <w:rFonts w:ascii="Arial" w:hAnsi="Arial" w:cs="Arial"/>
              </w:rPr>
              <w:t xml:space="preserve"> </w:t>
            </w:r>
          </w:p>
          <w:p w14:paraId="668C82E2" w14:textId="1F5C7B2D" w:rsidR="00690DA3" w:rsidRDefault="00690DA3" w:rsidP="00EA39A8">
            <w:pPr>
              <w:rPr>
                <w:rFonts w:ascii="Arial" w:hAnsi="Arial" w:cs="Arial"/>
              </w:rPr>
            </w:pPr>
          </w:p>
          <w:p w14:paraId="668C82E3" w14:textId="364BD2D6" w:rsidR="00690DA3" w:rsidRDefault="002B2492" w:rsidP="00EA39A8">
            <w:pPr>
              <w:rPr>
                <w:rFonts w:ascii="Arial" w:hAnsi="Arial" w:cs="Arial"/>
              </w:rPr>
            </w:pPr>
            <w:r>
              <w:rPr>
                <w:rFonts w:ascii="Arial" w:hAnsi="Arial" w:cs="Arial"/>
              </w:rPr>
              <w:t>In the event RPE equipment were to be dislodged during a response the member of staff will</w:t>
            </w:r>
            <w:r w:rsidR="00690DA3">
              <w:rPr>
                <w:rFonts w:ascii="Arial" w:hAnsi="Arial" w:cs="Arial"/>
              </w:rPr>
              <w:t xml:space="preserve"> </w:t>
            </w:r>
            <w:r w:rsidR="00044002">
              <w:rPr>
                <w:rFonts w:ascii="Arial" w:hAnsi="Arial" w:cs="Arial"/>
              </w:rPr>
              <w:t xml:space="preserve">remove </w:t>
            </w:r>
            <w:r w:rsidR="002C4F77">
              <w:rPr>
                <w:rFonts w:ascii="Arial" w:hAnsi="Arial" w:cs="Arial"/>
              </w:rPr>
              <w:t>the potentially contaminated clothes placing them in a plastic bag</w:t>
            </w:r>
            <w:r w:rsidR="00EA7E18">
              <w:rPr>
                <w:rFonts w:ascii="Arial" w:hAnsi="Arial" w:cs="Arial"/>
              </w:rPr>
              <w:t>, wash/shower undertake a PCR test</w:t>
            </w:r>
            <w:r w:rsidR="00296D01">
              <w:rPr>
                <w:rFonts w:ascii="Arial" w:hAnsi="Arial" w:cs="Arial"/>
              </w:rPr>
              <w:t xml:space="preserve"> and </w:t>
            </w:r>
            <w:r w:rsidR="00690DA3">
              <w:rPr>
                <w:rFonts w:ascii="Arial" w:hAnsi="Arial" w:cs="Arial"/>
              </w:rPr>
              <w:t>go home from work</w:t>
            </w:r>
            <w:r w:rsidR="00296D01">
              <w:rPr>
                <w:rFonts w:ascii="Arial" w:hAnsi="Arial" w:cs="Arial"/>
              </w:rPr>
              <w:t xml:space="preserve">. </w:t>
            </w:r>
            <w:r w:rsidR="00690DA3">
              <w:rPr>
                <w:rFonts w:ascii="Arial" w:hAnsi="Arial" w:cs="Arial"/>
              </w:rPr>
              <w:t xml:space="preserve">They will then </w:t>
            </w:r>
            <w:r w:rsidR="00952D6E">
              <w:rPr>
                <w:rFonts w:ascii="Arial" w:hAnsi="Arial" w:cs="Arial"/>
              </w:rPr>
              <w:t>self-isolate</w:t>
            </w:r>
            <w:r w:rsidR="000B3433">
              <w:rPr>
                <w:rFonts w:ascii="Arial" w:hAnsi="Arial" w:cs="Arial"/>
              </w:rPr>
              <w:t xml:space="preserve"> </w:t>
            </w:r>
            <w:r w:rsidR="00296D01">
              <w:rPr>
                <w:rFonts w:ascii="Arial" w:hAnsi="Arial" w:cs="Arial"/>
              </w:rPr>
              <w:t>(</w:t>
            </w:r>
            <w:r w:rsidR="000B3433">
              <w:rPr>
                <w:rFonts w:ascii="Arial" w:hAnsi="Arial" w:cs="Arial"/>
              </w:rPr>
              <w:t xml:space="preserve">and undertake a </w:t>
            </w:r>
            <w:r w:rsidR="00295C7E">
              <w:rPr>
                <w:rFonts w:ascii="Arial" w:hAnsi="Arial" w:cs="Arial"/>
              </w:rPr>
              <w:t>PCR test</w:t>
            </w:r>
            <w:r w:rsidR="00296D01">
              <w:rPr>
                <w:rFonts w:ascii="Arial" w:hAnsi="Arial" w:cs="Arial"/>
              </w:rPr>
              <w:t xml:space="preserve"> if one was not available in work)</w:t>
            </w:r>
            <w:r w:rsidR="001C61CC">
              <w:rPr>
                <w:rFonts w:ascii="Arial" w:hAnsi="Arial" w:cs="Arial"/>
              </w:rPr>
              <w:t>. In the event of a positive test the necessary test and trace measures will be undertaken as specified within the HMPPS test and trace guidance.</w:t>
            </w:r>
            <w:r w:rsidR="00063014">
              <w:rPr>
                <w:rFonts w:ascii="Arial" w:hAnsi="Arial" w:cs="Arial"/>
              </w:rPr>
              <w:t xml:space="preserve"> In the event of a negative test staff may return to work</w:t>
            </w:r>
            <w:r w:rsidR="000B434C">
              <w:rPr>
                <w:rFonts w:ascii="Arial" w:hAnsi="Arial" w:cs="Arial"/>
              </w:rPr>
              <w:t>.</w:t>
            </w:r>
            <w:r w:rsidR="00351804">
              <w:rPr>
                <w:rFonts w:ascii="Arial" w:hAnsi="Arial" w:cs="Arial"/>
              </w:rPr>
              <w:t xml:space="preserve"> Local HRLs will undertake the </w:t>
            </w:r>
            <w:r w:rsidR="00C46107">
              <w:rPr>
                <w:rFonts w:ascii="Arial" w:hAnsi="Arial" w:cs="Arial"/>
              </w:rPr>
              <w:t>local management of the incident including the details of the prisoner’s and staff’s vaccination status’s</w:t>
            </w:r>
            <w:r w:rsidR="00C83FD6">
              <w:rPr>
                <w:rFonts w:ascii="Arial" w:hAnsi="Arial" w:cs="Arial"/>
              </w:rPr>
              <w:t xml:space="preserve"> (if available) and the results of any PCR outcomes.</w:t>
            </w:r>
          </w:p>
          <w:p w14:paraId="00C0B4B8" w14:textId="7BE1975C" w:rsidR="00952D6E" w:rsidRDefault="00952D6E" w:rsidP="00EA39A8">
            <w:pPr>
              <w:rPr>
                <w:rFonts w:ascii="Arial" w:hAnsi="Arial" w:cs="Arial"/>
              </w:rPr>
            </w:pPr>
          </w:p>
          <w:p w14:paraId="19478C2C" w14:textId="24AF09D6" w:rsidR="00A7372A" w:rsidRDefault="00952D6E" w:rsidP="00A7372A">
            <w:pPr>
              <w:rPr>
                <w:rFonts w:ascii="Arial" w:hAnsi="Arial" w:cs="Arial"/>
              </w:rPr>
            </w:pPr>
            <w:r w:rsidRPr="00BF5635">
              <w:rPr>
                <w:rFonts w:ascii="Arial" w:hAnsi="Arial" w:cs="Arial"/>
                <w:u w:val="single"/>
              </w:rPr>
              <w:t>Please note</w:t>
            </w:r>
            <w:r>
              <w:rPr>
                <w:rFonts w:ascii="Arial" w:hAnsi="Arial" w:cs="Arial"/>
              </w:rPr>
              <w:t xml:space="preserve"> – In designated Prisons such as the High Security Long Term Estate, Battery Powered Respirators may not be in place. In this instance, FFP3 masks and eye protection will be used in conjunction with all other aspects in this SOP where the use of the BP-RPE is indicated</w:t>
            </w:r>
            <w:r w:rsidR="00E30D44">
              <w:rPr>
                <w:rFonts w:ascii="Arial" w:hAnsi="Arial" w:cs="Arial"/>
              </w:rPr>
              <w:t xml:space="preserve">, </w:t>
            </w:r>
            <w:r w:rsidR="00A7372A">
              <w:rPr>
                <w:rFonts w:ascii="Arial" w:hAnsi="Arial" w:cs="Arial"/>
              </w:rPr>
              <w:t>and be re-enforced using infection prevention and control measures</w:t>
            </w:r>
          </w:p>
          <w:p w14:paraId="668C82E4" w14:textId="77777777" w:rsidR="00F778CB" w:rsidRPr="00F778CB" w:rsidRDefault="00F778CB" w:rsidP="00F778CB">
            <w:pPr>
              <w:rPr>
                <w:rFonts w:ascii="Arial" w:hAnsi="Arial" w:cs="Arial"/>
                <w:u w:val="single"/>
              </w:rPr>
            </w:pPr>
          </w:p>
          <w:p w14:paraId="668C82E5" w14:textId="7291686B" w:rsidR="00986A55" w:rsidRDefault="00D043BA" w:rsidP="00FB7942">
            <w:pPr>
              <w:rPr>
                <w:rFonts w:ascii="Arial" w:hAnsi="Arial" w:cs="Arial"/>
                <w:u w:val="single"/>
              </w:rPr>
            </w:pPr>
            <w:r>
              <w:rPr>
                <w:rFonts w:ascii="Arial" w:hAnsi="Arial" w:cs="Arial"/>
                <w:u w:val="single"/>
              </w:rPr>
              <w:t>PPE</w:t>
            </w:r>
            <w:r w:rsidR="00C1458A">
              <w:rPr>
                <w:rFonts w:ascii="Arial" w:hAnsi="Arial" w:cs="Arial"/>
                <w:u w:val="single"/>
              </w:rPr>
              <w:t xml:space="preserve"> </w:t>
            </w:r>
            <w:r w:rsidR="00677A16">
              <w:rPr>
                <w:rFonts w:ascii="Arial" w:hAnsi="Arial" w:cs="Arial"/>
                <w:u w:val="single"/>
              </w:rPr>
              <w:t>(Available</w:t>
            </w:r>
            <w:r w:rsidR="00C1458A">
              <w:rPr>
                <w:rFonts w:ascii="Arial" w:hAnsi="Arial" w:cs="Arial"/>
                <w:u w:val="single"/>
              </w:rPr>
              <w:t xml:space="preserve"> within the grab pack)</w:t>
            </w:r>
          </w:p>
          <w:p w14:paraId="668C82E6" w14:textId="77777777" w:rsidR="0049542A" w:rsidRPr="0049542A" w:rsidRDefault="0049542A" w:rsidP="00696FEA">
            <w:pPr>
              <w:rPr>
                <w:rFonts w:ascii="Arial" w:hAnsi="Arial" w:cs="Arial"/>
                <w:color w:val="FF0000"/>
              </w:rPr>
            </w:pPr>
          </w:p>
          <w:p w14:paraId="668C82E7" w14:textId="77777777" w:rsidR="00696FEA" w:rsidRDefault="002B2492" w:rsidP="00696FEA">
            <w:pPr>
              <w:rPr>
                <w:rFonts w:ascii="Arial" w:hAnsi="Arial" w:cs="Arial"/>
              </w:rPr>
            </w:pPr>
            <w:r>
              <w:rPr>
                <w:rFonts w:ascii="Arial" w:hAnsi="Arial" w:cs="Arial"/>
              </w:rPr>
              <w:t>1, Battery Powered RPE</w:t>
            </w:r>
          </w:p>
          <w:p w14:paraId="668C82E8" w14:textId="77777777" w:rsidR="00696FEA" w:rsidRDefault="00696FEA" w:rsidP="00696FEA">
            <w:pPr>
              <w:rPr>
                <w:rFonts w:ascii="Arial" w:hAnsi="Arial" w:cs="Arial"/>
              </w:rPr>
            </w:pPr>
            <w:r>
              <w:rPr>
                <w:rFonts w:ascii="Arial" w:hAnsi="Arial" w:cs="Arial"/>
              </w:rPr>
              <w:t>2. Nitrile Gloves</w:t>
            </w:r>
            <w:r w:rsidR="0097360F">
              <w:rPr>
                <w:rFonts w:ascii="Arial" w:hAnsi="Arial" w:cs="Arial"/>
              </w:rPr>
              <w:t xml:space="preserve"> – extra long</w:t>
            </w:r>
          </w:p>
          <w:p w14:paraId="668C82E9" w14:textId="77777777" w:rsidR="00D043BA" w:rsidRDefault="002B2492" w:rsidP="00696FEA">
            <w:pPr>
              <w:rPr>
                <w:rFonts w:ascii="Arial" w:hAnsi="Arial" w:cs="Arial"/>
              </w:rPr>
            </w:pPr>
            <w:r>
              <w:rPr>
                <w:rFonts w:ascii="Arial" w:hAnsi="Arial" w:cs="Arial"/>
              </w:rPr>
              <w:t>3. Full Body Overall with hood.</w:t>
            </w:r>
            <w:r w:rsidR="00D043BA">
              <w:rPr>
                <w:rFonts w:ascii="Arial" w:hAnsi="Arial" w:cs="Arial"/>
              </w:rPr>
              <w:t xml:space="preserve"> </w:t>
            </w:r>
          </w:p>
          <w:p w14:paraId="668C82EB" w14:textId="77777777" w:rsidR="009B659A" w:rsidRDefault="009B659A" w:rsidP="00696FEA">
            <w:pPr>
              <w:rPr>
                <w:rFonts w:ascii="Arial" w:hAnsi="Arial" w:cs="Arial"/>
              </w:rPr>
            </w:pPr>
          </w:p>
          <w:p w14:paraId="668C82EC" w14:textId="77777777" w:rsidR="009B659A" w:rsidRDefault="009B659A" w:rsidP="00696FEA">
            <w:pPr>
              <w:rPr>
                <w:rFonts w:ascii="Arial" w:hAnsi="Arial" w:cs="Arial"/>
                <w:u w:val="single"/>
              </w:rPr>
            </w:pPr>
            <w:r>
              <w:rPr>
                <w:rFonts w:ascii="Arial" w:hAnsi="Arial" w:cs="Arial"/>
                <w:u w:val="single"/>
              </w:rPr>
              <w:t>PPE - High Security Long Term Estate Prisons (grab pack)</w:t>
            </w:r>
          </w:p>
          <w:p w14:paraId="668C82ED" w14:textId="77777777" w:rsidR="009B659A" w:rsidRDefault="009B659A" w:rsidP="00696FEA">
            <w:pPr>
              <w:rPr>
                <w:rFonts w:ascii="Arial" w:hAnsi="Arial" w:cs="Arial"/>
                <w:u w:val="single"/>
              </w:rPr>
            </w:pPr>
          </w:p>
          <w:p w14:paraId="668C82EE" w14:textId="29DC2A08" w:rsidR="009B659A" w:rsidRDefault="009B659A" w:rsidP="009B659A">
            <w:pPr>
              <w:rPr>
                <w:rFonts w:ascii="Arial" w:hAnsi="Arial" w:cs="Arial"/>
              </w:rPr>
            </w:pPr>
            <w:r>
              <w:rPr>
                <w:rFonts w:ascii="Arial" w:hAnsi="Arial" w:cs="Arial"/>
              </w:rPr>
              <w:t>1, FFP3 Masks</w:t>
            </w:r>
          </w:p>
          <w:p w14:paraId="668C82EF" w14:textId="77777777" w:rsidR="009B659A" w:rsidRDefault="009B659A" w:rsidP="009B659A">
            <w:pPr>
              <w:rPr>
                <w:rFonts w:ascii="Arial" w:hAnsi="Arial" w:cs="Arial"/>
              </w:rPr>
            </w:pPr>
            <w:r>
              <w:rPr>
                <w:rFonts w:ascii="Arial" w:hAnsi="Arial" w:cs="Arial"/>
              </w:rPr>
              <w:t>2. Nitrile Gloves – extra long</w:t>
            </w:r>
          </w:p>
          <w:p w14:paraId="668C82F0" w14:textId="77777777" w:rsidR="009B659A" w:rsidRDefault="009B659A" w:rsidP="009B659A">
            <w:pPr>
              <w:rPr>
                <w:rFonts w:ascii="Arial" w:hAnsi="Arial" w:cs="Arial"/>
              </w:rPr>
            </w:pPr>
            <w:r>
              <w:rPr>
                <w:rFonts w:ascii="Arial" w:hAnsi="Arial" w:cs="Arial"/>
              </w:rPr>
              <w:t xml:space="preserve">3. Full Body Overall with hood. </w:t>
            </w:r>
          </w:p>
          <w:p w14:paraId="668C82F1" w14:textId="77777777" w:rsidR="009B659A" w:rsidRDefault="009B659A" w:rsidP="009B659A">
            <w:pPr>
              <w:rPr>
                <w:rFonts w:ascii="Arial" w:hAnsi="Arial" w:cs="Arial"/>
              </w:rPr>
            </w:pPr>
            <w:r>
              <w:rPr>
                <w:rFonts w:ascii="Arial" w:hAnsi="Arial" w:cs="Arial"/>
              </w:rPr>
              <w:t>4. Eye protection</w:t>
            </w:r>
          </w:p>
          <w:p w14:paraId="668C82F3" w14:textId="77777777" w:rsidR="002C2B74" w:rsidRDefault="002C2B74" w:rsidP="00696FEA">
            <w:pPr>
              <w:rPr>
                <w:rFonts w:ascii="Arial" w:hAnsi="Arial" w:cs="Arial"/>
              </w:rPr>
            </w:pPr>
          </w:p>
          <w:p w14:paraId="668C82F4" w14:textId="77777777" w:rsidR="002C2B74" w:rsidRDefault="002C2B74" w:rsidP="00696FEA">
            <w:pPr>
              <w:rPr>
                <w:rFonts w:ascii="Arial" w:hAnsi="Arial" w:cs="Arial"/>
              </w:rPr>
            </w:pPr>
            <w:r>
              <w:rPr>
                <w:rFonts w:ascii="Arial" w:hAnsi="Arial" w:cs="Arial"/>
              </w:rPr>
              <w:t>All used PPE for this task must be placed within clinical waste</w:t>
            </w:r>
            <w:r w:rsidR="00AE22CE">
              <w:rPr>
                <w:rFonts w:ascii="Arial" w:hAnsi="Arial" w:cs="Arial"/>
              </w:rPr>
              <w:t xml:space="preserve"> (</w:t>
            </w:r>
            <w:r w:rsidR="009B659A">
              <w:rPr>
                <w:rFonts w:ascii="Arial" w:hAnsi="Arial" w:cs="Arial"/>
              </w:rPr>
              <w:t>BP-RPE is recyclable and must be cleaned as later specified)</w:t>
            </w:r>
            <w:r>
              <w:rPr>
                <w:rFonts w:ascii="Arial" w:hAnsi="Arial" w:cs="Arial"/>
              </w:rPr>
              <w:t>.</w:t>
            </w:r>
          </w:p>
          <w:p w14:paraId="668C82F5" w14:textId="77777777" w:rsidR="002C2B74" w:rsidRDefault="002C2B74" w:rsidP="00696FEA">
            <w:pPr>
              <w:rPr>
                <w:rFonts w:ascii="Arial" w:hAnsi="Arial" w:cs="Arial"/>
              </w:rPr>
            </w:pPr>
          </w:p>
          <w:p w14:paraId="668C82F6" w14:textId="77777777" w:rsidR="002C2B74" w:rsidRDefault="002C2B74" w:rsidP="00696FEA">
            <w:pPr>
              <w:rPr>
                <w:rFonts w:ascii="Arial" w:hAnsi="Arial" w:cs="Arial"/>
              </w:rPr>
            </w:pPr>
            <w:r>
              <w:rPr>
                <w:rFonts w:ascii="Arial" w:hAnsi="Arial" w:cs="Arial"/>
              </w:rPr>
              <w:t>Staff should wash their hands prior to donning PPE.</w:t>
            </w:r>
          </w:p>
          <w:p w14:paraId="668C82F7" w14:textId="77777777" w:rsidR="002C2B74" w:rsidRDefault="002C2B74" w:rsidP="00696FEA">
            <w:pPr>
              <w:rPr>
                <w:rFonts w:ascii="Arial" w:hAnsi="Arial" w:cs="Arial"/>
              </w:rPr>
            </w:pPr>
          </w:p>
          <w:p w14:paraId="668C82F8" w14:textId="13D2E166" w:rsidR="002C2B74" w:rsidRDefault="002C2B74" w:rsidP="00696FEA">
            <w:pPr>
              <w:rPr>
                <w:rFonts w:ascii="Arial" w:hAnsi="Arial" w:cs="Arial"/>
              </w:rPr>
            </w:pPr>
            <w:r>
              <w:rPr>
                <w:rFonts w:ascii="Arial" w:hAnsi="Arial" w:cs="Arial"/>
              </w:rPr>
              <w:t xml:space="preserve">Staff must wash their hands/face </w:t>
            </w:r>
            <w:r w:rsidR="00CF44DB">
              <w:rPr>
                <w:rFonts w:ascii="Arial" w:hAnsi="Arial" w:cs="Arial"/>
              </w:rPr>
              <w:t xml:space="preserve">after </w:t>
            </w:r>
            <w:r>
              <w:rPr>
                <w:rFonts w:ascii="Arial" w:hAnsi="Arial" w:cs="Arial"/>
              </w:rPr>
              <w:t>doffing PPE.</w:t>
            </w:r>
          </w:p>
          <w:p w14:paraId="668C82F9" w14:textId="77777777" w:rsidR="002C2B74" w:rsidRDefault="002C2B74" w:rsidP="00696FEA">
            <w:pPr>
              <w:rPr>
                <w:rFonts w:ascii="Arial" w:hAnsi="Arial" w:cs="Arial"/>
              </w:rPr>
            </w:pPr>
          </w:p>
          <w:p w14:paraId="668C82FA" w14:textId="77777777" w:rsidR="00F04624" w:rsidRDefault="00F04624" w:rsidP="00696FEA">
            <w:pPr>
              <w:rPr>
                <w:rFonts w:ascii="Arial" w:hAnsi="Arial" w:cs="Arial"/>
              </w:rPr>
            </w:pPr>
            <w:r>
              <w:rPr>
                <w:rFonts w:ascii="Arial" w:hAnsi="Arial" w:cs="Arial"/>
              </w:rPr>
              <w:t>Where arrangements in the above special procedures cannot be achieved the appointment will be deferred.</w:t>
            </w:r>
          </w:p>
          <w:p w14:paraId="668C82FB" w14:textId="77777777" w:rsidR="007228A6" w:rsidRDefault="007228A6" w:rsidP="00696FEA">
            <w:pPr>
              <w:rPr>
                <w:rFonts w:ascii="Arial" w:hAnsi="Arial" w:cs="Arial"/>
              </w:rPr>
            </w:pPr>
          </w:p>
          <w:p w14:paraId="668C82FC" w14:textId="77777777" w:rsidR="007228A6" w:rsidRDefault="009B659A" w:rsidP="00696FEA">
            <w:pPr>
              <w:rPr>
                <w:rFonts w:ascii="Arial" w:hAnsi="Arial" w:cs="Arial"/>
                <w:u w:val="single"/>
              </w:rPr>
            </w:pPr>
            <w:r>
              <w:rPr>
                <w:rFonts w:ascii="Arial" w:hAnsi="Arial" w:cs="Arial"/>
                <w:u w:val="single"/>
              </w:rPr>
              <w:t>BP -</w:t>
            </w:r>
            <w:r w:rsidR="007228A6">
              <w:rPr>
                <w:rFonts w:ascii="Arial" w:hAnsi="Arial" w:cs="Arial"/>
                <w:u w:val="single"/>
              </w:rPr>
              <w:t>RPE Cleaning Measures</w:t>
            </w:r>
          </w:p>
          <w:p w14:paraId="668C82FD" w14:textId="274F7565" w:rsidR="007228A6" w:rsidRDefault="007228A6" w:rsidP="00696FEA">
            <w:pPr>
              <w:rPr>
                <w:rFonts w:ascii="Arial" w:hAnsi="Arial" w:cs="Arial"/>
              </w:rPr>
            </w:pPr>
            <w:r>
              <w:rPr>
                <w:rFonts w:ascii="Arial" w:hAnsi="Arial" w:cs="Arial"/>
              </w:rPr>
              <w:t xml:space="preserve">Instructions on the cleaning requirements for the battery powered RPE are contained within the attached documents. These require application of cleaning to the external elements of the kits (and internal </w:t>
            </w:r>
            <w:r w:rsidR="0043258C">
              <w:rPr>
                <w:rFonts w:ascii="Arial" w:hAnsi="Arial" w:cs="Arial"/>
              </w:rPr>
              <w:t xml:space="preserve">face shield) with </w:t>
            </w:r>
            <w:r w:rsidR="00677A16">
              <w:rPr>
                <w:rFonts w:ascii="Arial" w:hAnsi="Arial" w:cs="Arial"/>
              </w:rPr>
              <w:t>chlorine-based</w:t>
            </w:r>
            <w:r w:rsidR="0043258C">
              <w:rPr>
                <w:rFonts w:ascii="Arial" w:hAnsi="Arial" w:cs="Arial"/>
              </w:rPr>
              <w:t xml:space="preserve"> fluid.</w:t>
            </w:r>
          </w:p>
          <w:p w14:paraId="668C82FE" w14:textId="77777777" w:rsidR="0043258C" w:rsidRDefault="0043258C" w:rsidP="00696FEA">
            <w:pPr>
              <w:rPr>
                <w:rFonts w:ascii="Arial" w:hAnsi="Arial" w:cs="Arial"/>
              </w:rPr>
            </w:pPr>
          </w:p>
          <w:p w14:paraId="668C82FF" w14:textId="14B76CF9" w:rsidR="0043258C" w:rsidRDefault="0043258C" w:rsidP="00696FEA">
            <w:pPr>
              <w:rPr>
                <w:rFonts w:ascii="Arial" w:hAnsi="Arial" w:cs="Arial"/>
              </w:rPr>
            </w:pPr>
            <w:r>
              <w:rPr>
                <w:rFonts w:ascii="Arial" w:hAnsi="Arial" w:cs="Arial"/>
              </w:rPr>
              <w:t xml:space="preserve">Using TitanChlor tablets, mix a solution of 1000 ppm chlorine (this is dependent on the tablets being either TitanChlor or TitanChlor plus – please refer to dilution rates on each </w:t>
            </w:r>
            <w:r>
              <w:rPr>
                <w:rFonts w:ascii="Arial" w:hAnsi="Arial" w:cs="Arial"/>
              </w:rPr>
              <w:lastRenderedPageBreak/>
              <w:t>tub or packet). To clean the sets please do within a well-ventilated area. Nitrile gloves will be worn when mixing the TitanChlor solution and cleaning the sets.</w:t>
            </w:r>
          </w:p>
          <w:p w14:paraId="668C8300" w14:textId="77777777" w:rsidR="0043258C" w:rsidRDefault="0043258C" w:rsidP="00696FEA">
            <w:pPr>
              <w:rPr>
                <w:rFonts w:ascii="Arial" w:hAnsi="Arial" w:cs="Arial"/>
              </w:rPr>
            </w:pPr>
          </w:p>
          <w:p w14:paraId="668C8301" w14:textId="77777777" w:rsidR="0043258C" w:rsidRDefault="0043258C" w:rsidP="00696FEA">
            <w:pPr>
              <w:rPr>
                <w:rFonts w:ascii="Arial" w:hAnsi="Arial" w:cs="Arial"/>
              </w:rPr>
            </w:pPr>
            <w:r>
              <w:rPr>
                <w:rFonts w:ascii="Arial" w:hAnsi="Arial" w:cs="Arial"/>
              </w:rPr>
              <w:t>Apply a damp cloth with the solution to the areas specified within the attached sheet. This must be undertaken as soon as possible after each set has been worn. Please note, the battery area and filters must not have contact with the fluid. The sets must be securely stored and left to dry naturally. Where possible kits should be rotated so that storage of used kits allows 72 hours.</w:t>
            </w:r>
          </w:p>
          <w:p w14:paraId="668C8302" w14:textId="77777777" w:rsidR="0043258C" w:rsidRDefault="0043258C" w:rsidP="00696FEA">
            <w:pPr>
              <w:rPr>
                <w:rFonts w:ascii="Arial" w:hAnsi="Arial" w:cs="Arial"/>
              </w:rPr>
            </w:pPr>
          </w:p>
          <w:p w14:paraId="668C8303" w14:textId="0C5E95C3" w:rsidR="0043258C" w:rsidRDefault="0043258C" w:rsidP="00696FEA">
            <w:pPr>
              <w:rPr>
                <w:rFonts w:ascii="Arial" w:hAnsi="Arial" w:cs="Arial"/>
              </w:rPr>
            </w:pPr>
            <w:r>
              <w:rPr>
                <w:rFonts w:ascii="Arial" w:hAnsi="Arial" w:cs="Arial"/>
              </w:rPr>
              <w:t>When the kits are issued to users the internal visor and hood element can be wiped with a sterile alcohol 60% wipe.</w:t>
            </w:r>
          </w:p>
          <w:p w14:paraId="23A41B7B" w14:textId="69BEF5A7" w:rsidR="00F954A8" w:rsidRDefault="00F954A8" w:rsidP="00696FEA">
            <w:pPr>
              <w:rPr>
                <w:rFonts w:ascii="Arial" w:hAnsi="Arial" w:cs="Arial"/>
              </w:rPr>
            </w:pPr>
          </w:p>
          <w:p w14:paraId="5DE2FBCE" w14:textId="2E3BBA25" w:rsidR="00F954A8" w:rsidRPr="007228A6" w:rsidRDefault="00B26AC3" w:rsidP="00696FEA">
            <w:pPr>
              <w:rPr>
                <w:rFonts w:ascii="Arial" w:hAnsi="Arial" w:cs="Arial"/>
              </w:rPr>
            </w:pPr>
            <w:r>
              <w:rPr>
                <w:rFonts w:ascii="Arial" w:hAnsi="Arial" w:cs="Arial"/>
              </w:rPr>
              <w:t xml:space="preserve">All clothes and wipes will be disposed of within </w:t>
            </w:r>
            <w:r w:rsidR="00AE16B4">
              <w:rPr>
                <w:rFonts w:ascii="Arial" w:hAnsi="Arial" w:cs="Arial"/>
              </w:rPr>
              <w:t>the local clinical waste provisions.</w:t>
            </w:r>
            <w:r w:rsidR="00BD33DE">
              <w:rPr>
                <w:rFonts w:ascii="Arial" w:hAnsi="Arial" w:cs="Arial"/>
              </w:rPr>
              <w:t xml:space="preserve"> </w:t>
            </w:r>
            <w:r w:rsidR="00335CF3">
              <w:rPr>
                <w:rFonts w:ascii="Arial" w:hAnsi="Arial" w:cs="Arial"/>
              </w:rPr>
              <w:t>Used solutions may be disposed within exter</w:t>
            </w:r>
            <w:r w:rsidR="00745279">
              <w:rPr>
                <w:rFonts w:ascii="Arial" w:hAnsi="Arial" w:cs="Arial"/>
              </w:rPr>
              <w:t xml:space="preserve">ior drainage or internal sinks (please ensure adequate ventilation is in place during </w:t>
            </w:r>
            <w:r w:rsidR="00431415">
              <w:rPr>
                <w:rFonts w:ascii="Arial" w:hAnsi="Arial" w:cs="Arial"/>
              </w:rPr>
              <w:t>the disposal of the solution).</w:t>
            </w:r>
          </w:p>
          <w:p w14:paraId="668C8304" w14:textId="77777777" w:rsidR="00690DA3" w:rsidRDefault="00690DA3" w:rsidP="00696FEA">
            <w:pPr>
              <w:rPr>
                <w:rFonts w:ascii="Arial" w:hAnsi="Arial" w:cs="Arial"/>
              </w:rPr>
            </w:pPr>
          </w:p>
          <w:p w14:paraId="668C8305" w14:textId="77777777" w:rsidR="00690DA3" w:rsidRDefault="00690DA3" w:rsidP="00696FEA">
            <w:pPr>
              <w:rPr>
                <w:rFonts w:ascii="Arial" w:hAnsi="Arial" w:cs="Arial"/>
              </w:rPr>
            </w:pPr>
            <w:r>
              <w:rPr>
                <w:rFonts w:ascii="Arial" w:hAnsi="Arial" w:cs="Arial"/>
              </w:rPr>
              <w:t>Please see detailed steps to Follow.</w:t>
            </w:r>
          </w:p>
          <w:p w14:paraId="668C8306" w14:textId="77777777" w:rsidR="00EA39A8" w:rsidRPr="00696FEA" w:rsidRDefault="00EA39A8" w:rsidP="00125B88">
            <w:pPr>
              <w:rPr>
                <w:rFonts w:ascii="Arial" w:hAnsi="Arial" w:cs="Arial"/>
                <w:u w:val="single"/>
              </w:rPr>
            </w:pPr>
          </w:p>
        </w:tc>
      </w:tr>
      <w:tr w:rsidR="00233CA3" w:rsidRPr="00233CA3" w14:paraId="668C830A" w14:textId="77777777" w:rsidTr="00336F33">
        <w:tc>
          <w:tcPr>
            <w:tcW w:w="9016" w:type="dxa"/>
          </w:tcPr>
          <w:p w14:paraId="668C8308" w14:textId="77777777" w:rsidR="005368C1" w:rsidRPr="00233CA3" w:rsidRDefault="00A03808" w:rsidP="00336F33">
            <w:pPr>
              <w:rPr>
                <w:rFonts w:ascii="Arial" w:hAnsi="Arial" w:cs="Arial"/>
              </w:rPr>
            </w:pPr>
            <w:r w:rsidRPr="00233CA3">
              <w:rPr>
                <w:rFonts w:ascii="Arial" w:hAnsi="Arial" w:cs="Arial"/>
                <w:b/>
              </w:rPr>
              <w:lastRenderedPageBreak/>
              <w:t>Emergency Procedures</w:t>
            </w:r>
            <w:r w:rsidR="00323891" w:rsidRPr="00233CA3">
              <w:rPr>
                <w:rFonts w:ascii="Arial" w:hAnsi="Arial" w:cs="Arial"/>
                <w:b/>
              </w:rPr>
              <w:t>, and</w:t>
            </w:r>
            <w:r w:rsidRPr="00233CA3">
              <w:rPr>
                <w:rFonts w:ascii="Arial" w:hAnsi="Arial" w:cs="Arial"/>
                <w:b/>
              </w:rPr>
              <w:t>/or Contact Point</w:t>
            </w:r>
            <w:r w:rsidRPr="00233CA3">
              <w:rPr>
                <w:rFonts w:ascii="Arial" w:hAnsi="Arial" w:cs="Arial"/>
              </w:rPr>
              <w:t>:</w:t>
            </w:r>
            <w:r w:rsidR="009D59E2" w:rsidRPr="00233CA3">
              <w:rPr>
                <w:rFonts w:ascii="Arial" w:hAnsi="Arial" w:cs="Arial"/>
              </w:rPr>
              <w:t xml:space="preserve"> </w:t>
            </w:r>
            <w:r w:rsidR="00A8188E">
              <w:rPr>
                <w:rFonts w:ascii="Arial" w:hAnsi="Arial" w:cs="Arial"/>
              </w:rPr>
              <w:t>Normal Business as usual arrangements t</w:t>
            </w:r>
            <w:r w:rsidR="00B975A2">
              <w:rPr>
                <w:rFonts w:ascii="Arial" w:hAnsi="Arial" w:cs="Arial"/>
              </w:rPr>
              <w:t>o be adopted as in line with the building security arrangements</w:t>
            </w:r>
            <w:r w:rsidR="00A8188E">
              <w:rPr>
                <w:rFonts w:ascii="Arial" w:hAnsi="Arial" w:cs="Arial"/>
              </w:rPr>
              <w:t>/Risk Assessments/Safe Systems of work/Evacuation Strat</w:t>
            </w:r>
            <w:r w:rsidR="00E639BE">
              <w:rPr>
                <w:rFonts w:ascii="Arial" w:hAnsi="Arial" w:cs="Arial"/>
              </w:rPr>
              <w:t xml:space="preserve">egies and </w:t>
            </w:r>
            <w:r w:rsidR="00FB7942">
              <w:rPr>
                <w:rFonts w:ascii="Arial" w:hAnsi="Arial" w:cs="Arial"/>
              </w:rPr>
              <w:t>Firs</w:t>
            </w:r>
            <w:r w:rsidR="00E639BE">
              <w:rPr>
                <w:rFonts w:ascii="Arial" w:hAnsi="Arial" w:cs="Arial"/>
              </w:rPr>
              <w:t>t Aid response</w:t>
            </w:r>
            <w:r w:rsidR="00A8188E">
              <w:rPr>
                <w:rFonts w:ascii="Arial" w:hAnsi="Arial" w:cs="Arial"/>
              </w:rPr>
              <w:t>. Local Managers to ensure all relevant aspects are up to date prior to re-commencement of activities</w:t>
            </w:r>
            <w:r w:rsidR="00F95986">
              <w:rPr>
                <w:rFonts w:ascii="Arial" w:hAnsi="Arial" w:cs="Arial"/>
              </w:rPr>
              <w:t xml:space="preserve"> not already being in place</w:t>
            </w:r>
            <w:r w:rsidR="00A8188E">
              <w:rPr>
                <w:rFonts w:ascii="Arial" w:hAnsi="Arial" w:cs="Arial"/>
              </w:rPr>
              <w:t xml:space="preserve">.  </w:t>
            </w:r>
            <w:r w:rsidR="00323891" w:rsidRPr="00233CA3">
              <w:rPr>
                <w:rFonts w:ascii="Arial" w:hAnsi="Arial" w:cs="Arial"/>
              </w:rPr>
              <w:t xml:space="preserve"> </w:t>
            </w:r>
          </w:p>
          <w:p w14:paraId="668C8309" w14:textId="77777777" w:rsidR="00336F33" w:rsidRPr="00233CA3" w:rsidRDefault="00336F33" w:rsidP="00CC79A0">
            <w:pPr>
              <w:rPr>
                <w:rFonts w:ascii="Arial" w:hAnsi="Arial" w:cs="Arial"/>
              </w:rPr>
            </w:pPr>
          </w:p>
        </w:tc>
      </w:tr>
      <w:tr w:rsidR="00233CA3" w:rsidRPr="00233CA3" w14:paraId="668C831B" w14:textId="77777777" w:rsidTr="00336F33">
        <w:tc>
          <w:tcPr>
            <w:tcW w:w="9016" w:type="dxa"/>
          </w:tcPr>
          <w:p w14:paraId="668C830B" w14:textId="77777777" w:rsidR="00A03808" w:rsidRDefault="00A03808" w:rsidP="00A03808">
            <w:pPr>
              <w:jc w:val="center"/>
              <w:rPr>
                <w:rFonts w:ascii="Arial" w:hAnsi="Arial" w:cs="Arial"/>
                <w:b/>
              </w:rPr>
            </w:pPr>
            <w:r w:rsidRPr="00233CA3">
              <w:rPr>
                <w:rFonts w:ascii="Arial" w:hAnsi="Arial" w:cs="Arial"/>
                <w:b/>
              </w:rPr>
              <w:t>Detailed Steps to Follow</w:t>
            </w:r>
          </w:p>
          <w:p w14:paraId="668C830C" w14:textId="77777777" w:rsidR="00690DA3" w:rsidRDefault="00690DA3" w:rsidP="00690DA3">
            <w:pPr>
              <w:rPr>
                <w:rFonts w:ascii="Arial" w:hAnsi="Arial" w:cs="Arial"/>
                <w:b/>
              </w:rPr>
            </w:pPr>
          </w:p>
          <w:p w14:paraId="668C830D" w14:textId="3FF62BA6" w:rsidR="00690DA3" w:rsidRDefault="00690DA3" w:rsidP="00690DA3">
            <w:pPr>
              <w:rPr>
                <w:rFonts w:ascii="Arial" w:hAnsi="Arial" w:cs="Arial"/>
              </w:rPr>
            </w:pPr>
            <w:r>
              <w:rPr>
                <w:rFonts w:ascii="Arial" w:hAnsi="Arial" w:cs="Arial"/>
              </w:rPr>
              <w:t xml:space="preserve">1. The Prison will carry out all measures identified within the </w:t>
            </w:r>
            <w:r w:rsidR="003459F3">
              <w:rPr>
                <w:rFonts w:ascii="Arial" w:hAnsi="Arial" w:cs="Arial"/>
              </w:rPr>
              <w:t>Special Procedures section</w:t>
            </w:r>
          </w:p>
          <w:p w14:paraId="61F562E2" w14:textId="142AAA5C" w:rsidR="00CA0667" w:rsidRDefault="00CA0667" w:rsidP="00690DA3">
            <w:pPr>
              <w:rPr>
                <w:rFonts w:ascii="Arial" w:hAnsi="Arial" w:cs="Arial"/>
              </w:rPr>
            </w:pPr>
            <w:r>
              <w:rPr>
                <w:rFonts w:ascii="Arial" w:hAnsi="Arial" w:cs="Arial"/>
              </w:rPr>
              <w:t>2.  In the event of an alarm bell response to a dental room where an AGP process treatment has taken place with a</w:t>
            </w:r>
            <w:r w:rsidR="00F344C8">
              <w:rPr>
                <w:rFonts w:ascii="Arial" w:hAnsi="Arial" w:cs="Arial"/>
              </w:rPr>
              <w:t xml:space="preserve"> </w:t>
            </w:r>
            <w:r w:rsidR="00F344C8" w:rsidRPr="001C1392">
              <w:rPr>
                <w:rFonts w:ascii="Arial" w:hAnsi="Arial" w:cs="Arial"/>
                <w:b/>
                <w:bCs/>
                <w:i/>
                <w:iCs/>
              </w:rPr>
              <w:t xml:space="preserve">negative </w:t>
            </w:r>
            <w:r w:rsidRPr="001C1392">
              <w:rPr>
                <w:rFonts w:ascii="Arial" w:hAnsi="Arial" w:cs="Arial"/>
                <w:b/>
                <w:bCs/>
                <w:i/>
                <w:iCs/>
              </w:rPr>
              <w:t>tested</w:t>
            </w:r>
            <w:r>
              <w:rPr>
                <w:rFonts w:ascii="Arial" w:hAnsi="Arial" w:cs="Arial"/>
              </w:rPr>
              <w:t xml:space="preserve"> </w:t>
            </w:r>
            <w:r w:rsidR="00444B1F">
              <w:rPr>
                <w:rFonts w:ascii="Arial" w:hAnsi="Arial" w:cs="Arial"/>
              </w:rPr>
              <w:t>prisoner</w:t>
            </w:r>
            <w:r>
              <w:rPr>
                <w:rFonts w:ascii="Arial" w:hAnsi="Arial" w:cs="Arial"/>
              </w:rPr>
              <w:t xml:space="preserve"> the following procedures will be adopted:</w:t>
            </w:r>
          </w:p>
          <w:p w14:paraId="1E9E15DD" w14:textId="31B97FCD" w:rsidR="00F344C8" w:rsidRDefault="00F344C8" w:rsidP="00690DA3">
            <w:pPr>
              <w:rPr>
                <w:rFonts w:ascii="Arial" w:hAnsi="Arial" w:cs="Arial"/>
              </w:rPr>
            </w:pPr>
          </w:p>
          <w:p w14:paraId="2C8297F5" w14:textId="77777777" w:rsidR="00F344C8" w:rsidRPr="00DC5F1E" w:rsidRDefault="00F344C8" w:rsidP="00F344C8">
            <w:pPr>
              <w:pStyle w:val="ListParagraph"/>
              <w:numPr>
                <w:ilvl w:val="0"/>
                <w:numId w:val="9"/>
              </w:numPr>
              <w:rPr>
                <w:rFonts w:ascii="Arial" w:hAnsi="Arial" w:cs="Arial"/>
              </w:rPr>
            </w:pPr>
            <w:r>
              <w:rPr>
                <w:rFonts w:ascii="Arial" w:hAnsi="Arial" w:cs="Arial"/>
              </w:rPr>
              <w:t>The Dentist and dental team must be briefed prior to treatment commencing on the arrangements in the event of a responding member of staff to the treatment room – this will include aspects such as moving away from the patient, turning off equipment and securing dental tools where possible.</w:t>
            </w:r>
          </w:p>
          <w:p w14:paraId="290C54B1" w14:textId="77777777" w:rsidR="00F344C8" w:rsidRDefault="00F344C8" w:rsidP="00F344C8">
            <w:pPr>
              <w:pStyle w:val="ListParagraph"/>
              <w:numPr>
                <w:ilvl w:val="0"/>
                <w:numId w:val="9"/>
              </w:numPr>
              <w:rPr>
                <w:rFonts w:ascii="Arial" w:hAnsi="Arial" w:cs="Arial"/>
              </w:rPr>
            </w:pPr>
            <w:r>
              <w:rPr>
                <w:rFonts w:ascii="Arial" w:hAnsi="Arial" w:cs="Arial"/>
              </w:rPr>
              <w:t>The Dentist/Dental assistant will raise the alarm and isolate the AGP treatment equipment</w:t>
            </w:r>
          </w:p>
          <w:p w14:paraId="5919D71A" w14:textId="386EC90C" w:rsidR="00F344C8" w:rsidRDefault="00F344C8" w:rsidP="00F344C8">
            <w:pPr>
              <w:pStyle w:val="ListParagraph"/>
              <w:numPr>
                <w:ilvl w:val="0"/>
                <w:numId w:val="9"/>
              </w:numPr>
              <w:rPr>
                <w:rFonts w:ascii="Arial" w:hAnsi="Arial" w:cs="Arial"/>
              </w:rPr>
            </w:pPr>
            <w:r>
              <w:rPr>
                <w:rFonts w:ascii="Arial" w:hAnsi="Arial" w:cs="Arial"/>
              </w:rPr>
              <w:t xml:space="preserve">The detailed staff member will respond immediately to the area </w:t>
            </w:r>
            <w:r w:rsidR="00347039">
              <w:rPr>
                <w:rFonts w:ascii="Arial" w:hAnsi="Arial" w:cs="Arial"/>
              </w:rPr>
              <w:t>wearing a surgical mask, gloves and ap</w:t>
            </w:r>
            <w:r w:rsidR="00B20E30">
              <w:rPr>
                <w:rFonts w:ascii="Arial" w:hAnsi="Arial" w:cs="Arial"/>
              </w:rPr>
              <w:t>ron</w:t>
            </w:r>
            <w:r>
              <w:rPr>
                <w:rFonts w:ascii="Arial" w:hAnsi="Arial" w:cs="Arial"/>
              </w:rPr>
              <w:t>.</w:t>
            </w:r>
          </w:p>
          <w:p w14:paraId="4F5DE141" w14:textId="77777777" w:rsidR="00F344C8" w:rsidRPr="003C17ED" w:rsidRDefault="00F344C8" w:rsidP="00F344C8">
            <w:pPr>
              <w:pStyle w:val="ListParagraph"/>
              <w:numPr>
                <w:ilvl w:val="0"/>
                <w:numId w:val="9"/>
              </w:numPr>
              <w:rPr>
                <w:rFonts w:ascii="Arial" w:hAnsi="Arial" w:cs="Arial"/>
              </w:rPr>
            </w:pPr>
            <w:r>
              <w:rPr>
                <w:rFonts w:ascii="Arial" w:hAnsi="Arial" w:cs="Arial"/>
              </w:rPr>
              <w:t xml:space="preserve">The responder will assess the requirement from an open door without proceeding further unless there is an immediate and obvious reason to immediately enter the dental area to intervene. </w:t>
            </w:r>
            <w:r w:rsidRPr="003C17ED">
              <w:rPr>
                <w:rFonts w:ascii="Arial" w:hAnsi="Arial" w:cs="Arial"/>
              </w:rPr>
              <w:t xml:space="preserve"> </w:t>
            </w:r>
          </w:p>
          <w:p w14:paraId="5F97482A" w14:textId="6CC28439" w:rsidR="00F344C8" w:rsidRPr="00473C79" w:rsidRDefault="00F344C8" w:rsidP="00F344C8">
            <w:pPr>
              <w:pStyle w:val="ListParagraph"/>
              <w:numPr>
                <w:ilvl w:val="0"/>
                <w:numId w:val="9"/>
              </w:numPr>
              <w:rPr>
                <w:rFonts w:ascii="Arial" w:hAnsi="Arial" w:cs="Arial"/>
              </w:rPr>
            </w:pPr>
            <w:r>
              <w:rPr>
                <w:rFonts w:ascii="Arial" w:hAnsi="Arial" w:cs="Arial"/>
              </w:rPr>
              <w:t>The two identified staff will don PPE from the grab packs and enter the dental room to assist where required</w:t>
            </w:r>
            <w:r w:rsidR="00B20E30">
              <w:rPr>
                <w:rFonts w:ascii="Arial" w:hAnsi="Arial" w:cs="Arial"/>
              </w:rPr>
              <w:t xml:space="preserve"> </w:t>
            </w:r>
            <w:r w:rsidR="00677A16">
              <w:rPr>
                <w:rFonts w:ascii="Arial" w:hAnsi="Arial" w:cs="Arial"/>
              </w:rPr>
              <w:t>(FRSM</w:t>
            </w:r>
            <w:r w:rsidR="00B20E30">
              <w:rPr>
                <w:rFonts w:ascii="Arial" w:hAnsi="Arial" w:cs="Arial"/>
              </w:rPr>
              <w:t>/Gl</w:t>
            </w:r>
            <w:r w:rsidR="00BB1F34">
              <w:rPr>
                <w:rFonts w:ascii="Arial" w:hAnsi="Arial" w:cs="Arial"/>
              </w:rPr>
              <w:t>oves and Apron)</w:t>
            </w:r>
            <w:r>
              <w:rPr>
                <w:rFonts w:ascii="Arial" w:hAnsi="Arial" w:cs="Arial"/>
              </w:rPr>
              <w:t>.</w:t>
            </w:r>
          </w:p>
          <w:p w14:paraId="49B84D06" w14:textId="77777777" w:rsidR="00F344C8" w:rsidRDefault="00F344C8" w:rsidP="00F344C8">
            <w:pPr>
              <w:pStyle w:val="ListParagraph"/>
              <w:numPr>
                <w:ilvl w:val="0"/>
                <w:numId w:val="9"/>
              </w:numPr>
              <w:rPr>
                <w:rFonts w:ascii="Arial" w:hAnsi="Arial" w:cs="Arial"/>
              </w:rPr>
            </w:pPr>
            <w:r>
              <w:rPr>
                <w:rFonts w:ascii="Arial" w:hAnsi="Arial" w:cs="Arial"/>
              </w:rPr>
              <w:t>Staff will deal with the incident in line with normal procedures.</w:t>
            </w:r>
          </w:p>
          <w:p w14:paraId="3E6FA9E2" w14:textId="1F4532A2" w:rsidR="00F344C8" w:rsidRDefault="00F344C8" w:rsidP="00F344C8">
            <w:pPr>
              <w:pStyle w:val="ListParagraph"/>
              <w:numPr>
                <w:ilvl w:val="0"/>
                <w:numId w:val="9"/>
              </w:numPr>
              <w:rPr>
                <w:rFonts w:ascii="Arial" w:hAnsi="Arial" w:cs="Arial"/>
              </w:rPr>
            </w:pPr>
            <w:r>
              <w:rPr>
                <w:rFonts w:ascii="Arial" w:hAnsi="Arial" w:cs="Arial"/>
              </w:rPr>
              <w:t xml:space="preserve">No more staff than is absolutely required should enter the dental room to deal with the incident. In the event additional staff are required they must </w:t>
            </w:r>
            <w:r w:rsidR="00BB1F34">
              <w:rPr>
                <w:rFonts w:ascii="Arial" w:hAnsi="Arial" w:cs="Arial"/>
              </w:rPr>
              <w:t xml:space="preserve">also don </w:t>
            </w:r>
            <w:r w:rsidR="00677A16">
              <w:rPr>
                <w:rFonts w:ascii="Arial" w:hAnsi="Arial" w:cs="Arial"/>
              </w:rPr>
              <w:t>PPE.</w:t>
            </w:r>
          </w:p>
          <w:p w14:paraId="1DA4A1B7" w14:textId="732E7DAB" w:rsidR="00CA0667" w:rsidRPr="00E73608" w:rsidRDefault="00F344C8" w:rsidP="00690DA3">
            <w:pPr>
              <w:pStyle w:val="ListParagraph"/>
              <w:numPr>
                <w:ilvl w:val="0"/>
                <w:numId w:val="9"/>
              </w:numPr>
              <w:rPr>
                <w:rFonts w:ascii="Arial" w:hAnsi="Arial" w:cs="Arial"/>
              </w:rPr>
            </w:pPr>
            <w:r>
              <w:rPr>
                <w:rFonts w:ascii="Arial" w:hAnsi="Arial" w:cs="Arial"/>
              </w:rPr>
              <w:t xml:space="preserve">After the incident has been resolved, the door must be closed and no staff should re-enter without appropriate PPE, all staff who were involved with the </w:t>
            </w:r>
            <w:r w:rsidR="00C041B9">
              <w:rPr>
                <w:rFonts w:ascii="Arial" w:hAnsi="Arial" w:cs="Arial"/>
              </w:rPr>
              <w:t>prisoner</w:t>
            </w:r>
            <w:r>
              <w:rPr>
                <w:rFonts w:ascii="Arial" w:hAnsi="Arial" w:cs="Arial"/>
              </w:rPr>
              <w:t xml:space="preserve"> in </w:t>
            </w:r>
            <w:r>
              <w:rPr>
                <w:rFonts w:ascii="Arial" w:hAnsi="Arial" w:cs="Arial"/>
              </w:rPr>
              <w:lastRenderedPageBreak/>
              <w:t>the dental room must immediately wash their hands and face (and be provided with a change of clothes and shower, in the event the overalls were damaged or torn during the incident). Care team will be requested to support the staff.</w:t>
            </w:r>
          </w:p>
          <w:p w14:paraId="5D4D56DF" w14:textId="77777777" w:rsidR="00CA0667" w:rsidRDefault="00CA0667" w:rsidP="00690DA3">
            <w:pPr>
              <w:rPr>
                <w:rFonts w:ascii="Arial" w:hAnsi="Arial" w:cs="Arial"/>
              </w:rPr>
            </w:pPr>
          </w:p>
          <w:p w14:paraId="668C830F" w14:textId="02B8CC4F" w:rsidR="00B753D5" w:rsidRPr="00E73608" w:rsidRDefault="00F344C8" w:rsidP="00E73608">
            <w:pPr>
              <w:rPr>
                <w:rFonts w:ascii="Arial" w:hAnsi="Arial" w:cs="Arial"/>
              </w:rPr>
            </w:pPr>
            <w:r>
              <w:rPr>
                <w:rFonts w:ascii="Arial" w:hAnsi="Arial" w:cs="Arial"/>
              </w:rPr>
              <w:t>3</w:t>
            </w:r>
            <w:r w:rsidR="003459F3">
              <w:rPr>
                <w:rFonts w:ascii="Arial" w:hAnsi="Arial" w:cs="Arial"/>
              </w:rPr>
              <w:t>. In the event of an alarm bell response to a dental room where an AGP process treatment has taken place</w:t>
            </w:r>
            <w:r w:rsidR="00F158A1">
              <w:rPr>
                <w:rFonts w:ascii="Arial" w:hAnsi="Arial" w:cs="Arial"/>
              </w:rPr>
              <w:t xml:space="preserve"> with an </w:t>
            </w:r>
            <w:r w:rsidR="00F158A1" w:rsidRPr="001C1392">
              <w:rPr>
                <w:rFonts w:ascii="Arial" w:hAnsi="Arial" w:cs="Arial"/>
                <w:b/>
                <w:bCs/>
                <w:i/>
                <w:iCs/>
              </w:rPr>
              <w:t>untested</w:t>
            </w:r>
            <w:r w:rsidR="00CA0667" w:rsidRPr="001C1392">
              <w:rPr>
                <w:rFonts w:ascii="Arial" w:hAnsi="Arial" w:cs="Arial"/>
                <w:b/>
                <w:bCs/>
                <w:i/>
                <w:iCs/>
              </w:rPr>
              <w:t xml:space="preserve"> </w:t>
            </w:r>
            <w:r w:rsidR="00CA0667">
              <w:rPr>
                <w:rFonts w:ascii="Arial" w:hAnsi="Arial" w:cs="Arial"/>
              </w:rPr>
              <w:t>p</w:t>
            </w:r>
            <w:r w:rsidR="00F262D8">
              <w:rPr>
                <w:rFonts w:ascii="Arial" w:hAnsi="Arial" w:cs="Arial"/>
              </w:rPr>
              <w:t>risoner</w:t>
            </w:r>
            <w:r w:rsidR="003459F3">
              <w:rPr>
                <w:rFonts w:ascii="Arial" w:hAnsi="Arial" w:cs="Arial"/>
              </w:rPr>
              <w:t xml:space="preserve"> the following procedures will be adopted:</w:t>
            </w:r>
          </w:p>
          <w:p w14:paraId="668C8310" w14:textId="77777777" w:rsidR="003459F3" w:rsidRDefault="003459F3" w:rsidP="00690DA3">
            <w:pPr>
              <w:rPr>
                <w:rFonts w:ascii="Arial" w:hAnsi="Arial" w:cs="Arial"/>
              </w:rPr>
            </w:pPr>
          </w:p>
          <w:p w14:paraId="668C8311" w14:textId="26C22BBC" w:rsidR="00DC5F1E" w:rsidRPr="00DC5F1E" w:rsidRDefault="00DC5F1E" w:rsidP="00DC5F1E">
            <w:pPr>
              <w:pStyle w:val="ListParagraph"/>
              <w:numPr>
                <w:ilvl w:val="0"/>
                <w:numId w:val="9"/>
              </w:numPr>
              <w:rPr>
                <w:rFonts w:ascii="Arial" w:hAnsi="Arial" w:cs="Arial"/>
              </w:rPr>
            </w:pPr>
            <w:r>
              <w:rPr>
                <w:rFonts w:ascii="Arial" w:hAnsi="Arial" w:cs="Arial"/>
              </w:rPr>
              <w:t>The Dentist and dental team must be briefed prior to treatment commencing on the arrangements in the event of a responding member of staff to the treatment room – this will include aspects such as moving away from the p</w:t>
            </w:r>
            <w:r w:rsidR="007C2CF0">
              <w:rPr>
                <w:rFonts w:ascii="Arial" w:hAnsi="Arial" w:cs="Arial"/>
              </w:rPr>
              <w:t>risoner</w:t>
            </w:r>
            <w:r>
              <w:rPr>
                <w:rFonts w:ascii="Arial" w:hAnsi="Arial" w:cs="Arial"/>
              </w:rPr>
              <w:t>, turning off equipment and securing dental tools where possible.</w:t>
            </w:r>
          </w:p>
          <w:p w14:paraId="668C8312" w14:textId="77777777" w:rsidR="003459F3" w:rsidRDefault="003459F3" w:rsidP="003459F3">
            <w:pPr>
              <w:pStyle w:val="ListParagraph"/>
              <w:numPr>
                <w:ilvl w:val="0"/>
                <w:numId w:val="9"/>
              </w:numPr>
              <w:rPr>
                <w:rFonts w:ascii="Arial" w:hAnsi="Arial" w:cs="Arial"/>
              </w:rPr>
            </w:pPr>
            <w:r>
              <w:rPr>
                <w:rFonts w:ascii="Arial" w:hAnsi="Arial" w:cs="Arial"/>
              </w:rPr>
              <w:t>The Dentist/Dental assistant will raise the alarm and isolate the AGP treatment equipment</w:t>
            </w:r>
          </w:p>
          <w:p w14:paraId="668C8313" w14:textId="603391F9" w:rsidR="00FF6A8E" w:rsidRDefault="003459F3" w:rsidP="003459F3">
            <w:pPr>
              <w:pStyle w:val="ListParagraph"/>
              <w:numPr>
                <w:ilvl w:val="0"/>
                <w:numId w:val="9"/>
              </w:numPr>
              <w:rPr>
                <w:rFonts w:ascii="Arial" w:hAnsi="Arial" w:cs="Arial"/>
              </w:rPr>
            </w:pPr>
            <w:r>
              <w:rPr>
                <w:rFonts w:ascii="Arial" w:hAnsi="Arial" w:cs="Arial"/>
              </w:rPr>
              <w:t xml:space="preserve">The detailed staff </w:t>
            </w:r>
            <w:r w:rsidR="00473C79">
              <w:rPr>
                <w:rFonts w:ascii="Arial" w:hAnsi="Arial" w:cs="Arial"/>
              </w:rPr>
              <w:t>member</w:t>
            </w:r>
            <w:r w:rsidR="00247AD8">
              <w:rPr>
                <w:rFonts w:ascii="Arial" w:hAnsi="Arial" w:cs="Arial"/>
              </w:rPr>
              <w:t>/members of staff</w:t>
            </w:r>
            <w:r w:rsidR="00473C79">
              <w:rPr>
                <w:rFonts w:ascii="Arial" w:hAnsi="Arial" w:cs="Arial"/>
              </w:rPr>
              <w:t xml:space="preserve"> </w:t>
            </w:r>
            <w:r>
              <w:rPr>
                <w:rFonts w:ascii="Arial" w:hAnsi="Arial" w:cs="Arial"/>
              </w:rPr>
              <w:t>will respond immediately</w:t>
            </w:r>
            <w:r w:rsidR="00FF6A8E">
              <w:rPr>
                <w:rFonts w:ascii="Arial" w:hAnsi="Arial" w:cs="Arial"/>
              </w:rPr>
              <w:t xml:space="preserve"> to the</w:t>
            </w:r>
            <w:r w:rsidR="00473C79">
              <w:rPr>
                <w:rFonts w:ascii="Arial" w:hAnsi="Arial" w:cs="Arial"/>
              </w:rPr>
              <w:t xml:space="preserve"> area after activating the power for the RPE set</w:t>
            </w:r>
            <w:r w:rsidR="00357A85">
              <w:rPr>
                <w:rFonts w:ascii="Arial" w:hAnsi="Arial" w:cs="Arial"/>
              </w:rPr>
              <w:t xml:space="preserve"> (numbers of staff </w:t>
            </w:r>
            <w:r w:rsidR="00FA3051">
              <w:rPr>
                <w:rFonts w:ascii="Arial" w:hAnsi="Arial" w:cs="Arial"/>
              </w:rPr>
              <w:t xml:space="preserve">and proximity locations </w:t>
            </w:r>
            <w:r w:rsidR="00357A85">
              <w:rPr>
                <w:rFonts w:ascii="Arial" w:hAnsi="Arial" w:cs="Arial"/>
              </w:rPr>
              <w:t>as identified via the treatment risk assessment</w:t>
            </w:r>
            <w:r w:rsidR="00FA3051">
              <w:rPr>
                <w:rFonts w:ascii="Arial" w:hAnsi="Arial" w:cs="Arial"/>
              </w:rPr>
              <w:t>)</w:t>
            </w:r>
            <w:r w:rsidR="00473C79">
              <w:rPr>
                <w:rFonts w:ascii="Arial" w:hAnsi="Arial" w:cs="Arial"/>
              </w:rPr>
              <w:t>.</w:t>
            </w:r>
          </w:p>
          <w:p w14:paraId="668C8314" w14:textId="77777777" w:rsidR="00340A71" w:rsidRPr="003C17ED" w:rsidRDefault="00473C79" w:rsidP="003C17ED">
            <w:pPr>
              <w:pStyle w:val="ListParagraph"/>
              <w:numPr>
                <w:ilvl w:val="0"/>
                <w:numId w:val="9"/>
              </w:numPr>
              <w:rPr>
                <w:rFonts w:ascii="Arial" w:hAnsi="Arial" w:cs="Arial"/>
              </w:rPr>
            </w:pPr>
            <w:r>
              <w:rPr>
                <w:rFonts w:ascii="Arial" w:hAnsi="Arial" w:cs="Arial"/>
              </w:rPr>
              <w:t>The responder</w:t>
            </w:r>
            <w:r w:rsidR="00FF6A8E">
              <w:rPr>
                <w:rFonts w:ascii="Arial" w:hAnsi="Arial" w:cs="Arial"/>
              </w:rPr>
              <w:t xml:space="preserve"> </w:t>
            </w:r>
            <w:r w:rsidR="00C011D6">
              <w:rPr>
                <w:rFonts w:ascii="Arial" w:hAnsi="Arial" w:cs="Arial"/>
              </w:rPr>
              <w:t xml:space="preserve">will assess the requirement from an open door without proceeding further unless there is an immediate and obvious reason to immediately enter the dental area to intervene. </w:t>
            </w:r>
            <w:r w:rsidR="00340A71" w:rsidRPr="003C17ED">
              <w:rPr>
                <w:rFonts w:ascii="Arial" w:hAnsi="Arial" w:cs="Arial"/>
              </w:rPr>
              <w:t xml:space="preserve"> </w:t>
            </w:r>
          </w:p>
          <w:p w14:paraId="668C8315" w14:textId="77777777" w:rsidR="00C011D6" w:rsidRPr="00473C79" w:rsidRDefault="00473C79" w:rsidP="00473C79">
            <w:pPr>
              <w:pStyle w:val="ListParagraph"/>
              <w:numPr>
                <w:ilvl w:val="0"/>
                <w:numId w:val="9"/>
              </w:numPr>
              <w:rPr>
                <w:rFonts w:ascii="Arial" w:hAnsi="Arial" w:cs="Arial"/>
              </w:rPr>
            </w:pPr>
            <w:r>
              <w:rPr>
                <w:rFonts w:ascii="Arial" w:hAnsi="Arial" w:cs="Arial"/>
              </w:rPr>
              <w:t>The two identified staff will don PPE from the grab packs and enter the dental room to assist where required.</w:t>
            </w:r>
          </w:p>
          <w:p w14:paraId="668C8316" w14:textId="77777777" w:rsidR="00C011D6" w:rsidRDefault="00C011D6" w:rsidP="003459F3">
            <w:pPr>
              <w:pStyle w:val="ListParagraph"/>
              <w:numPr>
                <w:ilvl w:val="0"/>
                <w:numId w:val="9"/>
              </w:numPr>
              <w:rPr>
                <w:rFonts w:ascii="Arial" w:hAnsi="Arial" w:cs="Arial"/>
              </w:rPr>
            </w:pPr>
            <w:r>
              <w:rPr>
                <w:rFonts w:ascii="Arial" w:hAnsi="Arial" w:cs="Arial"/>
              </w:rPr>
              <w:t>Staff will deal with the incident in line with normal procedures.</w:t>
            </w:r>
          </w:p>
          <w:p w14:paraId="668C8317" w14:textId="77777777" w:rsidR="00C011D6" w:rsidRDefault="00C011D6" w:rsidP="003459F3">
            <w:pPr>
              <w:pStyle w:val="ListParagraph"/>
              <w:numPr>
                <w:ilvl w:val="0"/>
                <w:numId w:val="9"/>
              </w:numPr>
              <w:rPr>
                <w:rFonts w:ascii="Arial" w:hAnsi="Arial" w:cs="Arial"/>
              </w:rPr>
            </w:pPr>
            <w:r>
              <w:rPr>
                <w:rFonts w:ascii="Arial" w:hAnsi="Arial" w:cs="Arial"/>
              </w:rPr>
              <w:t xml:space="preserve">No more staff than is absolutely required should enter the dental room to deal with the incident. In the event additional staff are required they </w:t>
            </w:r>
            <w:r w:rsidR="00473C79">
              <w:rPr>
                <w:rFonts w:ascii="Arial" w:hAnsi="Arial" w:cs="Arial"/>
              </w:rPr>
              <w:t>must don PPE</w:t>
            </w:r>
            <w:r>
              <w:rPr>
                <w:rFonts w:ascii="Arial" w:hAnsi="Arial" w:cs="Arial"/>
              </w:rPr>
              <w:t xml:space="preserve"> from the PPE grab pack.</w:t>
            </w:r>
          </w:p>
          <w:p w14:paraId="668C8318" w14:textId="38AC60F0" w:rsidR="00C011D6" w:rsidRPr="00F04624" w:rsidRDefault="00C011D6" w:rsidP="00F04624">
            <w:pPr>
              <w:pStyle w:val="ListParagraph"/>
              <w:numPr>
                <w:ilvl w:val="0"/>
                <w:numId w:val="9"/>
              </w:numPr>
              <w:rPr>
                <w:rFonts w:ascii="Arial" w:hAnsi="Arial" w:cs="Arial"/>
              </w:rPr>
            </w:pPr>
            <w:r>
              <w:rPr>
                <w:rFonts w:ascii="Arial" w:hAnsi="Arial" w:cs="Arial"/>
              </w:rPr>
              <w:t>After the incident has been resolved</w:t>
            </w:r>
            <w:r w:rsidR="00B753D5">
              <w:rPr>
                <w:rFonts w:ascii="Arial" w:hAnsi="Arial" w:cs="Arial"/>
              </w:rPr>
              <w:t>, the door must be closed and no staff should re-enter without appropriate PPE</w:t>
            </w:r>
            <w:r>
              <w:rPr>
                <w:rFonts w:ascii="Arial" w:hAnsi="Arial" w:cs="Arial"/>
              </w:rPr>
              <w:t xml:space="preserve">, all staff who were involved with the </w:t>
            </w:r>
            <w:r w:rsidR="00211ED7">
              <w:rPr>
                <w:rFonts w:ascii="Arial" w:hAnsi="Arial" w:cs="Arial"/>
              </w:rPr>
              <w:t>prisoner</w:t>
            </w:r>
            <w:r>
              <w:rPr>
                <w:rFonts w:ascii="Arial" w:hAnsi="Arial" w:cs="Arial"/>
              </w:rPr>
              <w:t xml:space="preserve"> in the dental room must immediately wash their hands and </w:t>
            </w:r>
            <w:r w:rsidR="002C2B74">
              <w:rPr>
                <w:rFonts w:ascii="Arial" w:hAnsi="Arial" w:cs="Arial"/>
              </w:rPr>
              <w:t xml:space="preserve">face (and </w:t>
            </w:r>
            <w:r>
              <w:rPr>
                <w:rFonts w:ascii="Arial" w:hAnsi="Arial" w:cs="Arial"/>
              </w:rPr>
              <w:t>be provided with a change of clothes and shower</w:t>
            </w:r>
            <w:r w:rsidR="002C2B74">
              <w:rPr>
                <w:rFonts w:ascii="Arial" w:hAnsi="Arial" w:cs="Arial"/>
              </w:rPr>
              <w:t>, in the event the overalls were damaged or torn during the incident</w:t>
            </w:r>
            <w:r w:rsidR="00AE22CE">
              <w:rPr>
                <w:rFonts w:ascii="Arial" w:hAnsi="Arial" w:cs="Arial"/>
              </w:rPr>
              <w:t xml:space="preserve">). </w:t>
            </w:r>
            <w:r w:rsidR="006436E9">
              <w:rPr>
                <w:rFonts w:ascii="Arial" w:hAnsi="Arial" w:cs="Arial"/>
              </w:rPr>
              <w:t>Care team will be requested to support the staff.</w:t>
            </w:r>
          </w:p>
          <w:p w14:paraId="668C8319" w14:textId="19D446E0" w:rsidR="00C011D6" w:rsidRPr="003459F3" w:rsidRDefault="00C011D6" w:rsidP="003459F3">
            <w:pPr>
              <w:pStyle w:val="ListParagraph"/>
              <w:numPr>
                <w:ilvl w:val="0"/>
                <w:numId w:val="9"/>
              </w:numPr>
              <w:rPr>
                <w:rFonts w:ascii="Arial" w:hAnsi="Arial" w:cs="Arial"/>
              </w:rPr>
            </w:pPr>
            <w:r>
              <w:rPr>
                <w:rFonts w:ascii="Arial" w:hAnsi="Arial" w:cs="Arial"/>
              </w:rPr>
              <w:t xml:space="preserve">Staff </w:t>
            </w:r>
            <w:r w:rsidR="00677A16">
              <w:rPr>
                <w:rFonts w:ascii="Arial" w:hAnsi="Arial" w:cs="Arial"/>
              </w:rPr>
              <w:t>who</w:t>
            </w:r>
            <w:r>
              <w:rPr>
                <w:rFonts w:ascii="Arial" w:hAnsi="Arial" w:cs="Arial"/>
              </w:rPr>
              <w:t xml:space="preserve"> were part of the incident in the dental room will go home and </w:t>
            </w:r>
            <w:r w:rsidR="005E5BB8">
              <w:rPr>
                <w:rFonts w:ascii="Arial" w:hAnsi="Arial" w:cs="Arial"/>
              </w:rPr>
              <w:t>self-isolate</w:t>
            </w:r>
            <w:r>
              <w:rPr>
                <w:rFonts w:ascii="Arial" w:hAnsi="Arial" w:cs="Arial"/>
              </w:rPr>
              <w:t xml:space="preserve"> </w:t>
            </w:r>
            <w:r w:rsidR="00473C79">
              <w:rPr>
                <w:rFonts w:ascii="Arial" w:hAnsi="Arial" w:cs="Arial"/>
              </w:rPr>
              <w:t xml:space="preserve">in the event their PPE became dislodged during the </w:t>
            </w:r>
            <w:r w:rsidR="00340A71">
              <w:rPr>
                <w:rFonts w:ascii="Arial" w:hAnsi="Arial" w:cs="Arial"/>
              </w:rPr>
              <w:t xml:space="preserve">response. </w:t>
            </w:r>
            <w:r w:rsidR="00D36CDA">
              <w:rPr>
                <w:rFonts w:ascii="Arial" w:hAnsi="Arial" w:cs="Arial"/>
              </w:rPr>
              <w:t xml:space="preserve"> The local HRL will be </w:t>
            </w:r>
            <w:r w:rsidR="00677A16">
              <w:rPr>
                <w:rFonts w:ascii="Arial" w:hAnsi="Arial" w:cs="Arial"/>
              </w:rPr>
              <w:t>contacted,</w:t>
            </w:r>
            <w:r w:rsidR="00D36CDA">
              <w:rPr>
                <w:rFonts w:ascii="Arial" w:hAnsi="Arial" w:cs="Arial"/>
              </w:rPr>
              <w:t xml:space="preserve"> and a</w:t>
            </w:r>
            <w:r w:rsidR="00F04624">
              <w:rPr>
                <w:rFonts w:ascii="Arial" w:hAnsi="Arial" w:cs="Arial"/>
              </w:rPr>
              <w:t xml:space="preserve"> </w:t>
            </w:r>
            <w:r w:rsidR="00EE216D">
              <w:rPr>
                <w:rFonts w:ascii="Arial" w:hAnsi="Arial" w:cs="Arial"/>
              </w:rPr>
              <w:t xml:space="preserve">PCR </w:t>
            </w:r>
            <w:r w:rsidR="00F04624">
              <w:rPr>
                <w:rFonts w:ascii="Arial" w:hAnsi="Arial" w:cs="Arial"/>
              </w:rPr>
              <w:t>test will be requested.</w:t>
            </w:r>
            <w:r w:rsidR="00A26AC1">
              <w:rPr>
                <w:rFonts w:ascii="Arial" w:hAnsi="Arial" w:cs="Arial"/>
              </w:rPr>
              <w:t xml:space="preserve"> The HRL will advise </w:t>
            </w:r>
            <w:r w:rsidR="00A0509B">
              <w:rPr>
                <w:rFonts w:ascii="Arial" w:hAnsi="Arial" w:cs="Arial"/>
              </w:rPr>
              <w:t>on the necessary actions staff will take.</w:t>
            </w:r>
          </w:p>
          <w:p w14:paraId="668C831A" w14:textId="77777777" w:rsidR="00156A39" w:rsidRPr="00233CA3" w:rsidRDefault="00156A39" w:rsidP="00125B88">
            <w:pPr>
              <w:rPr>
                <w:rFonts w:ascii="Arial" w:hAnsi="Arial" w:cs="Arial"/>
              </w:rPr>
            </w:pPr>
          </w:p>
        </w:tc>
      </w:tr>
      <w:tr w:rsidR="00233CA3" w:rsidRPr="00233CA3" w14:paraId="668C8321" w14:textId="77777777" w:rsidTr="00336F33">
        <w:tc>
          <w:tcPr>
            <w:tcW w:w="9016" w:type="dxa"/>
          </w:tcPr>
          <w:p w14:paraId="668C831C" w14:textId="785A6C40" w:rsidR="00B8130B" w:rsidRPr="00233CA3" w:rsidRDefault="00132171" w:rsidP="00140EF1">
            <w:pPr>
              <w:rPr>
                <w:rFonts w:ascii="Arial" w:hAnsi="Arial" w:cs="Arial"/>
                <w:b/>
              </w:rPr>
            </w:pPr>
            <w:r w:rsidRPr="00233CA3">
              <w:rPr>
                <w:rFonts w:ascii="Arial" w:hAnsi="Arial" w:cs="Arial"/>
              </w:rPr>
              <w:lastRenderedPageBreak/>
              <w:t xml:space="preserve"> </w:t>
            </w:r>
            <w:r w:rsidR="00B8130B" w:rsidRPr="00233CA3">
              <w:rPr>
                <w:rFonts w:ascii="Arial" w:hAnsi="Arial" w:cs="Arial"/>
                <w:b/>
              </w:rPr>
              <w:t>Docume</w:t>
            </w:r>
            <w:r w:rsidR="00A956C6" w:rsidRPr="00233CA3">
              <w:rPr>
                <w:rFonts w:ascii="Arial" w:hAnsi="Arial" w:cs="Arial"/>
                <w:b/>
              </w:rPr>
              <w:t xml:space="preserve">nts </w:t>
            </w:r>
            <w:r w:rsidR="00677A16" w:rsidRPr="00233CA3">
              <w:rPr>
                <w:rFonts w:ascii="Arial" w:hAnsi="Arial" w:cs="Arial"/>
                <w:b/>
              </w:rPr>
              <w:t xml:space="preserve">– </w:t>
            </w:r>
            <w:r w:rsidR="00677A16">
              <w:rPr>
                <w:rFonts w:ascii="Arial" w:hAnsi="Arial" w:cs="Arial"/>
                <w:b/>
              </w:rPr>
              <w:t>Guidance</w:t>
            </w:r>
            <w:r w:rsidR="00716028">
              <w:rPr>
                <w:rFonts w:ascii="Arial" w:hAnsi="Arial" w:cs="Arial"/>
                <w:b/>
              </w:rPr>
              <w:t xml:space="preserve"> for laundry of uniform</w:t>
            </w:r>
            <w:r w:rsidR="006B7AE9">
              <w:rPr>
                <w:rFonts w:ascii="Arial" w:hAnsi="Arial" w:cs="Arial"/>
                <w:b/>
              </w:rPr>
              <w:t>, data sheets and cleaning arrangements for the battery powered RPE</w:t>
            </w:r>
            <w:r w:rsidR="007228A6">
              <w:rPr>
                <w:rFonts w:ascii="Arial" w:hAnsi="Arial" w:cs="Arial"/>
                <w:b/>
              </w:rPr>
              <w:t xml:space="preserve"> including use of system and general application</w:t>
            </w:r>
            <w:r w:rsidR="00F56A44">
              <w:rPr>
                <w:rFonts w:ascii="Arial" w:hAnsi="Arial" w:cs="Arial"/>
                <w:b/>
              </w:rPr>
              <w:t>, AGP risk assessment model:</w:t>
            </w:r>
          </w:p>
          <w:p w14:paraId="668C831D" w14:textId="77777777" w:rsidR="00B8130B" w:rsidRPr="00233CA3" w:rsidRDefault="00B8130B" w:rsidP="00140EF1">
            <w:pPr>
              <w:rPr>
                <w:rFonts w:ascii="Arial" w:hAnsi="Arial" w:cs="Arial"/>
                <w:b/>
              </w:rPr>
            </w:pPr>
          </w:p>
          <w:bookmarkStart w:id="0" w:name="_MON_1656845660"/>
          <w:bookmarkEnd w:id="0"/>
          <w:p w14:paraId="668C831E" w14:textId="77777777" w:rsidR="00336F33" w:rsidRDefault="00E33024" w:rsidP="00140EF1">
            <w:r>
              <w:rPr>
                <w:rFonts w:ascii="Arial" w:hAnsi="Arial" w:cs="Arial"/>
                <w:b/>
              </w:rPr>
              <w:object w:dxaOrig="1535" w:dyaOrig="994" w14:anchorId="668C8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0" o:title=""/>
                </v:shape>
                <o:OLEObject Type="Embed" ProgID="Word.Document.12" ShapeID="_x0000_i1025" DrawAspect="Icon" ObjectID="_1700312854" r:id="rId21">
                  <o:FieldCodes>\s</o:FieldCodes>
                </o:OLEObject>
              </w:object>
            </w:r>
            <w:r w:rsidR="00BE4392">
              <w:object w:dxaOrig="1535" w:dyaOrig="994" w14:anchorId="668C834C">
                <v:shape id="_x0000_i1026" type="#_x0000_t75" style="width:76.6pt;height:49.55pt" o:ole="">
                  <v:imagedata r:id="rId22" o:title=""/>
                </v:shape>
                <o:OLEObject Type="Embed" ProgID="AcroExch.Document.11" ShapeID="_x0000_i1026" DrawAspect="Icon" ObjectID="_1700312855" r:id="rId23"/>
              </w:object>
            </w:r>
            <w:r w:rsidR="00BE4392">
              <w:object w:dxaOrig="1535" w:dyaOrig="994" w14:anchorId="668C834D">
                <v:shape id="_x0000_i1027" type="#_x0000_t75" style="width:76.6pt;height:49.55pt" o:ole="">
                  <v:imagedata r:id="rId24" o:title=""/>
                </v:shape>
                <o:OLEObject Type="Embed" ProgID="AcroExch.Document.11" ShapeID="_x0000_i1027" DrawAspect="Icon" ObjectID="_1700312856" r:id="rId25"/>
              </w:object>
            </w:r>
            <w:r w:rsidR="00BE4392">
              <w:object w:dxaOrig="1535" w:dyaOrig="994" w14:anchorId="668C834E">
                <v:shape id="_x0000_i1028" type="#_x0000_t75" style="width:76.6pt;height:49.55pt" o:ole="">
                  <v:imagedata r:id="rId26" o:title=""/>
                </v:shape>
                <o:OLEObject Type="Embed" ProgID="AcroExch.Document.11" ShapeID="_x0000_i1028" DrawAspect="Icon" ObjectID="_1700312857" r:id="rId27"/>
              </w:object>
            </w:r>
            <w:r w:rsidR="00BE4392">
              <w:object w:dxaOrig="1535" w:dyaOrig="994" w14:anchorId="668C834F">
                <v:shape id="_x0000_i1029" type="#_x0000_t75" style="width:76.6pt;height:49.55pt" o:ole="">
                  <v:imagedata r:id="rId28" o:title=""/>
                </v:shape>
                <o:OLEObject Type="Embed" ProgID="PowerPoint.Show.12" ShapeID="_x0000_i1029" DrawAspect="Icon" ObjectID="_1700312858" r:id="rId29"/>
              </w:object>
            </w:r>
          </w:p>
          <w:bookmarkStart w:id="1" w:name="_MON_1659529319"/>
          <w:bookmarkEnd w:id="1"/>
          <w:p w14:paraId="668C831F" w14:textId="77777777" w:rsidR="004B6EC2" w:rsidRDefault="004B6EC2" w:rsidP="00140EF1">
            <w:pPr>
              <w:rPr>
                <w:rFonts w:ascii="Arial" w:hAnsi="Arial" w:cs="Arial"/>
                <w:b/>
              </w:rPr>
            </w:pPr>
            <w:r>
              <w:rPr>
                <w:rFonts w:ascii="Arial" w:hAnsi="Arial" w:cs="Arial"/>
                <w:b/>
              </w:rPr>
              <w:object w:dxaOrig="1535" w:dyaOrig="994" w14:anchorId="668C8350">
                <v:shape id="_x0000_i1030" type="#_x0000_t75" style="width:76.6pt;height:49.55pt" o:ole="">
                  <v:imagedata r:id="rId30" o:title=""/>
                </v:shape>
                <o:OLEObject Type="Embed" ProgID="Word.Document.12" ShapeID="_x0000_i1030" DrawAspect="Icon" ObjectID="_1700312859" r:id="rId31">
                  <o:FieldCodes>\s</o:FieldCodes>
                </o:OLEObject>
              </w:object>
            </w:r>
          </w:p>
          <w:p w14:paraId="668C8320" w14:textId="77777777" w:rsidR="0035459B" w:rsidRPr="00233CA3" w:rsidRDefault="0035459B" w:rsidP="00140EF1">
            <w:pPr>
              <w:rPr>
                <w:rFonts w:ascii="Arial" w:hAnsi="Arial" w:cs="Arial"/>
                <w:b/>
              </w:rPr>
            </w:pPr>
          </w:p>
        </w:tc>
      </w:tr>
      <w:tr w:rsidR="00233CA3" w:rsidRPr="00233CA3" w14:paraId="668C8328" w14:textId="77777777" w:rsidTr="00336F33">
        <w:tc>
          <w:tcPr>
            <w:tcW w:w="9016" w:type="dxa"/>
          </w:tcPr>
          <w:p w14:paraId="668C8322" w14:textId="77777777" w:rsidR="00132171" w:rsidRPr="00233CA3" w:rsidRDefault="00734BA7" w:rsidP="00132171">
            <w:pPr>
              <w:rPr>
                <w:rFonts w:ascii="Arial" w:hAnsi="Arial" w:cs="Arial"/>
                <w:b/>
              </w:rPr>
            </w:pPr>
            <w:r w:rsidRPr="00233CA3">
              <w:rPr>
                <w:rFonts w:ascii="Arial" w:hAnsi="Arial" w:cs="Arial"/>
                <w:b/>
              </w:rPr>
              <w:lastRenderedPageBreak/>
              <w:t>Annex:  Hand washing,</w:t>
            </w:r>
            <w:r w:rsidR="00132171" w:rsidRPr="00233CA3">
              <w:rPr>
                <w:rFonts w:ascii="Arial" w:hAnsi="Arial" w:cs="Arial"/>
                <w:b/>
              </w:rPr>
              <w:t xml:space="preserve"> PPE Donning and Removal Guidance</w:t>
            </w:r>
            <w:r w:rsidR="00E639BE">
              <w:rPr>
                <w:rFonts w:ascii="Arial" w:hAnsi="Arial" w:cs="Arial"/>
                <w:b/>
              </w:rPr>
              <w:t xml:space="preserve">, </w:t>
            </w:r>
            <w:r w:rsidR="00416953" w:rsidRPr="00233CA3">
              <w:rPr>
                <w:rFonts w:ascii="Arial" w:hAnsi="Arial" w:cs="Arial"/>
                <w:b/>
              </w:rPr>
              <w:t>HMPPS PPE selection guide</w:t>
            </w:r>
            <w:r w:rsidR="00D438E2">
              <w:rPr>
                <w:rFonts w:ascii="Arial" w:hAnsi="Arial" w:cs="Arial"/>
                <w:b/>
              </w:rPr>
              <w:t xml:space="preserve"> and hand rub guidance</w:t>
            </w:r>
            <w:r w:rsidR="00416953" w:rsidRPr="00233CA3">
              <w:rPr>
                <w:rFonts w:ascii="Arial" w:hAnsi="Arial" w:cs="Arial"/>
                <w:b/>
              </w:rPr>
              <w:t>.</w:t>
            </w:r>
          </w:p>
          <w:p w14:paraId="668C8323" w14:textId="77777777" w:rsidR="00132171" w:rsidRPr="00233CA3" w:rsidRDefault="00132171" w:rsidP="00132171">
            <w:pPr>
              <w:rPr>
                <w:rFonts w:ascii="Arial" w:hAnsi="Arial" w:cs="Arial"/>
              </w:rPr>
            </w:pPr>
          </w:p>
          <w:p w14:paraId="668C8324" w14:textId="77777777" w:rsidR="00132171" w:rsidRPr="00233CA3" w:rsidRDefault="00132171" w:rsidP="00132171">
            <w:pPr>
              <w:rPr>
                <w:rFonts w:ascii="Arial" w:hAnsi="Arial" w:cs="Arial"/>
              </w:rPr>
            </w:pPr>
            <w:r w:rsidRPr="00233CA3">
              <w:rPr>
                <w:rFonts w:ascii="Arial" w:hAnsi="Arial" w:cs="Arial"/>
                <w:b/>
                <w:bCs/>
                <w:noProof/>
                <w:lang w:eastAsia="en-GB"/>
              </w:rPr>
              <w:drawing>
                <wp:inline distT="0" distB="0" distL="0" distR="0" wp14:anchorId="668C8351" wp14:editId="668C8352">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668C8325" w14:textId="77777777" w:rsidR="00132171" w:rsidRPr="00233CA3" w:rsidRDefault="00132171" w:rsidP="00132171">
            <w:pPr>
              <w:rPr>
                <w:rFonts w:ascii="Arial" w:hAnsi="Arial" w:cs="Arial"/>
              </w:rPr>
            </w:pPr>
          </w:p>
          <w:p w14:paraId="668C8327" w14:textId="77777777" w:rsidR="00132171" w:rsidRPr="00233CA3" w:rsidRDefault="00132171" w:rsidP="00132171">
            <w:pPr>
              <w:rPr>
                <w:rFonts w:ascii="Arial" w:hAnsi="Arial" w:cs="Arial"/>
              </w:rPr>
            </w:pPr>
          </w:p>
        </w:tc>
      </w:tr>
    </w:tbl>
    <w:p w14:paraId="668C8329" w14:textId="77777777" w:rsidR="009B1588" w:rsidRPr="00233CA3" w:rsidRDefault="00F56108" w:rsidP="00E639BE">
      <w:pPr>
        <w:jc w:val="center"/>
      </w:pPr>
      <w:r w:rsidRPr="007D31DB">
        <w:rPr>
          <w:noProof/>
          <w:lang w:eastAsia="en-GB"/>
        </w:rPr>
        <w:lastRenderedPageBreak/>
        <w:drawing>
          <wp:inline distT="0" distB="0" distL="0" distR="0" wp14:anchorId="668C8353" wp14:editId="668C8354">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668C832A" w14:textId="77777777" w:rsidR="00823FC0" w:rsidRDefault="00F56108" w:rsidP="00E639BE">
      <w:pPr>
        <w:jc w:val="center"/>
        <w:rPr>
          <w:noProof/>
          <w:lang w:eastAsia="en-GB"/>
        </w:rPr>
      </w:pPr>
      <w:r w:rsidRPr="00146FF1">
        <w:rPr>
          <w:noProof/>
          <w:lang w:eastAsia="en-GB"/>
        </w:rPr>
        <w:lastRenderedPageBreak/>
        <w:drawing>
          <wp:inline distT="0" distB="0" distL="0" distR="0" wp14:anchorId="668C8355" wp14:editId="668C8356">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668C832B" w14:textId="77777777" w:rsidR="00823FC0" w:rsidRDefault="00823FC0" w:rsidP="00823FC0">
      <w:pPr>
        <w:rPr>
          <w:noProof/>
          <w:lang w:eastAsia="en-GB"/>
        </w:rPr>
      </w:pPr>
    </w:p>
    <w:p w14:paraId="668C832C" w14:textId="77777777" w:rsidR="00823FC0" w:rsidRDefault="00823FC0" w:rsidP="00823FC0">
      <w:pPr>
        <w:tabs>
          <w:tab w:val="right" w:pos="9026"/>
        </w:tabs>
      </w:pPr>
      <w:r>
        <w:tab/>
      </w:r>
    </w:p>
    <w:p w14:paraId="668C832D" w14:textId="77777777" w:rsidR="00823FC0" w:rsidRPr="00A3153B" w:rsidRDefault="00823FC0" w:rsidP="00823FC0"/>
    <w:p w14:paraId="668C832E" w14:textId="77777777" w:rsidR="00823FC0" w:rsidRPr="00A3153B" w:rsidRDefault="00823FC0" w:rsidP="00823FC0"/>
    <w:p w14:paraId="668C832F" w14:textId="77777777" w:rsidR="00823FC0" w:rsidRDefault="00823FC0" w:rsidP="00823FC0"/>
    <w:p w14:paraId="668C8330" w14:textId="77777777" w:rsidR="00823FC0" w:rsidRPr="00A3153B" w:rsidRDefault="00823FC0" w:rsidP="00823FC0">
      <w:pPr>
        <w:tabs>
          <w:tab w:val="left" w:pos="6399"/>
        </w:tabs>
      </w:pPr>
      <w:r>
        <w:lastRenderedPageBreak/>
        <w:tab/>
      </w:r>
    </w:p>
    <w:p w14:paraId="668C8331" w14:textId="77777777" w:rsidR="00336F33" w:rsidRPr="00233CA3" w:rsidRDefault="00754F33" w:rsidP="00823FC0">
      <w:pPr>
        <w:jc w:val="center"/>
      </w:pPr>
      <w:r w:rsidRPr="00B614CE">
        <w:rPr>
          <w:noProof/>
          <w:lang w:eastAsia="en-GB"/>
        </w:rPr>
        <w:drawing>
          <wp:inline distT="0" distB="0" distL="0" distR="0" wp14:anchorId="668C8357" wp14:editId="668C8358">
            <wp:extent cx="5731510" cy="67271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6727190"/>
                    </a:xfrm>
                    <a:prstGeom prst="rect">
                      <a:avLst/>
                    </a:prstGeom>
                    <a:noFill/>
                    <a:ln>
                      <a:noFill/>
                    </a:ln>
                  </pic:spPr>
                </pic:pic>
              </a:graphicData>
            </a:graphic>
          </wp:inline>
        </w:drawing>
      </w:r>
    </w:p>
    <w:p w14:paraId="668C8332" w14:textId="77777777" w:rsidR="00336F33" w:rsidRPr="00233CA3" w:rsidRDefault="00336F33" w:rsidP="00336F33"/>
    <w:p w14:paraId="668C8333" w14:textId="77777777" w:rsidR="00336F33" w:rsidRPr="00233CA3" w:rsidRDefault="00336F33" w:rsidP="00336F33"/>
    <w:p w14:paraId="668C8334" w14:textId="77777777" w:rsidR="00336F33" w:rsidRPr="00233CA3" w:rsidRDefault="00336F33" w:rsidP="00336F33"/>
    <w:p w14:paraId="668C8335" w14:textId="77777777" w:rsidR="00336F33" w:rsidRPr="00233CA3" w:rsidRDefault="00336F33" w:rsidP="00336F33"/>
    <w:p w14:paraId="668C8336" w14:textId="77777777" w:rsidR="00336F33" w:rsidRPr="00233CA3" w:rsidRDefault="00336F33" w:rsidP="00336F33"/>
    <w:p w14:paraId="668C8337" w14:textId="77777777" w:rsidR="00336F33" w:rsidRPr="00233CA3" w:rsidRDefault="00336F33" w:rsidP="00336F33"/>
    <w:p w14:paraId="668C8338" w14:textId="77777777" w:rsidR="00336F33" w:rsidRPr="00233CA3" w:rsidRDefault="00336F33" w:rsidP="00336F33">
      <w:r w:rsidRPr="00233CA3">
        <w:tab/>
      </w:r>
    </w:p>
    <w:p w14:paraId="668C8339" w14:textId="77777777" w:rsidR="00336F33" w:rsidRPr="00233CA3" w:rsidRDefault="00336F33"/>
    <w:p w14:paraId="668C833A" w14:textId="77777777" w:rsidR="00336F33" w:rsidRPr="00233CA3" w:rsidRDefault="00336F33"/>
    <w:p w14:paraId="668C833B" w14:textId="77777777" w:rsidR="00336F33" w:rsidRPr="00233CA3" w:rsidRDefault="00336F33"/>
    <w:sectPr w:rsidR="00336F33" w:rsidRPr="00233CA3">
      <w:head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1CE6A" w14:textId="77777777" w:rsidR="001E3A52" w:rsidRDefault="001E3A52" w:rsidP="00336F33">
      <w:pPr>
        <w:spacing w:after="0" w:line="240" w:lineRule="auto"/>
      </w:pPr>
      <w:r>
        <w:separator/>
      </w:r>
    </w:p>
  </w:endnote>
  <w:endnote w:type="continuationSeparator" w:id="0">
    <w:p w14:paraId="5D85FD11" w14:textId="77777777" w:rsidR="001E3A52" w:rsidRDefault="001E3A52"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A42AD" w14:textId="77777777" w:rsidR="001E3A52" w:rsidRDefault="001E3A52" w:rsidP="00336F33">
      <w:pPr>
        <w:spacing w:after="0" w:line="240" w:lineRule="auto"/>
      </w:pPr>
      <w:r>
        <w:separator/>
      </w:r>
    </w:p>
  </w:footnote>
  <w:footnote w:type="continuationSeparator" w:id="0">
    <w:p w14:paraId="7CC0E514" w14:textId="77777777" w:rsidR="001E3A52" w:rsidRDefault="001E3A52"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835D"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668C835E" w14:textId="70B4E336" w:rsidR="00F57DB1" w:rsidRDefault="00F57DB1" w:rsidP="002C7A0F">
    <w:pPr>
      <w:pStyle w:val="Header"/>
      <w:jc w:val="center"/>
      <w:rPr>
        <w:rFonts w:ascii="Arial" w:hAnsi="Arial" w:cs="Arial"/>
        <w:b/>
        <w:sz w:val="36"/>
        <w:szCs w:val="36"/>
      </w:rPr>
    </w:pPr>
    <w:r>
      <w:rPr>
        <w:rFonts w:ascii="Arial" w:hAnsi="Arial" w:cs="Arial"/>
        <w:b/>
        <w:sz w:val="36"/>
        <w:szCs w:val="36"/>
      </w:rPr>
      <w:t xml:space="preserve">ALARM BELL RESPONSE TO A </w:t>
    </w:r>
    <w:r w:rsidR="00C41CAF">
      <w:rPr>
        <w:rFonts w:ascii="Arial" w:hAnsi="Arial" w:cs="Arial"/>
        <w:b/>
        <w:sz w:val="36"/>
        <w:szCs w:val="36"/>
      </w:rPr>
      <w:t>DENTIST’S</w:t>
    </w:r>
    <w:r>
      <w:rPr>
        <w:rFonts w:ascii="Arial" w:hAnsi="Arial" w:cs="Arial"/>
        <w:b/>
        <w:sz w:val="36"/>
        <w:szCs w:val="36"/>
      </w:rPr>
      <w:t xml:space="preserve"> ROOM</w:t>
    </w:r>
  </w:p>
  <w:p w14:paraId="668C835F" w14:textId="77777777" w:rsidR="002C7A0F" w:rsidRDefault="002C7A0F" w:rsidP="002C7A0F">
    <w:pPr>
      <w:pStyle w:val="Header"/>
      <w:jc w:val="center"/>
      <w:rPr>
        <w:rFonts w:ascii="Arial" w:hAnsi="Arial" w:cs="Arial"/>
        <w:b/>
        <w:sz w:val="36"/>
        <w:szCs w:val="36"/>
      </w:rPr>
    </w:pPr>
    <w:r>
      <w:rPr>
        <w:rFonts w:ascii="Arial" w:hAnsi="Arial" w:cs="Arial"/>
        <w:b/>
        <w:sz w:val="36"/>
        <w:szCs w:val="36"/>
      </w:rPr>
      <w:t xml:space="preserve"> – COVID 19</w:t>
    </w:r>
    <w:r w:rsidR="0083581A">
      <w:rPr>
        <w:rFonts w:ascii="Arial" w:hAnsi="Arial" w:cs="Arial"/>
        <w:b/>
        <w:sz w:val="36"/>
        <w:szCs w:val="36"/>
      </w:rPr>
      <w:t xml:space="preserve"> </w:t>
    </w:r>
  </w:p>
  <w:p w14:paraId="668C8360" w14:textId="77777777" w:rsidR="002C7A0F" w:rsidRDefault="002C7A0F" w:rsidP="002C7A0F">
    <w:pPr>
      <w:pStyle w:val="Header"/>
      <w:jc w:val="center"/>
      <w:rPr>
        <w:rFonts w:ascii="Arial" w:hAnsi="Arial" w:cs="Arial"/>
        <w:b/>
        <w:sz w:val="36"/>
        <w:szCs w:val="36"/>
      </w:rPr>
    </w:pPr>
  </w:p>
  <w:p w14:paraId="668C8361" w14:textId="564630E2" w:rsidR="002C7A0F" w:rsidRPr="002C7A0F" w:rsidRDefault="00A85DCD"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49545C">
      <w:rPr>
        <w:rFonts w:ascii="Arial" w:hAnsi="Arial" w:cs="Arial"/>
        <w:b/>
        <w:color w:val="808080" w:themeColor="background1" w:themeShade="80"/>
      </w:rPr>
      <w:t>8</w:t>
    </w:r>
    <w:r w:rsidR="002C7A0F">
      <w:rPr>
        <w:rFonts w:ascii="Arial" w:hAnsi="Arial" w:cs="Arial"/>
        <w:b/>
        <w:color w:val="808080" w:themeColor="background1" w:themeShade="80"/>
      </w:rPr>
      <w:t>– Interim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C7C13"/>
    <w:multiLevelType w:val="hybridMultilevel"/>
    <w:tmpl w:val="8FE604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2270863"/>
    <w:multiLevelType w:val="hybridMultilevel"/>
    <w:tmpl w:val="FC4A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D16BE"/>
    <w:multiLevelType w:val="hybridMultilevel"/>
    <w:tmpl w:val="6B426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456F3"/>
    <w:multiLevelType w:val="hybridMultilevel"/>
    <w:tmpl w:val="F5AA43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FE2AD5"/>
    <w:multiLevelType w:val="hybridMultilevel"/>
    <w:tmpl w:val="F3326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5C45FF"/>
    <w:multiLevelType w:val="hybridMultilevel"/>
    <w:tmpl w:val="1AEAE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013973"/>
    <w:multiLevelType w:val="hybridMultilevel"/>
    <w:tmpl w:val="747E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103E60"/>
    <w:multiLevelType w:val="hybridMultilevel"/>
    <w:tmpl w:val="545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9"/>
  </w:num>
  <w:num w:numId="5">
    <w:abstractNumId w:val="2"/>
  </w:num>
  <w:num w:numId="6">
    <w:abstractNumId w:val="6"/>
  </w:num>
  <w:num w:numId="7">
    <w:abstractNumId w:val="3"/>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039C7"/>
    <w:rsid w:val="000044A3"/>
    <w:rsid w:val="0000788E"/>
    <w:rsid w:val="000132BC"/>
    <w:rsid w:val="000153CE"/>
    <w:rsid w:val="00020625"/>
    <w:rsid w:val="000334E7"/>
    <w:rsid w:val="0003509D"/>
    <w:rsid w:val="00036C16"/>
    <w:rsid w:val="000373E1"/>
    <w:rsid w:val="00043D0A"/>
    <w:rsid w:val="00044002"/>
    <w:rsid w:val="000471AE"/>
    <w:rsid w:val="0006225A"/>
    <w:rsid w:val="00063014"/>
    <w:rsid w:val="000641E7"/>
    <w:rsid w:val="00070FA4"/>
    <w:rsid w:val="00072727"/>
    <w:rsid w:val="00082EED"/>
    <w:rsid w:val="000A2C94"/>
    <w:rsid w:val="000B2EA2"/>
    <w:rsid w:val="000B3433"/>
    <w:rsid w:val="000B3AA5"/>
    <w:rsid w:val="000B434C"/>
    <w:rsid w:val="000D66BE"/>
    <w:rsid w:val="000F2312"/>
    <w:rsid w:val="00105AF1"/>
    <w:rsid w:val="00105DCE"/>
    <w:rsid w:val="00115CA3"/>
    <w:rsid w:val="00125B88"/>
    <w:rsid w:val="00126858"/>
    <w:rsid w:val="001269B7"/>
    <w:rsid w:val="00132171"/>
    <w:rsid w:val="00133B99"/>
    <w:rsid w:val="00137711"/>
    <w:rsid w:val="00140EF1"/>
    <w:rsid w:val="00141F64"/>
    <w:rsid w:val="00156A39"/>
    <w:rsid w:val="00163281"/>
    <w:rsid w:val="001636CA"/>
    <w:rsid w:val="00167AC9"/>
    <w:rsid w:val="00167AEF"/>
    <w:rsid w:val="0017487F"/>
    <w:rsid w:val="0018041E"/>
    <w:rsid w:val="00183F74"/>
    <w:rsid w:val="001A1EDE"/>
    <w:rsid w:val="001A2BE7"/>
    <w:rsid w:val="001C1392"/>
    <w:rsid w:val="001C61CC"/>
    <w:rsid w:val="001D4B98"/>
    <w:rsid w:val="001E3A52"/>
    <w:rsid w:val="001E6EDA"/>
    <w:rsid w:val="001E7F98"/>
    <w:rsid w:val="001F012A"/>
    <w:rsid w:val="001F3A80"/>
    <w:rsid w:val="001F6D17"/>
    <w:rsid w:val="00211ED7"/>
    <w:rsid w:val="00216A97"/>
    <w:rsid w:val="00220241"/>
    <w:rsid w:val="00226B27"/>
    <w:rsid w:val="002277A9"/>
    <w:rsid w:val="00227A98"/>
    <w:rsid w:val="00232508"/>
    <w:rsid w:val="00232F4D"/>
    <w:rsid w:val="00233CA3"/>
    <w:rsid w:val="0024640A"/>
    <w:rsid w:val="002464D1"/>
    <w:rsid w:val="002469A7"/>
    <w:rsid w:val="00247AD8"/>
    <w:rsid w:val="00253D45"/>
    <w:rsid w:val="00253EE1"/>
    <w:rsid w:val="0026173C"/>
    <w:rsid w:val="0026289B"/>
    <w:rsid w:val="00262C3C"/>
    <w:rsid w:val="00275421"/>
    <w:rsid w:val="0028159A"/>
    <w:rsid w:val="00293B19"/>
    <w:rsid w:val="00295C7E"/>
    <w:rsid w:val="00296A94"/>
    <w:rsid w:val="00296D01"/>
    <w:rsid w:val="002A6A95"/>
    <w:rsid w:val="002B1678"/>
    <w:rsid w:val="002B2492"/>
    <w:rsid w:val="002C0C8F"/>
    <w:rsid w:val="002C2992"/>
    <w:rsid w:val="002C2B74"/>
    <w:rsid w:val="002C4F77"/>
    <w:rsid w:val="002C5964"/>
    <w:rsid w:val="002C5F18"/>
    <w:rsid w:val="002C7A0F"/>
    <w:rsid w:val="002D2F1F"/>
    <w:rsid w:val="002F3773"/>
    <w:rsid w:val="002F52C4"/>
    <w:rsid w:val="0030652C"/>
    <w:rsid w:val="003176BE"/>
    <w:rsid w:val="0031780A"/>
    <w:rsid w:val="00323891"/>
    <w:rsid w:val="00326E64"/>
    <w:rsid w:val="00334829"/>
    <w:rsid w:val="00335CF3"/>
    <w:rsid w:val="00336F33"/>
    <w:rsid w:val="00340A71"/>
    <w:rsid w:val="003459F3"/>
    <w:rsid w:val="00346F95"/>
    <w:rsid w:val="00347039"/>
    <w:rsid w:val="00351804"/>
    <w:rsid w:val="0035459B"/>
    <w:rsid w:val="00357A85"/>
    <w:rsid w:val="00366844"/>
    <w:rsid w:val="003865CF"/>
    <w:rsid w:val="0039171C"/>
    <w:rsid w:val="003A31DC"/>
    <w:rsid w:val="003A6E54"/>
    <w:rsid w:val="003A7574"/>
    <w:rsid w:val="003B3446"/>
    <w:rsid w:val="003B6FC6"/>
    <w:rsid w:val="003B7C99"/>
    <w:rsid w:val="003C17ED"/>
    <w:rsid w:val="003C19E4"/>
    <w:rsid w:val="003C79D2"/>
    <w:rsid w:val="003D1016"/>
    <w:rsid w:val="003D1998"/>
    <w:rsid w:val="003D32F6"/>
    <w:rsid w:val="003D54DB"/>
    <w:rsid w:val="003D5561"/>
    <w:rsid w:val="003F3B4E"/>
    <w:rsid w:val="003F4C0D"/>
    <w:rsid w:val="003F6612"/>
    <w:rsid w:val="00415915"/>
    <w:rsid w:val="00416953"/>
    <w:rsid w:val="00431415"/>
    <w:rsid w:val="0043258C"/>
    <w:rsid w:val="0043309E"/>
    <w:rsid w:val="004408A5"/>
    <w:rsid w:val="00443D49"/>
    <w:rsid w:val="00444B1F"/>
    <w:rsid w:val="00446825"/>
    <w:rsid w:val="00465E6B"/>
    <w:rsid w:val="00465E6D"/>
    <w:rsid w:val="00473C79"/>
    <w:rsid w:val="004828DB"/>
    <w:rsid w:val="004918DA"/>
    <w:rsid w:val="00493372"/>
    <w:rsid w:val="0049542A"/>
    <w:rsid w:val="0049545C"/>
    <w:rsid w:val="00495AB6"/>
    <w:rsid w:val="004A551B"/>
    <w:rsid w:val="004A5D21"/>
    <w:rsid w:val="004B30BE"/>
    <w:rsid w:val="004B32D9"/>
    <w:rsid w:val="004B6EC2"/>
    <w:rsid w:val="004C6CAA"/>
    <w:rsid w:val="004D43B2"/>
    <w:rsid w:val="004D6608"/>
    <w:rsid w:val="004D7D04"/>
    <w:rsid w:val="004E0E43"/>
    <w:rsid w:val="004E2CAE"/>
    <w:rsid w:val="004E412B"/>
    <w:rsid w:val="004F1F64"/>
    <w:rsid w:val="004F2909"/>
    <w:rsid w:val="00504028"/>
    <w:rsid w:val="00507CA1"/>
    <w:rsid w:val="00511DD3"/>
    <w:rsid w:val="00513BE9"/>
    <w:rsid w:val="00514DF1"/>
    <w:rsid w:val="00525C52"/>
    <w:rsid w:val="0053138E"/>
    <w:rsid w:val="00534153"/>
    <w:rsid w:val="005368C1"/>
    <w:rsid w:val="00555699"/>
    <w:rsid w:val="00555DF2"/>
    <w:rsid w:val="005602F3"/>
    <w:rsid w:val="00560951"/>
    <w:rsid w:val="00564DCD"/>
    <w:rsid w:val="00567BC1"/>
    <w:rsid w:val="00575890"/>
    <w:rsid w:val="0057724B"/>
    <w:rsid w:val="005855D9"/>
    <w:rsid w:val="005A020D"/>
    <w:rsid w:val="005A6CFE"/>
    <w:rsid w:val="005A7A6D"/>
    <w:rsid w:val="005B4171"/>
    <w:rsid w:val="005D6A38"/>
    <w:rsid w:val="005E2E86"/>
    <w:rsid w:val="005E5BB8"/>
    <w:rsid w:val="005F53EF"/>
    <w:rsid w:val="00602455"/>
    <w:rsid w:val="0060400E"/>
    <w:rsid w:val="006111CB"/>
    <w:rsid w:val="00614F02"/>
    <w:rsid w:val="00620074"/>
    <w:rsid w:val="00621D01"/>
    <w:rsid w:val="006279D4"/>
    <w:rsid w:val="0063012A"/>
    <w:rsid w:val="00631EFE"/>
    <w:rsid w:val="00633E35"/>
    <w:rsid w:val="006436E9"/>
    <w:rsid w:val="006531F0"/>
    <w:rsid w:val="006545A3"/>
    <w:rsid w:val="00657D9B"/>
    <w:rsid w:val="00662C42"/>
    <w:rsid w:val="00664615"/>
    <w:rsid w:val="00670105"/>
    <w:rsid w:val="00670E31"/>
    <w:rsid w:val="0067521E"/>
    <w:rsid w:val="006753CE"/>
    <w:rsid w:val="00677A16"/>
    <w:rsid w:val="00677AE2"/>
    <w:rsid w:val="006807FC"/>
    <w:rsid w:val="00690DA3"/>
    <w:rsid w:val="00696FEA"/>
    <w:rsid w:val="006A340D"/>
    <w:rsid w:val="006A49B5"/>
    <w:rsid w:val="006A518F"/>
    <w:rsid w:val="006A7AFF"/>
    <w:rsid w:val="006B2A72"/>
    <w:rsid w:val="006B4D7C"/>
    <w:rsid w:val="006B6A23"/>
    <w:rsid w:val="006B7AE9"/>
    <w:rsid w:val="006C7914"/>
    <w:rsid w:val="006D43FB"/>
    <w:rsid w:val="006D7C7D"/>
    <w:rsid w:val="006E316A"/>
    <w:rsid w:val="006E35D5"/>
    <w:rsid w:val="007005FF"/>
    <w:rsid w:val="00714CA5"/>
    <w:rsid w:val="00716028"/>
    <w:rsid w:val="0071788D"/>
    <w:rsid w:val="007228A6"/>
    <w:rsid w:val="00724A44"/>
    <w:rsid w:val="00732CEA"/>
    <w:rsid w:val="00734BA7"/>
    <w:rsid w:val="00745279"/>
    <w:rsid w:val="007524FA"/>
    <w:rsid w:val="00754F33"/>
    <w:rsid w:val="007641C9"/>
    <w:rsid w:val="00764773"/>
    <w:rsid w:val="007653F1"/>
    <w:rsid w:val="007654DD"/>
    <w:rsid w:val="00771B61"/>
    <w:rsid w:val="007735CD"/>
    <w:rsid w:val="0077384F"/>
    <w:rsid w:val="007776F7"/>
    <w:rsid w:val="00780A68"/>
    <w:rsid w:val="007A7823"/>
    <w:rsid w:val="007B00B9"/>
    <w:rsid w:val="007B744F"/>
    <w:rsid w:val="007C2CF0"/>
    <w:rsid w:val="007D3021"/>
    <w:rsid w:val="007E5BC8"/>
    <w:rsid w:val="007F729C"/>
    <w:rsid w:val="00823FC0"/>
    <w:rsid w:val="00824E9E"/>
    <w:rsid w:val="00833FA6"/>
    <w:rsid w:val="0083581A"/>
    <w:rsid w:val="00835B80"/>
    <w:rsid w:val="00841D94"/>
    <w:rsid w:val="00843E27"/>
    <w:rsid w:val="0084781F"/>
    <w:rsid w:val="00851BCF"/>
    <w:rsid w:val="008623FA"/>
    <w:rsid w:val="0086427A"/>
    <w:rsid w:val="00866D58"/>
    <w:rsid w:val="00884E8A"/>
    <w:rsid w:val="00891CD4"/>
    <w:rsid w:val="00892818"/>
    <w:rsid w:val="008A01DC"/>
    <w:rsid w:val="008A3708"/>
    <w:rsid w:val="008A3EB5"/>
    <w:rsid w:val="008E105C"/>
    <w:rsid w:val="008F0EBB"/>
    <w:rsid w:val="008F54F3"/>
    <w:rsid w:val="00901A30"/>
    <w:rsid w:val="00903E2E"/>
    <w:rsid w:val="009056A5"/>
    <w:rsid w:val="00913FBE"/>
    <w:rsid w:val="009142F5"/>
    <w:rsid w:val="009160B1"/>
    <w:rsid w:val="00924C27"/>
    <w:rsid w:val="00924C6F"/>
    <w:rsid w:val="00925422"/>
    <w:rsid w:val="00925544"/>
    <w:rsid w:val="00936610"/>
    <w:rsid w:val="00952D6E"/>
    <w:rsid w:val="00961E7D"/>
    <w:rsid w:val="0097360F"/>
    <w:rsid w:val="00973974"/>
    <w:rsid w:val="009743F7"/>
    <w:rsid w:val="0097539E"/>
    <w:rsid w:val="00983FA6"/>
    <w:rsid w:val="00986A55"/>
    <w:rsid w:val="00991E6D"/>
    <w:rsid w:val="00996C3D"/>
    <w:rsid w:val="009A2C43"/>
    <w:rsid w:val="009A345D"/>
    <w:rsid w:val="009A6112"/>
    <w:rsid w:val="009B1588"/>
    <w:rsid w:val="009B659A"/>
    <w:rsid w:val="009B6FCB"/>
    <w:rsid w:val="009C6745"/>
    <w:rsid w:val="009C6C42"/>
    <w:rsid w:val="009D4CB6"/>
    <w:rsid w:val="009D59E2"/>
    <w:rsid w:val="009D5EB2"/>
    <w:rsid w:val="009D69DB"/>
    <w:rsid w:val="009E28A4"/>
    <w:rsid w:val="009E5CE1"/>
    <w:rsid w:val="009E5EE9"/>
    <w:rsid w:val="009E6B9D"/>
    <w:rsid w:val="009F19BB"/>
    <w:rsid w:val="009F2EB1"/>
    <w:rsid w:val="009F357A"/>
    <w:rsid w:val="009F5022"/>
    <w:rsid w:val="00A026A6"/>
    <w:rsid w:val="00A03808"/>
    <w:rsid w:val="00A0509B"/>
    <w:rsid w:val="00A15E5B"/>
    <w:rsid w:val="00A21413"/>
    <w:rsid w:val="00A26AC1"/>
    <w:rsid w:val="00A3559D"/>
    <w:rsid w:val="00A363E8"/>
    <w:rsid w:val="00A40C20"/>
    <w:rsid w:val="00A42AC0"/>
    <w:rsid w:val="00A47E79"/>
    <w:rsid w:val="00A51321"/>
    <w:rsid w:val="00A56DFA"/>
    <w:rsid w:val="00A62BBE"/>
    <w:rsid w:val="00A67C7B"/>
    <w:rsid w:val="00A7372A"/>
    <w:rsid w:val="00A8188E"/>
    <w:rsid w:val="00A8320E"/>
    <w:rsid w:val="00A85DCD"/>
    <w:rsid w:val="00A86534"/>
    <w:rsid w:val="00A94530"/>
    <w:rsid w:val="00A956C6"/>
    <w:rsid w:val="00A95704"/>
    <w:rsid w:val="00AA34EE"/>
    <w:rsid w:val="00AA6233"/>
    <w:rsid w:val="00AB2FF1"/>
    <w:rsid w:val="00AB34DE"/>
    <w:rsid w:val="00AB4E07"/>
    <w:rsid w:val="00AB6D55"/>
    <w:rsid w:val="00AD7662"/>
    <w:rsid w:val="00AE16B4"/>
    <w:rsid w:val="00AE22CE"/>
    <w:rsid w:val="00AE5381"/>
    <w:rsid w:val="00AF1476"/>
    <w:rsid w:val="00B01693"/>
    <w:rsid w:val="00B134A7"/>
    <w:rsid w:val="00B20E30"/>
    <w:rsid w:val="00B2302F"/>
    <w:rsid w:val="00B26AC3"/>
    <w:rsid w:val="00B30604"/>
    <w:rsid w:val="00B347B3"/>
    <w:rsid w:val="00B447D3"/>
    <w:rsid w:val="00B55400"/>
    <w:rsid w:val="00B562A8"/>
    <w:rsid w:val="00B63441"/>
    <w:rsid w:val="00B74E69"/>
    <w:rsid w:val="00B753D5"/>
    <w:rsid w:val="00B8130B"/>
    <w:rsid w:val="00B872F9"/>
    <w:rsid w:val="00B949D7"/>
    <w:rsid w:val="00B975A2"/>
    <w:rsid w:val="00BA3EA6"/>
    <w:rsid w:val="00BB1F34"/>
    <w:rsid w:val="00BB2075"/>
    <w:rsid w:val="00BC3B75"/>
    <w:rsid w:val="00BD2694"/>
    <w:rsid w:val="00BD33DE"/>
    <w:rsid w:val="00BD49A4"/>
    <w:rsid w:val="00BE4392"/>
    <w:rsid w:val="00BF4DAF"/>
    <w:rsid w:val="00BF5635"/>
    <w:rsid w:val="00C011D6"/>
    <w:rsid w:val="00C041B9"/>
    <w:rsid w:val="00C129BD"/>
    <w:rsid w:val="00C1458A"/>
    <w:rsid w:val="00C248A2"/>
    <w:rsid w:val="00C310C7"/>
    <w:rsid w:val="00C406C8"/>
    <w:rsid w:val="00C41CAF"/>
    <w:rsid w:val="00C45A90"/>
    <w:rsid w:val="00C46107"/>
    <w:rsid w:val="00C46767"/>
    <w:rsid w:val="00C51EF5"/>
    <w:rsid w:val="00C62951"/>
    <w:rsid w:val="00C6459C"/>
    <w:rsid w:val="00C673AC"/>
    <w:rsid w:val="00C739D3"/>
    <w:rsid w:val="00C73A3C"/>
    <w:rsid w:val="00C75F7B"/>
    <w:rsid w:val="00C77C5E"/>
    <w:rsid w:val="00C80EA2"/>
    <w:rsid w:val="00C83FD6"/>
    <w:rsid w:val="00C876D4"/>
    <w:rsid w:val="00C91D7A"/>
    <w:rsid w:val="00C923FA"/>
    <w:rsid w:val="00C94D20"/>
    <w:rsid w:val="00C95095"/>
    <w:rsid w:val="00C96A10"/>
    <w:rsid w:val="00CA0667"/>
    <w:rsid w:val="00CA117B"/>
    <w:rsid w:val="00CA52AF"/>
    <w:rsid w:val="00CA5FED"/>
    <w:rsid w:val="00CB758E"/>
    <w:rsid w:val="00CC0D1A"/>
    <w:rsid w:val="00CC79A0"/>
    <w:rsid w:val="00CD44D0"/>
    <w:rsid w:val="00CE739F"/>
    <w:rsid w:val="00CF44DB"/>
    <w:rsid w:val="00CF55AF"/>
    <w:rsid w:val="00D016B0"/>
    <w:rsid w:val="00D043BA"/>
    <w:rsid w:val="00D16C8A"/>
    <w:rsid w:val="00D204C4"/>
    <w:rsid w:val="00D279E0"/>
    <w:rsid w:val="00D350AF"/>
    <w:rsid w:val="00D36CA9"/>
    <w:rsid w:val="00D36CDA"/>
    <w:rsid w:val="00D41DAB"/>
    <w:rsid w:val="00D4272B"/>
    <w:rsid w:val="00D438E2"/>
    <w:rsid w:val="00D44D73"/>
    <w:rsid w:val="00D61D28"/>
    <w:rsid w:val="00D61FC3"/>
    <w:rsid w:val="00D63833"/>
    <w:rsid w:val="00D760DA"/>
    <w:rsid w:val="00D76D09"/>
    <w:rsid w:val="00D852C1"/>
    <w:rsid w:val="00D94858"/>
    <w:rsid w:val="00D96A90"/>
    <w:rsid w:val="00D97809"/>
    <w:rsid w:val="00DA4642"/>
    <w:rsid w:val="00DA7B93"/>
    <w:rsid w:val="00DC2669"/>
    <w:rsid w:val="00DC3D07"/>
    <w:rsid w:val="00DC57C8"/>
    <w:rsid w:val="00DC5F1E"/>
    <w:rsid w:val="00DD0908"/>
    <w:rsid w:val="00DE7C28"/>
    <w:rsid w:val="00DE7DBB"/>
    <w:rsid w:val="00DF038D"/>
    <w:rsid w:val="00E02769"/>
    <w:rsid w:val="00E12022"/>
    <w:rsid w:val="00E15216"/>
    <w:rsid w:val="00E30D44"/>
    <w:rsid w:val="00E33024"/>
    <w:rsid w:val="00E330C8"/>
    <w:rsid w:val="00E5190A"/>
    <w:rsid w:val="00E639BE"/>
    <w:rsid w:val="00E6551C"/>
    <w:rsid w:val="00E67694"/>
    <w:rsid w:val="00E73608"/>
    <w:rsid w:val="00E82F62"/>
    <w:rsid w:val="00E83180"/>
    <w:rsid w:val="00E839D7"/>
    <w:rsid w:val="00E851A7"/>
    <w:rsid w:val="00E86946"/>
    <w:rsid w:val="00E915CA"/>
    <w:rsid w:val="00E92796"/>
    <w:rsid w:val="00EA24B9"/>
    <w:rsid w:val="00EA39A8"/>
    <w:rsid w:val="00EA561E"/>
    <w:rsid w:val="00EA7E18"/>
    <w:rsid w:val="00EB086E"/>
    <w:rsid w:val="00EB2580"/>
    <w:rsid w:val="00EB64C4"/>
    <w:rsid w:val="00EC7EEC"/>
    <w:rsid w:val="00EE216D"/>
    <w:rsid w:val="00EF7DCC"/>
    <w:rsid w:val="00F04624"/>
    <w:rsid w:val="00F070ED"/>
    <w:rsid w:val="00F10AA0"/>
    <w:rsid w:val="00F154FC"/>
    <w:rsid w:val="00F158A1"/>
    <w:rsid w:val="00F262D8"/>
    <w:rsid w:val="00F344C8"/>
    <w:rsid w:val="00F37A1D"/>
    <w:rsid w:val="00F40D3A"/>
    <w:rsid w:val="00F42461"/>
    <w:rsid w:val="00F47223"/>
    <w:rsid w:val="00F56108"/>
    <w:rsid w:val="00F56A44"/>
    <w:rsid w:val="00F57DB1"/>
    <w:rsid w:val="00F6431E"/>
    <w:rsid w:val="00F755F4"/>
    <w:rsid w:val="00F778C8"/>
    <w:rsid w:val="00F778CB"/>
    <w:rsid w:val="00F825EB"/>
    <w:rsid w:val="00F836DA"/>
    <w:rsid w:val="00F91910"/>
    <w:rsid w:val="00F954A8"/>
    <w:rsid w:val="00F95986"/>
    <w:rsid w:val="00F97A5B"/>
    <w:rsid w:val="00FA1513"/>
    <w:rsid w:val="00FA3051"/>
    <w:rsid w:val="00FA4AC4"/>
    <w:rsid w:val="00FB05B7"/>
    <w:rsid w:val="00FB616E"/>
    <w:rsid w:val="00FB7132"/>
    <w:rsid w:val="00FB7942"/>
    <w:rsid w:val="00FC1349"/>
    <w:rsid w:val="00FC2333"/>
    <w:rsid w:val="00FC2616"/>
    <w:rsid w:val="00FE4BA6"/>
    <w:rsid w:val="00FF6A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C828F"/>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F91910"/>
    <w:rPr>
      <w:color w:val="0563C1" w:themeColor="hyperlink"/>
      <w:u w:val="single"/>
    </w:rPr>
  </w:style>
  <w:style w:type="character" w:styleId="CommentReference">
    <w:name w:val="annotation reference"/>
    <w:basedOn w:val="DefaultParagraphFont"/>
    <w:uiPriority w:val="99"/>
    <w:semiHidden/>
    <w:unhideWhenUsed/>
    <w:rsid w:val="00F836DA"/>
    <w:rPr>
      <w:sz w:val="16"/>
      <w:szCs w:val="16"/>
    </w:rPr>
  </w:style>
  <w:style w:type="paragraph" w:styleId="CommentText">
    <w:name w:val="annotation text"/>
    <w:basedOn w:val="Normal"/>
    <w:link w:val="CommentTextChar"/>
    <w:uiPriority w:val="99"/>
    <w:semiHidden/>
    <w:unhideWhenUsed/>
    <w:rsid w:val="00F836DA"/>
    <w:pPr>
      <w:spacing w:line="240" w:lineRule="auto"/>
    </w:pPr>
    <w:rPr>
      <w:sz w:val="20"/>
      <w:szCs w:val="20"/>
    </w:rPr>
  </w:style>
  <w:style w:type="character" w:customStyle="1" w:styleId="CommentTextChar">
    <w:name w:val="Comment Text Char"/>
    <w:basedOn w:val="DefaultParagraphFont"/>
    <w:link w:val="CommentText"/>
    <w:uiPriority w:val="99"/>
    <w:semiHidden/>
    <w:rsid w:val="00F836DA"/>
    <w:rPr>
      <w:sz w:val="20"/>
      <w:szCs w:val="20"/>
    </w:rPr>
  </w:style>
  <w:style w:type="character" w:customStyle="1" w:styleId="normaltextrun">
    <w:name w:val="normaltextrun"/>
    <w:basedOn w:val="DefaultParagraphFont"/>
    <w:rsid w:val="00513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0.png"/><Relationship Id="rId26" Type="http://schemas.openxmlformats.org/officeDocument/2006/relationships/image" Target="media/image13.emf"/><Relationship Id="rId21" Type="http://schemas.openxmlformats.org/officeDocument/2006/relationships/package" Target="embeddings/Microsoft_Word_Document.docx"/><Relationship Id="rId34" Type="http://schemas.openxmlformats.org/officeDocument/2006/relationships/image" Target="media/image1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emf"/><Relationship Id="rId29"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1.bin"/><Relationship Id="rId28" Type="http://schemas.openxmlformats.org/officeDocument/2006/relationships/image" Target="media/image14.emf"/><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0.png"/><Relationship Id="rId31"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oleObject" Target="embeddings/oleObject3.bin"/><Relationship Id="rId30" Type="http://schemas.openxmlformats.org/officeDocument/2006/relationships/image" Target="media/image15.emf"/><Relationship Id="rId35" Type="http://schemas.openxmlformats.org/officeDocument/2006/relationships/image" Target="media/image19.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B6555E0-0153-44B9-A4BE-CC362ADFC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2600</Words>
  <Characters>14822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342</cp:revision>
  <dcterms:created xsi:type="dcterms:W3CDTF">2020-05-07T09:29:00Z</dcterms:created>
  <dcterms:modified xsi:type="dcterms:W3CDTF">2021-12-06T16:15:00Z</dcterms:modified>
</cp:coreProperties>
</file>