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A800" w14:textId="77777777" w:rsidR="00B765FA" w:rsidRDefault="00B765FA" w:rsidP="00B765FA">
      <w:pPr>
        <w:rPr>
          <w:rFonts w:ascii="Arial" w:hAnsi="Arial" w:cs="Arial"/>
          <w:sz w:val="20"/>
          <w:szCs w:val="20"/>
        </w:rPr>
      </w:pPr>
      <w:r>
        <w:rPr>
          <w:rFonts w:ascii="Arial" w:hAnsi="Arial" w:cs="Arial"/>
          <w:sz w:val="20"/>
          <w:szCs w:val="20"/>
        </w:rPr>
        <w:t xml:space="preserve">Dear Executive Directors, Prison Group Directors and Governors/Directors, </w:t>
      </w:r>
    </w:p>
    <w:p w14:paraId="4DC905A7" w14:textId="77777777" w:rsidR="00B765FA" w:rsidRDefault="00B765FA" w:rsidP="00B765FA">
      <w:pPr>
        <w:rPr>
          <w:rFonts w:ascii="Arial" w:hAnsi="Arial" w:cs="Arial"/>
          <w:sz w:val="20"/>
          <w:szCs w:val="20"/>
        </w:rPr>
      </w:pPr>
    </w:p>
    <w:p w14:paraId="33EAC8F6" w14:textId="77777777" w:rsidR="00B765FA" w:rsidRDefault="00B765FA" w:rsidP="00B765FA">
      <w:pPr>
        <w:rPr>
          <w:rFonts w:ascii="Arial" w:hAnsi="Arial" w:cs="Arial"/>
          <w:sz w:val="20"/>
          <w:szCs w:val="20"/>
        </w:rPr>
      </w:pPr>
      <w:r>
        <w:rPr>
          <w:rFonts w:ascii="Arial" w:hAnsi="Arial" w:cs="Arial"/>
          <w:sz w:val="20"/>
          <w:szCs w:val="20"/>
        </w:rPr>
        <w:t xml:space="preserve">Please find attached a Gold Briefing which provides guidance around return to work options for HMPPS staff following close contact with a positive </w:t>
      </w:r>
      <w:proofErr w:type="spellStart"/>
      <w:r>
        <w:rPr>
          <w:rFonts w:ascii="Arial" w:hAnsi="Arial" w:cs="Arial"/>
          <w:sz w:val="20"/>
          <w:szCs w:val="20"/>
        </w:rPr>
        <w:t>Covid</w:t>
      </w:r>
      <w:proofErr w:type="spellEnd"/>
      <w:r>
        <w:rPr>
          <w:rFonts w:ascii="Arial" w:hAnsi="Arial" w:cs="Arial"/>
          <w:sz w:val="20"/>
          <w:szCs w:val="20"/>
        </w:rPr>
        <w:t xml:space="preserve"> case, and shares an expectation that staff who have been notified by NHS Test and Trace will return to their workplaces if they are eligible to do so and if they cannot work from home.</w:t>
      </w:r>
    </w:p>
    <w:p w14:paraId="512C516B" w14:textId="77777777" w:rsidR="00B765FA" w:rsidRDefault="00B765FA" w:rsidP="00B765FA">
      <w:pPr>
        <w:rPr>
          <w:rFonts w:ascii="Arial" w:hAnsi="Arial" w:cs="Arial"/>
          <w:sz w:val="20"/>
          <w:szCs w:val="20"/>
        </w:rPr>
      </w:pPr>
    </w:p>
    <w:p w14:paraId="2C3C5DB9" w14:textId="77777777" w:rsidR="00B765FA" w:rsidRDefault="00B765FA" w:rsidP="00B765FA">
      <w:pPr>
        <w:rPr>
          <w:rFonts w:ascii="Arial" w:hAnsi="Arial" w:cs="Arial"/>
          <w:sz w:val="20"/>
          <w:szCs w:val="20"/>
        </w:rPr>
      </w:pPr>
      <w:r>
        <w:rPr>
          <w:rFonts w:ascii="Arial" w:hAnsi="Arial" w:cs="Arial"/>
          <w:sz w:val="20"/>
          <w:szCs w:val="20"/>
        </w:rPr>
        <w:t xml:space="preserve">Kind Regards, </w:t>
      </w:r>
    </w:p>
    <w:p w14:paraId="22E4529B" w14:textId="2E3AD89B" w:rsidR="00B765FA" w:rsidRDefault="00B765FA" w:rsidP="00B765FA">
      <w:pPr>
        <w:rPr>
          <w:rFonts w:ascii="Arial" w:hAnsi="Arial" w:cs="Arial"/>
          <w:sz w:val="20"/>
          <w:szCs w:val="20"/>
        </w:rPr>
      </w:pPr>
      <w:r>
        <w:rPr>
          <w:rFonts w:ascii="Arial" w:hAnsi="Arial" w:cs="Arial"/>
          <w:sz w:val="20"/>
          <w:szCs w:val="20"/>
        </w:rPr>
        <w:br/>
        <w:t>Ed Cornmell</w:t>
      </w:r>
    </w:p>
    <w:p w14:paraId="2294887A" w14:textId="77777777" w:rsidR="00B765FA" w:rsidRDefault="00B765FA" w:rsidP="00B765FA">
      <w:pPr>
        <w:rPr>
          <w:rFonts w:ascii="Arial" w:hAnsi="Arial" w:cs="Arial"/>
          <w:sz w:val="20"/>
          <w:szCs w:val="20"/>
        </w:rPr>
      </w:pPr>
    </w:p>
    <w:bookmarkStart w:id="0" w:name="_GoBack"/>
    <w:p w14:paraId="75D47C21" w14:textId="440C7D97" w:rsidR="009F67F8" w:rsidRDefault="00B765FA">
      <w:r>
        <w:object w:dxaOrig="1504" w:dyaOrig="982" w14:anchorId="1F01A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9.2pt" o:ole="">
            <v:imagedata r:id="rId7" o:title=""/>
          </v:shape>
          <o:OLEObject Type="Embed" ProgID="Word.Document.12" ShapeID="_x0000_i1026" DrawAspect="Icon" ObjectID="_1695568663" r:id="rId8">
            <o:FieldCodes>\s</o:FieldCodes>
          </o:OLEObject>
        </w:object>
      </w:r>
      <w:bookmarkEnd w:id="0"/>
      <w:r>
        <w:object w:dxaOrig="1504" w:dyaOrig="982" w14:anchorId="1CA1878F">
          <v:shape id="_x0000_i1025" type="#_x0000_t75" style="width:75pt;height:49.2pt" o:ole="">
            <v:imagedata r:id="rId9" o:title=""/>
          </v:shape>
          <o:OLEObject Type="Embed" ProgID="AcroExch.Document.DC" ShapeID="_x0000_i1025" DrawAspect="Icon" ObjectID="_1695568664" r:id="rId10"/>
        </w:object>
      </w:r>
      <w:r>
        <w:t>v</w:t>
      </w:r>
    </w:p>
    <w:sectPr w:rsidR="009F6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FA"/>
    <w:rsid w:val="009F67F8"/>
    <w:rsid w:val="00B7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8A73B1"/>
  <w15:chartTrackingRefBased/>
  <w15:docId w15:val="{A8505F1C-1CCE-43F4-9F7F-DB730BC5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F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5F8A3-F45F-4E7D-90ED-392B3AB76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C372D-CFF0-4522-9546-7A826B81E1DD}">
  <ds:schemaRefs>
    <ds:schemaRef ds:uri="http://schemas.microsoft.com/sharepoint/v3/contenttype/forms"/>
  </ds:schemaRefs>
</ds:datastoreItem>
</file>

<file path=customXml/itemProps3.xml><?xml version="1.0" encoding="utf-8"?>
<ds:datastoreItem xmlns:ds="http://schemas.openxmlformats.org/officeDocument/2006/customXml" ds:itemID="{3E5E29AB-566F-4F04-ABAB-1A60359D2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Blake, Sian</cp:lastModifiedBy>
  <cp:revision>1</cp:revision>
  <dcterms:created xsi:type="dcterms:W3CDTF">2021-10-12T17:30:00Z</dcterms:created>
  <dcterms:modified xsi:type="dcterms:W3CDTF">2021-10-12T17:31:00Z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