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8D33" w14:textId="7A02666E" w:rsidR="004937BC" w:rsidRPr="009653C0" w:rsidRDefault="004937BC">
      <w:pPr>
        <w:rPr>
          <w:b/>
          <w:bCs/>
          <w:u w:val="single"/>
        </w:rPr>
      </w:pPr>
      <w:r w:rsidRPr="009653C0">
        <w:rPr>
          <w:b/>
          <w:bCs/>
          <w:u w:val="single"/>
        </w:rPr>
        <w:t xml:space="preserve">Regime Mitigations </w:t>
      </w:r>
      <w:r w:rsidR="009653C0">
        <w:rPr>
          <w:b/>
          <w:bCs/>
          <w:u w:val="single"/>
        </w:rPr>
        <w:t xml:space="preserve">Extract </w:t>
      </w:r>
      <w:r w:rsidRPr="009653C0">
        <w:rPr>
          <w:b/>
          <w:bCs/>
          <w:u w:val="single"/>
        </w:rPr>
        <w:t>for Gold Brief</w:t>
      </w:r>
    </w:p>
    <w:p w14:paraId="4E0CBE87" w14:textId="187FB67B" w:rsidR="004937BC" w:rsidRDefault="004937BC" w:rsidP="005B5F0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D2371">
        <w:rPr>
          <w:rFonts w:eastAsia="Times New Roman"/>
        </w:rPr>
        <w:t xml:space="preserve">We wrote to you on </w:t>
      </w:r>
      <w:r w:rsidR="00337479">
        <w:rPr>
          <w:rFonts w:eastAsia="Times New Roman"/>
        </w:rPr>
        <w:t>19</w:t>
      </w:r>
      <w:r w:rsidRPr="00FD2371">
        <w:rPr>
          <w:rFonts w:eastAsia="Times New Roman"/>
        </w:rPr>
        <w:t xml:space="preserve"> August </w:t>
      </w:r>
      <w:r w:rsidR="009653C0">
        <w:rPr>
          <w:rFonts w:eastAsia="Times New Roman"/>
        </w:rPr>
        <w:t xml:space="preserve">via a Gold Brief </w:t>
      </w:r>
      <w:r w:rsidRPr="00FD2371">
        <w:rPr>
          <w:rFonts w:eastAsia="Times New Roman"/>
        </w:rPr>
        <w:t>to confirm the planned timescales for winding down mitigations</w:t>
      </w:r>
      <w:r w:rsidR="00337479">
        <w:rPr>
          <w:rFonts w:eastAsia="Times New Roman"/>
        </w:rPr>
        <w:t xml:space="preserve"> by the end of September. We outlined the key details for each mitigation as well as the process involved for extending or </w:t>
      </w:r>
      <w:r w:rsidR="00337479">
        <w:rPr>
          <w:rFonts w:eastAsia="Times New Roman"/>
        </w:rPr>
        <w:t>reintroducing</w:t>
      </w:r>
      <w:r w:rsidR="00337479">
        <w:rPr>
          <w:rFonts w:eastAsia="Times New Roman"/>
        </w:rPr>
        <w:t xml:space="preserve"> any of them where necessary.  </w:t>
      </w:r>
      <w:r w:rsidRPr="00FD2371">
        <w:rPr>
          <w:rFonts w:eastAsia="Times New Roman"/>
        </w:rPr>
        <w:t xml:space="preserve"> </w:t>
      </w:r>
    </w:p>
    <w:bookmarkStart w:id="0" w:name="_MON_1693311390"/>
    <w:bookmarkEnd w:id="0"/>
    <w:p w14:paraId="5F8E7ED4" w14:textId="324B82BE" w:rsidR="009653C0" w:rsidRDefault="00337479" w:rsidP="009653C0">
      <w:pPr>
        <w:pStyle w:val="ListParagraph"/>
      </w:pPr>
      <w:r>
        <w:object w:dxaOrig="1504" w:dyaOrig="982" w14:anchorId="09057A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pt;height:49pt" o:ole="">
            <v:imagedata r:id="rId6" o:title=""/>
          </v:shape>
          <o:OLEObject Type="Embed" ProgID="Word.Document.12" ShapeID="_x0000_i1033" DrawAspect="Icon" ObjectID="_1693311430" r:id="rId7">
            <o:FieldCodes>\s</o:FieldCodes>
          </o:OLEObject>
        </w:object>
      </w:r>
    </w:p>
    <w:p w14:paraId="53231AD5" w14:textId="77777777" w:rsidR="009653C0" w:rsidRDefault="009653C0" w:rsidP="009653C0">
      <w:pPr>
        <w:pStyle w:val="ListParagraph"/>
        <w:rPr>
          <w:rFonts w:eastAsia="Times New Roman"/>
        </w:rPr>
      </w:pPr>
    </w:p>
    <w:p w14:paraId="59F610FD" w14:textId="76885151" w:rsidR="004937BC" w:rsidRDefault="004937BC" w:rsidP="00FD237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Alongside this the comms team also prepared and shared</w:t>
      </w:r>
      <w:r w:rsidR="00337479">
        <w:rPr>
          <w:rFonts w:eastAsia="Times New Roman"/>
        </w:rPr>
        <w:t xml:space="preserve"> a number of documents on the 24 August. This comprised of</w:t>
      </w:r>
      <w:r>
        <w:rPr>
          <w:rFonts w:eastAsia="Times New Roman"/>
        </w:rPr>
        <w:t xml:space="preserve"> </w:t>
      </w:r>
      <w:r w:rsidR="00FD2371" w:rsidRPr="004937BC">
        <w:rPr>
          <w:rFonts w:eastAsia="Times New Roman"/>
        </w:rPr>
        <w:t>a frequently asked question document, a notice to prisoners</w:t>
      </w:r>
      <w:r w:rsidR="00337479">
        <w:rPr>
          <w:rFonts w:eastAsia="Times New Roman"/>
        </w:rPr>
        <w:t xml:space="preserve"> and a grid to support staff in explaining changes to prisoners for the male estate as well as bespoke materials for the Women’s Estate and children in the Youth Estate. </w:t>
      </w:r>
    </w:p>
    <w:p w14:paraId="66A478F3" w14:textId="77777777" w:rsidR="00337479" w:rsidRDefault="00337479" w:rsidP="00337479">
      <w:pPr>
        <w:pStyle w:val="ListParagraph"/>
        <w:rPr>
          <w:rFonts w:eastAsia="Times New Roman"/>
        </w:rPr>
      </w:pPr>
    </w:p>
    <w:p w14:paraId="3A68C233" w14:textId="34836326" w:rsidR="009653C0" w:rsidRPr="00FD2371" w:rsidRDefault="009653C0" w:rsidP="009653C0">
      <w:pPr>
        <w:pStyle w:val="ListParagraph"/>
        <w:rPr>
          <w:rFonts w:eastAsia="Times New Roman"/>
        </w:rPr>
      </w:pPr>
      <w:r>
        <w:rPr>
          <w:rFonts w:eastAsia="Times New Roman"/>
        </w:rPr>
        <w:object w:dxaOrig="1440" w:dyaOrig="1248" w14:anchorId="757C6D27">
          <v:shape id="_x0000_i1026" type="#_x0000_t75" style="width:1in;height:62.5pt" o:ole="">
            <v:imagedata r:id="rId8" o:title=""/>
          </v:shape>
          <o:OLEObject Type="Embed" ProgID="Outlook.FileAttach" ShapeID="_x0000_i1026" DrawAspect="Icon" ObjectID="_1693311431" r:id="rId9"/>
        </w:object>
      </w:r>
      <w:r w:rsidRPr="004937BC">
        <w:rPr>
          <w:rFonts w:eastAsia="Times New Roman"/>
        </w:rPr>
        <w:t xml:space="preserve"> </w:t>
      </w:r>
      <w:r w:rsidR="00337479">
        <w:rPr>
          <w:rFonts w:eastAsia="Times New Roman"/>
        </w:rPr>
        <w:object w:dxaOrig="1440" w:dyaOrig="1248" w14:anchorId="417473C5">
          <v:shape id="_x0000_i1032" type="#_x0000_t75" style="width:1in;height:62.5pt" o:ole="">
            <v:imagedata r:id="rId10" o:title=""/>
          </v:shape>
          <o:OLEObject Type="Embed" ProgID="Outlook.FileAttach" ShapeID="_x0000_i1032" DrawAspect="Icon" ObjectID="_1693311432" r:id="rId11"/>
        </w:object>
      </w:r>
    </w:p>
    <w:p w14:paraId="7FEB44A6" w14:textId="1E4459B8" w:rsidR="00337479" w:rsidRDefault="004937BC" w:rsidP="0033747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 we are coming closer to the </w:t>
      </w:r>
      <w:r w:rsidR="00576B25">
        <w:rPr>
          <w:rFonts w:eastAsia="Times New Roman"/>
        </w:rPr>
        <w:t xml:space="preserve">end of September </w:t>
      </w:r>
      <w:r>
        <w:rPr>
          <w:rFonts w:eastAsia="Times New Roman"/>
        </w:rPr>
        <w:t xml:space="preserve">deadline and </w:t>
      </w:r>
      <w:r w:rsidR="00337479">
        <w:rPr>
          <w:rFonts w:eastAsia="Times New Roman"/>
        </w:rPr>
        <w:t>some mitigations starting their gradual phasing out this week (e.g. pin credit in the Adult male estate),</w:t>
      </w:r>
      <w:r>
        <w:rPr>
          <w:rFonts w:eastAsia="Times New Roman"/>
        </w:rPr>
        <w:t xml:space="preserve"> it is important that you are using these materials to facilitate conversations with staff and prisoners </w:t>
      </w:r>
      <w:r w:rsidR="00576B25">
        <w:rPr>
          <w:rFonts w:eastAsia="Times New Roman"/>
        </w:rPr>
        <w:t>to ensure</w:t>
      </w:r>
      <w:r>
        <w:rPr>
          <w:rFonts w:eastAsia="Times New Roman"/>
        </w:rPr>
        <w:t xml:space="preserve"> everyone </w:t>
      </w:r>
      <w:r w:rsidR="00576B25">
        <w:rPr>
          <w:rFonts w:eastAsia="Times New Roman"/>
        </w:rPr>
        <w:t xml:space="preserve">is </w:t>
      </w:r>
      <w:r>
        <w:rPr>
          <w:rFonts w:eastAsia="Times New Roman"/>
        </w:rPr>
        <w:t>aware of the timescales.</w:t>
      </w:r>
      <w:r w:rsidR="00B9556A">
        <w:rPr>
          <w:rFonts w:eastAsia="Times New Roman"/>
        </w:rPr>
        <w:t xml:space="preserve"> </w:t>
      </w:r>
    </w:p>
    <w:p w14:paraId="3F329C4B" w14:textId="77777777" w:rsidR="00337479" w:rsidRPr="00337479" w:rsidRDefault="00337479" w:rsidP="00337479">
      <w:pPr>
        <w:pStyle w:val="ListParagraph"/>
        <w:rPr>
          <w:rFonts w:eastAsia="Times New Roman"/>
        </w:rPr>
      </w:pPr>
    </w:p>
    <w:p w14:paraId="4637E8C0" w14:textId="2ECDB520" w:rsidR="004937BC" w:rsidRDefault="004937BC" w:rsidP="004937B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 have communicated the process for extending however if you </w:t>
      </w:r>
      <w:r w:rsidR="00337479">
        <w:rPr>
          <w:rFonts w:eastAsia="Times New Roman"/>
        </w:rPr>
        <w:t>have any concerns about extending the use of these mitigations then please</w:t>
      </w:r>
      <w:r>
        <w:rPr>
          <w:rFonts w:eastAsia="Times New Roman"/>
        </w:rPr>
        <w:t xml:space="preserve"> </w:t>
      </w:r>
      <w:r w:rsidR="00337479">
        <w:rPr>
          <w:rFonts w:eastAsia="Times New Roman"/>
        </w:rPr>
        <w:t>reach out to</w:t>
      </w:r>
      <w:r>
        <w:rPr>
          <w:rFonts w:eastAsia="Times New Roman"/>
        </w:rPr>
        <w:t xml:space="preserve"> your PGD/ED</w:t>
      </w:r>
      <w:r w:rsidR="00337479">
        <w:rPr>
          <w:rFonts w:eastAsia="Times New Roman"/>
        </w:rPr>
        <w:t xml:space="preserve"> to discuss</w:t>
      </w:r>
      <w:r>
        <w:rPr>
          <w:rFonts w:eastAsia="Times New Roman"/>
        </w:rPr>
        <w:t xml:space="preserve"> whether a business case will need to be raised</w:t>
      </w:r>
      <w:r w:rsidR="00576B25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</w:p>
    <w:p w14:paraId="22F866D7" w14:textId="77777777" w:rsidR="00337479" w:rsidRPr="00337479" w:rsidRDefault="00337479" w:rsidP="00337479">
      <w:pPr>
        <w:pStyle w:val="ListParagraph"/>
        <w:rPr>
          <w:rFonts w:eastAsia="Times New Roman"/>
        </w:rPr>
      </w:pPr>
    </w:p>
    <w:p w14:paraId="66FD6AD5" w14:textId="77777777" w:rsidR="00337479" w:rsidRDefault="00337479" w:rsidP="00337479">
      <w:pPr>
        <w:pStyle w:val="ListParagraph"/>
        <w:rPr>
          <w:rFonts w:eastAsia="Times New Roman"/>
        </w:rPr>
      </w:pPr>
    </w:p>
    <w:p w14:paraId="69E8F73F" w14:textId="284FC92F" w:rsidR="004937BC" w:rsidRDefault="004937BC" w:rsidP="004937B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 have any </w:t>
      </w:r>
      <w:r w:rsidR="00337479">
        <w:rPr>
          <w:rFonts w:eastAsia="Times New Roman"/>
        </w:rPr>
        <w:t xml:space="preserve">questions or concerns please contact </w:t>
      </w:r>
      <w:r>
        <w:rPr>
          <w:rFonts w:eastAsia="Times New Roman"/>
        </w:rPr>
        <w:t xml:space="preserve"> </w:t>
      </w:r>
      <w:hyperlink r:id="rId12" w:history="1">
        <w:r w:rsidR="00337479" w:rsidRPr="0062139E">
          <w:rPr>
            <w:rStyle w:val="Hyperlink"/>
            <w:rFonts w:cstheme="minorHAnsi"/>
          </w:rPr>
          <w:t>COVID19.RegimesOpsGuidance1@justice.gov.uk</w:t>
        </w:r>
      </w:hyperlink>
      <w:r w:rsidR="00337479">
        <w:rPr>
          <w:rStyle w:val="Hyperlink"/>
          <w:rFonts w:cstheme="minorHAnsi"/>
        </w:rPr>
        <w:t xml:space="preserve"> </w:t>
      </w:r>
    </w:p>
    <w:p w14:paraId="40417F71" w14:textId="77777777" w:rsidR="004937BC" w:rsidRDefault="004937BC"/>
    <w:p w14:paraId="3739F613" w14:textId="77777777" w:rsidR="004937BC" w:rsidRDefault="004937BC"/>
    <w:p w14:paraId="7460BD98" w14:textId="77777777" w:rsidR="004937BC" w:rsidRDefault="004937BC"/>
    <w:p w14:paraId="5A5BC2A9" w14:textId="0A0DA947" w:rsidR="003D6E57" w:rsidRDefault="004937BC">
      <w:r>
        <w:t xml:space="preserve">     </w:t>
      </w:r>
      <w:r w:rsidRPr="004937BC">
        <w:rPr>
          <w:rFonts w:ascii="Calibri" w:eastAsia="Times New Roman" w:hAnsi="Calibri" w:cs="Calibri"/>
        </w:rPr>
        <w:t xml:space="preserve"> </w:t>
      </w:r>
    </w:p>
    <w:sectPr w:rsidR="003D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21C1"/>
    <w:multiLevelType w:val="hybridMultilevel"/>
    <w:tmpl w:val="59E4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B625E"/>
    <w:multiLevelType w:val="hybridMultilevel"/>
    <w:tmpl w:val="01543F4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BC"/>
    <w:rsid w:val="00337479"/>
    <w:rsid w:val="003D6E57"/>
    <w:rsid w:val="004937BC"/>
    <w:rsid w:val="00576B25"/>
    <w:rsid w:val="009653C0"/>
    <w:rsid w:val="00B9556A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E229"/>
  <w15:chartTrackingRefBased/>
  <w15:docId w15:val="{DD4D9BDF-E03D-46A0-B3E3-7CF6C0AB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BC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4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hyperlink" Target="mailto:COVID19.RegimesOpsGuidance1@justic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887B-A82D-4F3F-99D6-698590BC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Razina</dc:creator>
  <cp:keywords/>
  <dc:description/>
  <cp:lastModifiedBy>Livsey, Rachel</cp:lastModifiedBy>
  <cp:revision>2</cp:revision>
  <dcterms:created xsi:type="dcterms:W3CDTF">2021-09-16T14:31:00Z</dcterms:created>
  <dcterms:modified xsi:type="dcterms:W3CDTF">2021-09-16T14:31:00Z</dcterms:modified>
</cp:coreProperties>
</file>