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Pr="004F4501" w:rsidR="00FB388C" w:rsidP="00FB388C" w:rsidRDefault="00E40CCC" p31:tuId="tu_0">
      <w:pPr p31:extracted="">
        <w:jc w:val="center"/>
        <w:rPr>
          <w:rFonts w:ascii="Arial" w:hAnsi="Arial" w:cs="Arial"/>
          <w:u w:val="single"/>
        </w:rPr>
      </w:pPr>
      <w:r>
        <w:rPr>
          <w:rFonts xmlns:w="http://schemas.openxmlformats.org/wordprocessingml/2006/main" w:ascii="Arial" w:hAnsi="Arial" w:cs="Arial"/>
          <w:u xmlns:w="http://schemas.openxmlformats.org/wordprocessingml/2006/main" w:val="single"/>
        </w:rPr>
        <w:t xml:space="preserve">Testen für den Kontakt während sozialer Besuche </w:t>
      </w:r>
      <w:r>
        <w:t xml:space="preserve"/>
      </w:r>
    </w:p>
    <w:p xmlns:p31="http://www.thebigword.com" w:rsidR="00522479" w:rsidP="00522479" w:rsidRDefault="00522479" p31:tuId="tu_1">
      <w:pPr p31:extracted="">
        <w:rPr>
          <w:rFonts w:ascii="Arial" w:hAnsi="Arial" w:cs="Arial"/>
        </w:rPr>
      </w:pPr>
      <w:r>
        <w:rPr>
          <w:rFonts xmlns:w="http://schemas.openxmlformats.org/wordprocessingml/2006/main" w:ascii="Arial" w:hAnsi="Arial" w:cs="Arial"/>
        </w:rPr>
        <w:t xml:space="preserve">Ich freue mich sehr, mitzuteilen zu können, dass wir Besuchern mit negativem COVID-Test bei Besuchen physischen Kontakt zulassen werden.</w:t>
      </w:r>
      <w:r>
        <w:t xml:space="preserve"/>
      </w:r>
    </w:p>
    <w:p xmlns:p31="http://www.thebigword.com" w:rsidR="009554DE" w:rsidRDefault="009554DE" p31:tuId="tu_2">
      <w:pPr p31:extracted="">
        <w:rPr>
          <w:rFonts w:ascii="Arial" w:hAnsi="Arial" w:cs="Arial"/>
        </w:rPr>
      </w:pPr>
      <w:r>
        <w:rPr>
          <w:rFonts xmlns:w="http://schemas.openxmlformats.org/wordprocessingml/2006/main" w:ascii="Arial" w:hAnsi="Arial" w:cs="Arial"/>
        </w:rPr>
        <w:t xml:space="preserve">Wir haben in einigen Gefängnissen Pilotprojekt-Tests für Kontakt durchgeführt und hatten einige wirklich positive Rückmeldungen.</w:t>
        <w:t xml:space="preserve"> </w:t>
        <w:t xml:space="preserve">Wir wissen, dass der fehlende Kontakt zu Ihren Lieben einer der schwierigsten Teile von COVID war, daher freuen wir uns, dass diese Ergebnisse dieser Pilotprojekte bedeuten, dass wir jetzt die Besuche für Sie verbessern können</w:t>
      </w:r>
      <w:r>
        <w:t xml:space="preserve"/>
      </w:r>
    </w:p>
    <w:p xmlns:p31="http://www.thebigword.com" w:rsidR="1C142C8B" w:rsidP="3C3DAAE3" w:rsidRDefault="1D885EA9" p31:tuId="tu_3">
      <w:pPr p31:extracted="">
        <w:rPr>
          <w:rFonts w:ascii="Arial" w:hAnsi="Arial" w:cs="Arial"/>
        </w:rPr>
      </w:pPr>
      <w:r>
        <w:rPr>
          <w:rFonts xmlns:w="http://schemas.openxmlformats.org/wordprocessingml/2006/main" w:ascii="Arial" w:hAnsi="Arial" w:cs="Arial"/>
        </w:rPr>
        <w:t xml:space="preserve">Sie werden den gleichen Kontakt haben wie Menschen in Pflegeheimen, was zur Zeit Hände halten ist.</w:t>
        <w:t xml:space="preserve"> </w:t>
      </w:r>
      <w:r>
        <w:t xml:space="preserve"/>
      </w:r>
    </w:p>
    <w:p xmlns:p31="http://www.thebigword.com" w:rsidR="00C02EAC" w:rsidRDefault="007E14F2" p31:tuId="tu_4">
      <w:pPr p31:extracted="">
        <w:rPr>
          <w:rFonts w:ascii="Arial" w:hAnsi="Arial" w:cs="Arial"/>
        </w:rPr>
      </w:pPr>
      <w:r>
        <w:rPr>
          <w:rFonts xmlns:w="http://schemas.openxmlformats.org/wordprocessingml/2006/main" w:ascii="Arial" w:hAnsi="Arial" w:cs="Arial"/>
        </w:rPr>
        <w:t xml:space="preserve">Dieser Test ist freiwillig, da Sie und Ihr Besucher möglicherweise das Gefühl haben, dass Sie sich mit dem Kontakt noch nicht wohl fühlen.</w:t>
        <w:t xml:space="preserve"> </w:t>
        <w:t xml:space="preserve"/>
        <w:t xml:space="preserve">Wir möchten Sie bitten, Ihren Besucher zu einem Test zu ermutigen, auch wenn Sie keinen Kontakt haben, da so mögliche Fälle identifiziert werden können, bevor er ins Gefängnis kommt.</w:t>
        <w:t xml:space="preserve"> </w:t>
        <w:t xml:space="preserve">Dies wird dazu beitragen, die Wahrscheinlichkeit zu verringern, dass unsere Regimes in Zukunft eingeschränkt werden müssen.</w:t>
        <w:t xml:space="preserve"/>
      </w:r>
      <w:r>
        <w:t xml:space="preserve"/>
      </w:r>
    </w:p>
    <w:p xmlns:p31="http://www.thebigword.com" w:rsidRPr="004F4501" w:rsidR="006A2B77" w:rsidRDefault="006A2B77" p31:tuId="tu_5">
      <w:pPr p31:extracted="">
        <w:rPr>
          <w:rFonts w:ascii="Arial" w:hAnsi="Arial" w:cs="Arial"/>
        </w:rPr>
      </w:pPr>
      <w:r>
        <w:rPr>
          <w:rFonts xmlns:w="http://schemas.openxmlformats.org/wordprocessingml/2006/main" w:ascii="Arial" w:hAnsi="Arial" w:cs="Arial"/>
        </w:rPr>
        <w:t xml:space="preserve">Ihr Besucher kann Sie auch dann besuchen, wenn er sich gegen einen Test entscheidet, solange er keine COVID-Symptome hat, aber er kann keinen Körperkontakt mit Ihnen haben.</w:t>
      </w:r>
      <w:r>
        <w:t xml:space="preserve"/>
      </w:r>
    </w:p>
    <w:p xmlns:p31="http://www.thebigword.com" w:rsidRPr="004F4501" w:rsidR="004F4501" w:rsidRDefault="006A2B77" p31:tuId="tu_6">
      <w:pPr p31:extracted="">
        <w:rPr>
          <w:rFonts w:ascii="Arial" w:hAnsi="Arial" w:cs="Arial"/>
        </w:rPr>
      </w:pPr>
      <w:r>
        <w:rPr>
          <w:rFonts xmlns:w="http://schemas.openxmlformats.org/wordprocessingml/2006/main" w:ascii="Arial" w:hAnsi="Arial" w:cs="Arial"/>
        </w:rPr>
        <w:t xml:space="preserve">Ihr Besucher muss vor seinem Besuch einen Test machen und den Nachweis eines negativen Ergebnisses mitbringen, der eine SMS oder eine E-Mail vom NHS ist.</w:t>
      </w:r>
      <w:r>
        <w:t xml:space="preserve"/>
      </w:r>
    </w:p>
    <w:p xmlns:p31="http://www.thebigword.com" w:rsidRPr="004F4501" w:rsidR="00C02EAC" w:rsidRDefault="00C02EAC" p31:tuId="tu_7">
      <w:pPr p31:extracted="">
        <w:rPr>
          <w:rFonts w:ascii="Arial" w:hAnsi="Arial" w:cs="Arial"/>
        </w:rPr>
      </w:pPr>
      <w:r>
        <w:rPr>
          <w:rFonts xmlns:w="http://schemas.openxmlformats.org/wordprocessingml/2006/main" w:ascii="Arial" w:hAnsi="Arial" w:cs="Arial"/>
        </w:rPr>
        <w:t xml:space="preserve">Wenn Ihr Besuch aufgrund eines positiven Tests verschoben werden muss, wird der Besuch umgebucht und wird keinen Einfluss auf Ihre Besuchszuteilung haben.</w:t>
        <w:t xml:space="preserve"> </w:t>
      </w:r>
      <w:r>
        <w:t xml:space="preserve"/>
      </w:r>
    </w:p>
    <w:p xmlns:p31="http://www.thebigword.com" w:rsidR="006A2B77" w:rsidP="006A2B77" w:rsidRDefault="006A2B77" p31:tuId="tu_8">
      <w:pPr p31:extracted="">
        <w:rPr>
          <w:rFonts w:ascii="Arial" w:hAnsi="Arial" w:cs="Arial"/>
        </w:rPr>
      </w:pPr>
      <w:r>
        <w:rPr>
          <w:rFonts xmlns:w="http://schemas.openxmlformats.org/wordprocessingml/2006/main" w:ascii="Arial" w:hAnsi="Arial" w:cs="Arial"/>
        </w:rPr>
        <w:t xml:space="preserve">Kontakt mit Kindern unter 11, die keinen Test machen müssen, ist bereits erlaubt und das wird weiter so bleiben.</w:t>
        <w:t xml:space="preserve">  </w:t>
      </w:r>
      <w:r>
        <w:t xml:space="preserve"/>
      </w:r>
    </w:p>
    <w:p w:rsidR="004F4501" w:rsidP="00C24856"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004F4501" w:rsidP="004F4501" w:rsidRDefault="004F4501" p31:tuId="tu_9">
      <w:pPr p31:extracted="">
        <w:pStyle w:val="paragraph"/>
        <w:spacing w:before="0" w:beforeAutospacing="0" w:after="0" w:afterAutospacing="0"/>
        <w:jc w:val="center"/>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Weitere Informationen</w:t>
      </w:r>
      <w:r>
        <w:t xml:space="preserve"/>
      </w:r>
    </w:p>
    <w:p w:rsidR="004F4501" w:rsidP="004F4501" w:rsidRDefault="004F4501">
      <w:pPr>
        <w:pStyle w:val="paragraph"/>
        <w:spacing w:before="0" w:beforeAutospacing="0" w:after="0" w:afterAutospacing="0"/>
        <w:jc w:val="center"/>
        <w:textAlignment w:val="baseline"/>
        <w:rPr>
          <w:rStyle w:val="normaltextrun"/>
          <w:rFonts w:ascii="Arial" w:hAnsi="Arial" w:cs="Arial"/>
          <w:bCs/>
          <w:sz w:val="22"/>
          <w:szCs w:val="22"/>
          <w:u w:val="single"/>
        </w:rPr>
      </w:pPr>
    </w:p>
    <w:p w:rsidR="004F4501" w:rsidP="004F4501" w:rsidRDefault="004F4501">
      <w:pPr>
        <w:pStyle w:val="paragraph"/>
        <w:spacing w:before="0" w:beforeAutospacing="0" w:after="0" w:afterAutospacing="0"/>
        <w:textAlignment w:val="baseline"/>
        <w:rPr>
          <w:rStyle w:val="normaltextrun"/>
          <w:rFonts w:ascii="Arial" w:hAnsi="Arial" w:cs="Arial"/>
          <w:bCs/>
          <w:sz w:val="22"/>
          <w:szCs w:val="22"/>
          <w:u w:val="single"/>
        </w:rPr>
      </w:pPr>
    </w:p>
    <w:p xmlns:p31="http://www.thebigword.com" w:rsidRPr="00D2087D" w:rsidR="00C24856" w:rsidP="004F4501" w:rsidRDefault="00C24856" p31:tuId="tu_10">
      <w:pPr p31:extracted="">
        <w:pStyle w:val="paragraph"/>
        <w:spacing w:before="0" w:beforeAutospacing="0" w:after="0" w:afterAutospacing="0"/>
        <w:textAlignment w:val="baseline"/>
        <w:rPr>
          <w:rStyle w:val="eop"/>
          <w:rFonts w:ascii="Arial" w:hAnsi="Arial" w:cs="Arial"/>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Warum ist es wichtig, Besucher zu testen?</w:t>
      </w:r>
      <w:r>
        <w:t xml:space="preserve"/>
      </w:r>
    </w:p>
    <w:p w:rsidRPr="004F4501" w:rsidR="00C94445" w:rsidP="00C24856" w:rsidRDefault="00C94445">
      <w:pPr>
        <w:pStyle w:val="paragraph"/>
        <w:spacing w:before="0" w:beforeAutospacing="0" w:after="0" w:afterAutospacing="0"/>
        <w:textAlignment w:val="baseline"/>
        <w:rPr>
          <w:rFonts w:ascii="Arial" w:hAnsi="Arial" w:cs="Arial"/>
          <w:sz w:val="22"/>
          <w:szCs w:val="22"/>
        </w:rPr>
      </w:pPr>
    </w:p>
    <w:p xmlns:p31="http://www.thebigword.com" w:rsidRPr="004F4501" w:rsidR="00C24856" w:rsidP="00C24856" w:rsidRDefault="00C24856" p31:tuId="tu_11">
      <w:pPr p31:extracted="">
        <w:pStyle w:val="paragraph"/>
        <w:spacing w:before="0" w:beforeAutospacing="0" w:after="0" w:afterAutospacing="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shd xmlns:w="http://schemas.openxmlformats.org/wordprocessingml/2006/main" w:val="clear" w:color="auto" w:fill="FFFFFF"/>
        </w:rPr>
        <w:t xml:space="preserve">Testen ist wichtig, weil es:</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0C24856" w:rsidRDefault="00C24856" p31:tuId="tu_12">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Dabei hilft, the Virus in Gefängnissen und in der Gemeinde zu verbreiten</w:t>
      </w:r>
      <w:r>
        <w:rPr>
          <w:szCs xmlns:w="http://schemas.openxmlformats.org/wordprocessingml/2006/main" w:val="22"/>
          <w:sz xmlns:w="http://schemas.openxmlformats.org/wordprocessingml/2006/main" w:val="22"/>
          <w:rFonts xmlns:w="http://schemas.openxmlformats.org/wordprocessingml/2006/main" w:ascii="Arial" w:hAnsi="Arial" w:cs="Arial"/>
          <w:rStyle xmlns:w="http://schemas.openxmlformats.org/wordprocessingml/2006/main" w:val="eop"/>
        </w:rPr>
        <w:t xml:space="preserve"> </w:t>
      </w:r>
      <w:r>
        <w:t xml:space="preserve"/>
      </w:r>
    </w:p>
    <w:p xmlns:p31="http://www.thebigword.com" w:rsidRPr="004F4501" w:rsidR="00C24856" w:rsidP="0EA6FCE2" w:rsidRDefault="00C24856" p31:tuId="tu_13">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Dem Gefängnis erlaubt, Ihnen zu helfen und Sie zu unterstützen, wenn Sie positiv getestet wurden</w:t>
      </w:r>
      <w:r>
        <w:t xml:space="preserve"/>
      </w:r>
    </w:p>
    <w:p xmlns:p31="http://www.thebigword.com" w:rsidRPr="004F4501" w:rsidR="00C24856" w:rsidP="0EA6FCE2" w:rsidRDefault="00C24856" p31:tuId="tu_14">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Uns hilft, alle sicher und geschützt zu halten.</w:t>
        <w:t xml:space="preserve">  </w:t>
      </w:r>
      <w:r>
        <w:t xml:space="preserve"/>
      </w:r>
    </w:p>
    <w:p xmlns:p31="http://www.thebigword.com" w:rsidRPr="004F4501" w:rsidR="00C24856" w:rsidP="00C24856" w:rsidRDefault="00C24856" p31:tuId="tu_15">
      <w:pPr p31:extracted="">
        <w:pStyle w:val="paragraph"/>
        <w:numPr>
          <w:ilvl w:val="0"/>
          <w:numId w:val="5"/>
        </w:numPr>
        <w:spacing w:before="0" w:beforeAutospacing="0" w:after="0" w:afterAutospacing="0"/>
        <w:ind w:left="60" w:firstLine="0"/>
        <w:textAlignment w:val="baseline"/>
        <w:rPr>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lang xmlns:w="http://schemas.openxmlformats.org/wordprocessingml/2006/main" w:val="en-US"/>
        </w:rPr>
        <w:t xml:space="preserve">Uns erlaubt, zu sehen, wie wir die Besuche in Zukunft verbessern können </w:t>
      </w:r>
      <w:r>
        <w:t xml:space="preserve"/>
      </w:r>
    </w:p>
    <w:p xmlns:p31="http://www.thebigword.com" w:rsidRPr="004F4501" w:rsidR="00C24856" w:rsidP="00C24856" w:rsidRDefault="00C24856" p31:tuId="tu_16">
      <w:pPr p31:extracted="">
        <w:pStyle w:val="paragraph"/>
        <w:spacing w:before="0" w:beforeAutospacing="0" w:after="0" w:afterAutospacing="0"/>
        <w:textAlignment w:val="baseline"/>
        <w:rPr>
          <w:rFonts w:ascii="Arial" w:hAnsi="Arial" w:cs="Arial"/>
          <w:sz w:val="22"/>
          <w:szCs w:val="22"/>
        </w:rPr>
      </w:pPr>
      <w:r>
        <w:t xml:space="preserve"/>
      </w:r>
    </w:p>
    <w:p xmlns:p31="http://www.thebigword.com" w:rsidRPr="004F4501" w:rsidR="00C24856" w:rsidP="00C24856" w:rsidRDefault="00C02EAC" p31:tuId="tu_17">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Müssen sie getestet werden?</w:t>
      </w:r>
      <w:r>
        <w:t xml:space="preserve"/>
      </w:r>
    </w:p>
    <w:p w:rsidRPr="004F4501" w:rsidR="00C02EAC" w:rsidP="00C24856" w:rsidRDefault="00C02EAC">
      <w:pPr>
        <w:pStyle w:val="paragraph"/>
        <w:spacing w:before="0" w:beforeAutospacing="0" w:after="0" w:afterAutospacing="0"/>
        <w:textAlignment w:val="baseline"/>
        <w:rPr>
          <w:rFonts w:ascii="Arial" w:hAnsi="Arial" w:cs="Arial"/>
          <w:sz w:val="22"/>
          <w:szCs w:val="22"/>
        </w:rPr>
      </w:pPr>
    </w:p>
    <w:p xmlns:p31="http://www.thebigword.com" w:rsidR="006A2B77" w:rsidP="006A2B77" w:rsidRDefault="006A2B77" p31:tuId="tu_18">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Nein, das ist freiwillig, und wir wissen, dass sich manche sich im Moment nicht bereit fühlen, engen Kontakt zu vielen Menschen aufzunehmen.</w:t>
        <w:t xml:space="preserve"> </w:t>
        <w:t xml:space="preserve">Wenn sie den Test nicht machen möchten, können sie Sie trotzdem besuchen, aber sie können keinen Kontakt mit Ihnen haben.</w:t>
      </w:r>
      <w:r>
        <w:t xml:space="preserve"/>
      </w:r>
    </w:p>
    <w:p xmlns:p31="http://www.thebigword.com" w:rsidRPr="004F4501" w:rsidR="00557D6D" w:rsidP="00C24856" w:rsidRDefault="00864B82" p31:tuId="tu_19">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Wenn Ihre Besucher teilnehmen, hilft uns dies, COVID aus dem Gefängnis fernzuhalten und sicherzustellen, dass wir die Beschränkungen weiter lockern können.</w:t>
        <w:t xml:space="preserve"> </w:t>
      </w:r>
      <w:r>
        <w:t xml:space="preserve"/>
      </w:r>
    </w:p>
    <w:p w:rsidRPr="004F4501" w:rsidR="004F4501" w:rsidP="00F229C8" w:rsidRDefault="004F4501">
      <w:pPr>
        <w:spacing w:after="0" w:line="360" w:lineRule="auto"/>
        <w:rPr>
          <w:rFonts w:ascii="Arial" w:hAnsi="Arial" w:cs="Arial"/>
        </w:rPr>
      </w:pPr>
    </w:p>
    <w:p xmlns:p31="http://www.thebigword.com" w:rsidRPr="004F4501" w:rsidR="004F4501" w:rsidP="004F4501" w:rsidRDefault="004F4501"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Müssen meine Kinder an den Tests teilnehmen?</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bCs/>
          <w:sz w:val="22"/>
          <w:szCs w:val="22"/>
        </w:rPr>
      </w:pPr>
    </w:p>
    <w:p xmlns:p31="http://www.thebigword.com" w:rsidRPr="004F4501" w:rsidR="004F4501" w:rsidP="004F4501" w:rsidRDefault="004F4501"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Kinder unter 11 Jahren müssen nicht am Test teilnehmen und Sie können Kontakt mit ihnen haben,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Kinder auf weiterführenden Schulen wird ein Test angeboten, der dem Gemeindetest entspricht.</w:t>
        <w:t xml:space="preserve"> </w:t>
        <w:t xml:space="preserve">Dies ist freiwillig und sie erhalten trotzdem ihren Besuch, wenn sie keinen Test machen möchten.</w:t>
        <w:t xml:space="preserve"> </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Pr="004F4501" w:rsidR="004F4501" w:rsidP="004F4501" w:rsidRDefault="004F4501"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Muss ich während meines Besuchs weiterhin die Maßnahmen zur sozialen Distanzierung befolgen?</w:t>
      </w:r>
      <w:r>
        <w:t xml:space="preserve"/>
      </w:r>
    </w:p>
    <w:p w:rsidRPr="004F4501" w:rsidR="004F4501" w:rsidP="004F4501" w:rsidRDefault="004F4501">
      <w:pPr>
        <w:pStyle w:val="paragraph"/>
        <w:spacing w:before="0" w:beforeAutospacing="0" w:after="0" w:afterAutospacing="0"/>
        <w:textAlignment w:val="baseline"/>
        <w:rPr>
          <w:rStyle w:val="normaltextrun"/>
          <w:rFonts w:ascii="Arial" w:hAnsi="Arial" w:cs="Arial"/>
          <w:sz w:val="22"/>
          <w:szCs w:val="22"/>
        </w:rPr>
      </w:pPr>
    </w:p>
    <w:p xmlns:p31="http://www.thebigword.com" w:rsidR="006A2B77" w:rsidP="006A2B77" w:rsidRDefault="006A2B77"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Obwohl Sie Kontakt mit der Person haben können, die Sie besuchen, müssen Sie dennoch die übrigen geltenden COVID-Präventionsmaßnahmen befolgen.</w:t>
        <w:t xml:space="preserve"> </w:t>
        <w:t xml:space="preserve">Dazu gehört die soziale Distanzierung von Personen, die Sie nicht besuchen und Tragen einer Maske. </w:t>
      </w:r>
      <w:r>
        <w:t xml:space="preserve"/>
      </w:r>
    </w:p>
    <w:p xmlns:p31="http://www.thebigword.com" w:rsidRPr="004F4501" w:rsidR="00F229C8" w:rsidP="00F229C8" w:rsidRDefault="004F4501" p31:tuId="tu_25">
      <w:pPr p31:extracted="">
        <w:spacing w:before="240" w:after="0" w:line="360" w:lineRule="auto"/>
        <w:rPr>
          <w:rFonts w:ascii="Arial" w:hAnsi="Arial" w:cs="Arial"/>
          <w:szCs w:val="24"/>
        </w:rPr>
      </w:pPr>
      <w:r>
        <w:rPr>
          <w:rFonts xmlns:w="http://schemas.openxmlformats.org/wordprocessingml/2006/main" w:ascii="Arial" w:hAnsi="Arial" w:cs="Arial"/>
          <w:bCs xmlns:w="http://schemas.openxmlformats.org/wordprocessingml/2006/main"/>
          <w:szCs xmlns:w="http://schemas.openxmlformats.org/wordprocessingml/2006/main" w:val="24"/>
          <w:u xmlns:w="http://schemas.openxmlformats.org/wordprocessingml/2006/main" w:val="single"/>
        </w:rPr>
        <w:t xml:space="preserve">Mit wem kann ich darüber sprechen?</w:t>
      </w:r>
      <w:r>
        <w:rPr>
          <w:szCs xmlns:w="http://schemas.openxmlformats.org/wordprocessingml/2006/main" w:val="24"/>
          <w:rFonts xmlns:w="http://schemas.openxmlformats.org/wordprocessingml/2006/main" w:ascii="Arial" w:hAnsi="Arial" w:cs="Arial"/>
        </w:rPr>
        <w:br xmlns:w="http://schemas.openxmlformats.org/wordprocessingml/2006/main"/>
        <w:t xml:space="preserve">Es wird einen engagierten Mitarbeiter geben, der das Testprogramm in Ihrem Gefängnis unterstützt.</w:t>
        <w:t xml:space="preserve"> </w:t>
        <w:t xml:space="preserve">Sie fungieren als zentrale Anlaufstelle (SPOC).</w:t>
        <w:t xml:space="preserve"> </w:t>
        <w:t xml:space="preserve">Das SPOC ist da, um Sie zu unterstützen und alle Fragen oder Bedenken zu beantworten, die Sie bezüglich des Prozesses haben könnten.</w:t>
        <w:t xml:space="preserve"> </w:t>
      </w:r>
      <w:r>
        <w:t xml:space="preserve"/>
      </w:r>
    </w:p>
    <w:p w:rsidRPr="004F4501" w:rsidR="00F229C8" w:rsidP="00F229C8" w:rsidRDefault="00F229C8">
      <w:pPr>
        <w:spacing w:after="0" w:line="360" w:lineRule="auto"/>
        <w:rPr>
          <w:rFonts w:ascii="Arial" w:hAnsi="Arial" w:cs="Arial"/>
          <w:szCs w:val="24"/>
        </w:rPr>
      </w:pPr>
    </w:p>
    <w:p xmlns:p31="http://www.thebigword.com" w:rsidRPr="004F4501" w:rsidR="00F229C8" w:rsidP="00F229C8" w:rsidRDefault="00F229C8" p31:tuId="tu_26">
      <w:pPr p31:extracted="">
        <w:spacing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Ihr SPOC ist………………………………………………………………………….</w:t>
      </w:r>
      <w:r>
        <w:t xml:space="preserve"/>
      </w:r>
    </w:p>
    <w:p xmlns:p31="http://www.thebigword.com" w:rsidRPr="004F4501" w:rsidR="00F229C8" w:rsidP="00F229C8" w:rsidRDefault="00F229C8" p31:tuId="tu_27">
      <w:pPr p31:extracted="">
        <w:spacing w:before="240" w:after="0" w:line="360" w:lineRule="auto"/>
        <w:rPr>
          <w:rFonts w:ascii="Arial" w:hAnsi="Arial" w:cs="Arial"/>
          <w:szCs w:val="24"/>
        </w:rPr>
      </w:pPr>
      <w:r>
        <w:rPr>
          <w:rFonts xmlns:w="http://schemas.openxmlformats.org/wordprocessingml/2006/main" w:ascii="Arial" w:hAnsi="Arial" w:cs="Arial"/>
          <w:szCs xmlns:w="http://schemas.openxmlformats.org/wordprocessingml/2006/main" w:val="24"/>
        </w:rPr>
        <w:t xml:space="preserve">Sie können auch mit jedem Mitarbeiter der Einheit oder Ihrem Schlüsselarbeiter/persönlichen Offizier sprechen.</w:t>
        <w:t xml:space="preserve"> </w:t>
        <w:t xml:space="preserve">Testbetreuungs-Mitarbeiter können auch Ihre Fragen beantworten.</w:t>
        <w:t xml:space="preserve">   </w:t>
      </w:r>
      <w:r>
        <w:t xml:space="preserve"/>
      </w:r>
    </w:p>
    <w:p xmlns:p31="http://www.thebigword.com" w:rsidRPr="004F4501" w:rsidR="00F229C8" w:rsidP="00F229C8" w:rsidRDefault="00D62332" p31:tuId="tu_28">
      <w:pPr p31:extracted="">
        <w:spacing w:before="240" w:after="0" w:line="360" w:lineRule="auto"/>
        <w:rPr>
          <w:rFonts w:ascii="Arial" w:hAnsi="Arial" w:cs="Arial"/>
          <w:b/>
          <w:szCs w:val="24"/>
        </w:rPr>
      </w:pPr>
      <w:r>
        <w:rPr>
          <w:rFonts xmlns:w="http://schemas.openxmlformats.org/wordprocessingml/2006/main" w:ascii="Arial" w:hAnsi="Arial" w:cs="Arial"/>
          <w:b xmlns:w="http://schemas.openxmlformats.org/wordprocessingml/2006/main"/>
          <w:szCs xmlns:w="http://schemas.openxmlformats.org/wordprocessingml/2006/main" w:val="24"/>
        </w:rPr>
        <w:t xml:space="preserve">Die Teilnahme an diesem Test schützt Sie und Ihre Familien.</w:t>
        <w:t xml:space="preserve"> </w:t>
      </w:r>
      <w:r>
        <w:t xml:space="preserve"/>
      </w:r>
    </w:p>
    <w:p xmlns:p31="http://www.thebigword.com" w:rsidRPr="004F4501" w:rsidR="00C24856" w:rsidP="00F229C8" w:rsidRDefault="00C24856" p31:tuId="tu_29">
      <w:pPr p31:extracted="">
        <w:pStyle w:val="paragraph"/>
        <w:spacing w:before="0" w:beforeAutospacing="0" w:after="0" w:afterAutospacing="0"/>
        <w:textAlignment w:val="baseline"/>
        <w:rPr>
          <w:rFonts w:ascii="Arial" w:hAnsi="Arial" w:cs="Arial"/>
          <w:sz w:val="22"/>
          <w:szCs w:val="22"/>
        </w:rPr>
      </w:pPr>
      <w:r>
        <w:t xml:space="preserve"/>
      </w:r>
    </w:p>
    <w:p w:rsidRPr="004F4501" w:rsidR="00C24856" w:rsidP="00A446AC" w:rsidRDefault="00C24856">
      <w:pPr>
        <w:spacing w:line="360" w:lineRule="auto"/>
        <w:rPr>
          <w:rFonts w:ascii="Arial" w:hAnsi="Arial" w:cs="Arial"/>
          <w:szCs w:val="24"/>
        </w:rPr>
      </w:pPr>
    </w:p>
    <w:p w:rsidRPr="004F4501" w:rsidR="00C24856" w:rsidP="00A446AC" w:rsidRDefault="00C24856">
      <w:pPr>
        <w:spacing w:line="360" w:lineRule="auto"/>
        <w:rPr>
          <w:rFonts w:ascii="Arial" w:hAnsi="Arial" w:cs="Arial"/>
          <w:szCs w:val="24"/>
        </w:rPr>
      </w:pPr>
    </w:p>
    <w:p w:rsidRPr="004F4501" w:rsidR="00777546" w:rsidP="00777546" w:rsidRDefault="00777546">
      <w:pPr>
        <w:spacing w:after="0" w:line="360" w:lineRule="auto"/>
        <w:textAlignment w:val="baseline"/>
        <w:rPr>
          <w:rFonts w:ascii="Arial" w:hAnsi="Arial" w:cs="Arial"/>
          <w:szCs w:val="24"/>
          <w:shd w:val="clear" w:color="auto" w:fill="FFFFFF"/>
        </w:rPr>
      </w:pPr>
    </w:p>
    <w:p w:rsidRPr="004F4501" w:rsidR="00777546" w:rsidP="0050120F" w:rsidRDefault="00777546">
      <w:pPr>
        <w:spacing w:after="0" w:line="360" w:lineRule="auto"/>
        <w:rPr>
          <w:rFonts w:ascii="Arial" w:hAnsi="Arial" w:eastAsia="Times New Roman" w:cs="Arial"/>
          <w:b/>
          <w:color w:val="111111"/>
          <w:szCs w:val="24"/>
          <w:lang w:eastAsia="en-GB"/>
        </w:rPr>
      </w:pPr>
    </w:p>
    <w:p w:rsidRPr="004F4501" w:rsidR="00F229C8" w:rsidP="0050120F" w:rsidRDefault="00F229C8">
      <w:pPr>
        <w:spacing w:after="0" w:line="360" w:lineRule="auto"/>
        <w:rPr>
          <w:rFonts w:ascii="Arial" w:hAnsi="Arial" w:cs="Arial"/>
          <w:b/>
          <w:szCs w:val="24"/>
        </w:rPr>
      </w:pPr>
    </w:p>
    <w:p w:rsidRPr="004F4501" w:rsidR="00777546" w:rsidP="0050120F" w:rsidRDefault="00777546">
      <w:pPr>
        <w:spacing w:line="360" w:lineRule="auto"/>
        <w:rPr>
          <w:rFonts w:ascii="Arial" w:hAnsi="Arial" w:cs="Arial"/>
          <w:sz w:val="20"/>
          <w:szCs w:val="24"/>
          <w:shd w:val="clear" w:color="auto" w:fill="FFFFFF"/>
        </w:rPr>
      </w:pPr>
    </w:p>
    <w:p w:rsidRPr="004F4501" w:rsidR="00A446AC" w:rsidP="00A446AC" w:rsidRDefault="00A446AC">
      <w:pPr>
        <w:spacing w:line="360" w:lineRule="auto"/>
        <w:rPr>
          <w:rFonts w:ascii="Arial" w:hAnsi="Arial" w:cs="Arial"/>
          <w:szCs w:val="24"/>
        </w:rPr>
      </w:pPr>
    </w:p>
    <w:p w:rsidRPr="004F4501" w:rsidR="00A446AC" w:rsidRDefault="00A446AC">
      <w:pPr>
        <w:rPr>
          <w:rFonts w:ascii="Arial" w:hAnsi="Arial" w:cs="Arial"/>
        </w:rPr>
      </w:pPr>
    </w:p>
    <w:sectPr w:rsidRPr="004F4501"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8B3CA7" w:rsidP="00A446AC" w:rsidRDefault="008B3CA7" p31:tuId="tu_32">
      <w:pPr p31:extracted="">
        <w:spacing w:after="0" w:line="240" w:lineRule="auto"/>
      </w:pPr>
      <w:r>
        <w:separator xmlns:w="http://schemas.openxmlformats.org/wordprocessingml/2006/main"/>
        <w:t xml:space="preserve"/>
      </w:r>
    </w:p>
  </w:endnote>
  <w:endnote w:type="continuationSeparator" w:id="0">
    <w:p xmlns:p31="http://www.thebigword.com" w:rsidR="008B3CA7" w:rsidP="00A446AC" w:rsidRDefault="008B3CA7" p31:tuId="tu_33">
      <w:pPr p31:extracted="">
        <w:spacing w:after="0" w:line="240" w:lineRule="auto"/>
      </w:pPr>
      <w:r>
        <w:continuationSeparator xmlns:w="http://schemas.openxmlformats.org/wordprocessingml/2006/main"/>
        <w:t xml:space="preserve"/>
      </w:r>
    </w:p>
  </w:endnote>
  <w:endnote w:type="continuationNotice" w:id="1">
    <w:p w:rsidR="008B3CA7" w:rsidRDefault="008B3C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8B3CA7" w:rsidP="00A446AC" w:rsidRDefault="008B3CA7" p31:tuId="tu_30">
      <w:pPr p31:extracted="">
        <w:spacing w:after="0" w:line="240" w:lineRule="auto"/>
      </w:pPr>
      <w:r>
        <w:separator xmlns:w="http://schemas.openxmlformats.org/wordprocessingml/2006/main"/>
        <w:t xml:space="preserve"/>
      </w:r>
    </w:p>
  </w:footnote>
  <w:footnote w:type="continuationSeparator" w:id="0">
    <w:p xmlns:p31="http://www.thebigword.com" w:rsidR="008B3CA7" w:rsidP="00A446AC" w:rsidRDefault="008B3CA7" p31:tuId="tu_31">
      <w:pPr p31:extracted="">
        <w:spacing w:after="0" w:line="240" w:lineRule="auto"/>
      </w:pPr>
      <w:r>
        <w:continuationSeparator xmlns:w="http://schemas.openxmlformats.org/wordprocessingml/2006/main"/>
        <w:t xml:space="preserve"/>
      </w:r>
    </w:p>
  </w:footnote>
  <w:footnote w:type="continuationNotice" w:id="1">
    <w:p w:rsidR="008B3CA7" w:rsidRDefault="008B3C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A86" w:rsidRDefault="004B2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0"/>
  </w:num>
  <w:num w:numId="5">
    <w:abstractNumId w:val="3"/>
  </w:num>
  <w:num w:numId="6">
    <w:abstractNumId w:val="6"/>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F3225-57C7-45E8-8D85-6965C2C529B4}">
  <ds:schemaRefs>
    <ds:schemaRef ds:uri="http://schemas.microsoft.com/sharepoint/v3/contenttype/forms"/>
  </ds:schemaRefs>
</ds:datastoreItem>
</file>

<file path=customXml/itemProps2.xml><?xml version="1.0" encoding="utf-8"?>
<ds:datastoreItem xmlns:ds="http://schemas.openxmlformats.org/officeDocument/2006/customXml" ds:itemID="{DEA410B2-A977-4AF6-96A6-C5D0215B7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519</ap:Words>
  <ap:Characters>2963</ap:Characters>
  <ap:Application>Microsoft Office Word</ap:Application>
  <ap:DocSecurity>0</ap:DocSecurity>
  <ap:Lines>24</ap:Lines>
  <ap:Paragraphs>6</ap:Paragraphs>
  <ap:ScaleCrop>false</ap:ScaleCrop>
  <ap:Company/>
  <ap:LinksUpToDate>false</ap:LinksUpToDate>
  <ap:CharactersWithSpaces>3476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