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7C" w:rsidRDefault="00EB3B7C" w:rsidP="00EB3B7C">
      <w:pPr>
        <w:rPr>
          <w:b/>
        </w:rPr>
      </w:pPr>
    </w:p>
    <w:p w:rsidR="00EB3B7C" w:rsidRDefault="00EB3B7C" w:rsidP="00EB3B7C">
      <w:pPr>
        <w:rPr>
          <w:b/>
        </w:rPr>
      </w:pPr>
    </w:p>
    <w:p w:rsidR="001C044E" w:rsidRPr="00384F3A" w:rsidRDefault="001C044E" w:rsidP="00384F3A">
      <w:pPr>
        <w:pStyle w:val="Heading1"/>
        <w:jc w:val="center"/>
      </w:pPr>
      <w:r w:rsidRPr="00384F3A">
        <w:t>Improving Staff Wellbeing and Support during COVID</w:t>
      </w:r>
      <w:r w:rsidR="00384F3A">
        <w:t>-19</w:t>
      </w:r>
    </w:p>
    <w:p w:rsidR="00EB3B7C" w:rsidRPr="00384F3A" w:rsidRDefault="00643BE0" w:rsidP="00384F3A">
      <w:pPr>
        <w:pStyle w:val="Heading2"/>
        <w:jc w:val="center"/>
      </w:pPr>
      <w:r>
        <w:t>Staff Support Coordinator</w:t>
      </w:r>
      <w:r w:rsidR="00384F3A" w:rsidRPr="00384F3A">
        <w:t xml:space="preserve">: </w:t>
      </w:r>
      <w:r w:rsidR="001C044E" w:rsidRPr="00384F3A">
        <w:t>Getting the right support to the right people at the appropriate time</w:t>
      </w:r>
    </w:p>
    <w:p w:rsidR="001C044E" w:rsidRDefault="001C044E" w:rsidP="00EB3B7C"/>
    <w:p w:rsidR="00EB3B7C" w:rsidRPr="00643BE0" w:rsidRDefault="00EB3B7C" w:rsidP="0068767B">
      <w:pPr>
        <w:spacing w:line="280" w:lineRule="exact"/>
        <w:rPr>
          <w:rFonts w:ascii="Arial" w:hAnsi="Arial" w:cs="Arial"/>
          <w:lang w:val="en-US"/>
        </w:rPr>
      </w:pPr>
      <w:r w:rsidRPr="0068767B">
        <w:rPr>
          <w:rFonts w:ascii="Arial" w:hAnsi="Arial" w:cs="Arial"/>
        </w:rPr>
        <w:t>We know that Covid</w:t>
      </w:r>
      <w:r w:rsidRPr="00643BE0">
        <w:rPr>
          <w:rFonts w:ascii="Arial" w:hAnsi="Arial" w:cs="Arial"/>
        </w:rPr>
        <w:t>-19 is having a s</w:t>
      </w:r>
      <w:r w:rsidR="00CB288D">
        <w:rPr>
          <w:rFonts w:ascii="Arial" w:hAnsi="Arial" w:cs="Arial"/>
        </w:rPr>
        <w:t>ignificant impact on staff. Sadly</w:t>
      </w:r>
      <w:r w:rsidR="00CB288D">
        <w:rPr>
          <w:rFonts w:ascii="Arial" w:hAnsi="Arial" w:cs="Arial"/>
          <w:lang w:val="en-US"/>
        </w:rPr>
        <w:t xml:space="preserve"> </w:t>
      </w:r>
      <w:r w:rsidRPr="00643BE0">
        <w:rPr>
          <w:rFonts w:ascii="Arial" w:hAnsi="Arial" w:cs="Arial"/>
          <w:lang w:val="en-US"/>
        </w:rPr>
        <w:t xml:space="preserve">we have already lost colleagues and </w:t>
      </w:r>
      <w:r w:rsidR="00343571" w:rsidRPr="00643BE0">
        <w:rPr>
          <w:rFonts w:ascii="Arial" w:hAnsi="Arial" w:cs="Arial"/>
          <w:lang w:val="en-US"/>
        </w:rPr>
        <w:t xml:space="preserve">continue to </w:t>
      </w:r>
      <w:r w:rsidRPr="00643BE0">
        <w:rPr>
          <w:rFonts w:ascii="Arial" w:hAnsi="Arial" w:cs="Arial"/>
          <w:lang w:val="en-US"/>
        </w:rPr>
        <w:t>hav</w:t>
      </w:r>
      <w:r w:rsidR="001C044E" w:rsidRPr="00643BE0">
        <w:rPr>
          <w:rFonts w:ascii="Arial" w:hAnsi="Arial" w:cs="Arial"/>
          <w:lang w:val="en-US"/>
        </w:rPr>
        <w:t xml:space="preserve">e </w:t>
      </w:r>
      <w:r w:rsidR="00343571" w:rsidRPr="00643BE0">
        <w:rPr>
          <w:rFonts w:ascii="Arial" w:hAnsi="Arial" w:cs="Arial"/>
          <w:lang w:val="en-US"/>
        </w:rPr>
        <w:t>other colleagues falling ill.</w:t>
      </w:r>
      <w:r w:rsidRPr="00643BE0">
        <w:rPr>
          <w:rFonts w:ascii="Arial" w:hAnsi="Arial" w:cs="Arial"/>
          <w:lang w:val="en-US"/>
        </w:rPr>
        <w:t xml:space="preserve"> </w:t>
      </w:r>
      <w:r w:rsidR="001C044E" w:rsidRPr="00643BE0">
        <w:rPr>
          <w:rFonts w:ascii="Arial" w:hAnsi="Arial" w:cs="Arial"/>
        </w:rPr>
        <w:t>Our staff matter</w:t>
      </w:r>
      <w:r w:rsidR="0068767B" w:rsidRPr="00643BE0">
        <w:rPr>
          <w:rFonts w:ascii="Arial" w:hAnsi="Arial" w:cs="Arial"/>
        </w:rPr>
        <w:t>,</w:t>
      </w:r>
      <w:r w:rsidR="001C044E" w:rsidRPr="00643BE0">
        <w:rPr>
          <w:rFonts w:ascii="Arial" w:hAnsi="Arial" w:cs="Arial"/>
        </w:rPr>
        <w:t xml:space="preserve"> and w</w:t>
      </w:r>
      <w:r w:rsidRPr="00643BE0">
        <w:rPr>
          <w:rFonts w:ascii="Arial" w:hAnsi="Arial" w:cs="Arial"/>
        </w:rPr>
        <w:t>e will be doing everything we can to provide the right support to all</w:t>
      </w:r>
      <w:r w:rsidR="00343571" w:rsidRPr="00643BE0">
        <w:rPr>
          <w:rFonts w:ascii="Arial" w:hAnsi="Arial" w:cs="Arial"/>
        </w:rPr>
        <w:t xml:space="preserve"> through this time and beyond.</w:t>
      </w:r>
    </w:p>
    <w:p w:rsidR="003E1DFF" w:rsidRDefault="001C044E" w:rsidP="0068767B">
      <w:pPr>
        <w:spacing w:line="280" w:lineRule="exact"/>
        <w:rPr>
          <w:rFonts w:ascii="Arial" w:hAnsi="Arial" w:cs="Arial"/>
        </w:rPr>
      </w:pPr>
      <w:r w:rsidRPr="00643BE0">
        <w:rPr>
          <w:rFonts w:ascii="Arial" w:hAnsi="Arial" w:cs="Arial"/>
        </w:rPr>
        <w:t xml:space="preserve">To help with this, a </w:t>
      </w:r>
      <w:r w:rsidR="00643BE0">
        <w:rPr>
          <w:rFonts w:ascii="Arial" w:hAnsi="Arial" w:cs="Arial"/>
        </w:rPr>
        <w:t xml:space="preserve">Staff Support Coordinator </w:t>
      </w:r>
      <w:r w:rsidR="00384F3A" w:rsidRPr="00643BE0">
        <w:rPr>
          <w:rFonts w:ascii="Arial" w:hAnsi="Arial" w:cs="Arial"/>
        </w:rPr>
        <w:t xml:space="preserve">role </w:t>
      </w:r>
      <w:r w:rsidR="001047C3" w:rsidRPr="00643BE0">
        <w:rPr>
          <w:rFonts w:ascii="Arial" w:hAnsi="Arial" w:cs="Arial"/>
        </w:rPr>
        <w:t xml:space="preserve">has </w:t>
      </w:r>
      <w:r w:rsidR="00260019" w:rsidRPr="00643BE0">
        <w:rPr>
          <w:rFonts w:ascii="Arial" w:hAnsi="Arial" w:cs="Arial"/>
        </w:rPr>
        <w:t>be</w:t>
      </w:r>
      <w:r w:rsidR="001047C3" w:rsidRPr="00643BE0">
        <w:rPr>
          <w:rFonts w:ascii="Arial" w:hAnsi="Arial" w:cs="Arial"/>
        </w:rPr>
        <w:t>en</w:t>
      </w:r>
      <w:r w:rsidR="00260019" w:rsidRPr="00643BE0">
        <w:rPr>
          <w:rFonts w:ascii="Arial" w:hAnsi="Arial" w:cs="Arial"/>
        </w:rPr>
        <w:t xml:space="preserve"> introduced in all nine of the COVID-19 regions </w:t>
      </w:r>
      <w:r w:rsidRPr="00643BE0">
        <w:rPr>
          <w:rFonts w:ascii="Arial" w:hAnsi="Arial" w:cs="Arial"/>
        </w:rPr>
        <w:t>to recognise the importance of staff wellbeing at this difficult time</w:t>
      </w:r>
      <w:r w:rsidR="00EB3B7C" w:rsidRPr="00643BE0">
        <w:rPr>
          <w:rFonts w:ascii="Arial" w:hAnsi="Arial" w:cs="Arial"/>
        </w:rPr>
        <w:t xml:space="preserve">. </w:t>
      </w:r>
      <w:r w:rsidRPr="00643BE0">
        <w:rPr>
          <w:rFonts w:ascii="Arial" w:hAnsi="Arial" w:cs="Arial"/>
        </w:rPr>
        <w:t>It</w:t>
      </w:r>
      <w:r w:rsidR="00EB3B7C" w:rsidRPr="00643BE0">
        <w:rPr>
          <w:rFonts w:ascii="Arial" w:hAnsi="Arial" w:cs="Arial"/>
        </w:rPr>
        <w:t xml:space="preserve"> will help to co-ordinate the various </w:t>
      </w:r>
      <w:r w:rsidRPr="00643BE0">
        <w:rPr>
          <w:rFonts w:ascii="Arial" w:hAnsi="Arial" w:cs="Arial"/>
        </w:rPr>
        <w:t xml:space="preserve">mechanisms </w:t>
      </w:r>
      <w:r w:rsidR="00EB3B7C" w:rsidRPr="00643BE0">
        <w:rPr>
          <w:rFonts w:ascii="Arial" w:hAnsi="Arial" w:cs="Arial"/>
        </w:rPr>
        <w:t xml:space="preserve">of support </w:t>
      </w:r>
      <w:r w:rsidRPr="00643BE0">
        <w:rPr>
          <w:rFonts w:ascii="Arial" w:hAnsi="Arial" w:cs="Arial"/>
        </w:rPr>
        <w:t xml:space="preserve">available </w:t>
      </w:r>
      <w:r w:rsidR="00EB3B7C" w:rsidRPr="00643BE0">
        <w:rPr>
          <w:rFonts w:ascii="Arial" w:hAnsi="Arial" w:cs="Arial"/>
        </w:rPr>
        <w:t xml:space="preserve">to staff from different areas of HMPPS and MOJ, in order to ensure the </w:t>
      </w:r>
      <w:r w:rsidR="00EB3B7C" w:rsidRPr="0068767B">
        <w:rPr>
          <w:rFonts w:ascii="Arial" w:hAnsi="Arial" w:cs="Arial"/>
        </w:rPr>
        <w:t xml:space="preserve">right support gets to the right people at the appropriate time. </w:t>
      </w:r>
    </w:p>
    <w:p w:rsidR="00343571" w:rsidRDefault="00343571" w:rsidP="0068767B">
      <w:pPr>
        <w:spacing w:line="280" w:lineRule="exact"/>
        <w:rPr>
          <w:rFonts w:ascii="Arial" w:hAnsi="Arial" w:cs="Arial"/>
        </w:rPr>
      </w:pPr>
      <w:r>
        <w:rPr>
          <w:rFonts w:ascii="Arial" w:hAnsi="Arial" w:cs="Arial"/>
        </w:rPr>
        <w:t>YOIs in the YCS (Youth Custody Service) will be included and establishments in the contracted estate can also opt in.</w:t>
      </w:r>
      <w:r w:rsidR="00CB288D">
        <w:rPr>
          <w:rFonts w:ascii="Arial" w:hAnsi="Arial" w:cs="Arial"/>
        </w:rPr>
        <w:t xml:space="preserve"> </w:t>
      </w:r>
    </w:p>
    <w:p w:rsidR="0068767B" w:rsidRDefault="0068767B" w:rsidP="00803EEA">
      <w:pPr>
        <w:spacing w:line="280" w:lineRule="exact"/>
      </w:pPr>
      <w:r w:rsidRPr="0068767B">
        <w:rPr>
          <w:rFonts w:ascii="Arial" w:hAnsi="Arial" w:cs="Arial"/>
        </w:rPr>
        <w:t xml:space="preserve">The approach is already </w:t>
      </w:r>
      <w:r w:rsidR="003E1DFF">
        <w:rPr>
          <w:rFonts w:ascii="Arial" w:hAnsi="Arial" w:cs="Arial"/>
        </w:rPr>
        <w:t>e</w:t>
      </w:r>
      <w:r w:rsidRPr="0068767B">
        <w:rPr>
          <w:rFonts w:ascii="Arial" w:hAnsi="Arial" w:cs="Arial"/>
        </w:rPr>
        <w:t xml:space="preserve">stablished across the three prison groups in the South West </w:t>
      </w:r>
      <w:r w:rsidR="003E1DFF">
        <w:rPr>
          <w:rFonts w:ascii="Arial" w:hAnsi="Arial" w:cs="Arial"/>
        </w:rPr>
        <w:t>and is working well</w:t>
      </w:r>
      <w:r w:rsidR="00343571">
        <w:rPr>
          <w:rFonts w:ascii="Arial" w:hAnsi="Arial" w:cs="Arial"/>
        </w:rPr>
        <w:t xml:space="preserve"> with good feedback from staff.</w:t>
      </w:r>
    </w:p>
    <w:p w:rsidR="00803EEA" w:rsidRDefault="00803EEA" w:rsidP="0068767B">
      <w:pPr>
        <w:pStyle w:val="Heading2"/>
        <w:spacing w:line="280" w:lineRule="exact"/>
      </w:pPr>
    </w:p>
    <w:p w:rsidR="00F756A1" w:rsidRPr="00F756A1" w:rsidRDefault="00F756A1" w:rsidP="0068767B">
      <w:pPr>
        <w:pStyle w:val="Heading2"/>
        <w:spacing w:line="280" w:lineRule="exact"/>
      </w:pPr>
      <w:r>
        <w:t xml:space="preserve">The </w:t>
      </w:r>
      <w:r w:rsidR="00643BE0">
        <w:t>Staff Support Coordinator</w:t>
      </w:r>
      <w:r w:rsidRPr="00F756A1">
        <w:t xml:space="preserve"> </w:t>
      </w:r>
      <w:r>
        <w:t>R</w:t>
      </w:r>
      <w:r w:rsidRPr="00F756A1">
        <w:t>ole</w:t>
      </w:r>
    </w:p>
    <w:p w:rsidR="00384F3A" w:rsidRPr="0068767B" w:rsidRDefault="00F756A1" w:rsidP="0068767B">
      <w:pPr>
        <w:spacing w:line="280" w:lineRule="exact"/>
        <w:rPr>
          <w:rFonts w:ascii="Arial" w:hAnsi="Arial" w:cs="Arial"/>
        </w:rPr>
      </w:pPr>
      <w:r w:rsidRPr="0068767B">
        <w:rPr>
          <w:rFonts w:ascii="Arial" w:hAnsi="Arial" w:cs="Arial"/>
        </w:rPr>
        <w:t xml:space="preserve">The member of staff undertaking the role of </w:t>
      </w:r>
      <w:r w:rsidR="00643BE0">
        <w:rPr>
          <w:rFonts w:ascii="Arial" w:hAnsi="Arial" w:cs="Arial"/>
        </w:rPr>
        <w:t>the Staff Support Coordinator</w:t>
      </w:r>
      <w:r w:rsidR="00643BE0" w:rsidRPr="0068767B">
        <w:rPr>
          <w:rFonts w:ascii="Arial" w:hAnsi="Arial" w:cs="Arial"/>
        </w:rPr>
        <w:t xml:space="preserve"> </w:t>
      </w:r>
      <w:r w:rsidRPr="0068767B">
        <w:rPr>
          <w:rFonts w:ascii="Arial" w:hAnsi="Arial" w:cs="Arial"/>
        </w:rPr>
        <w:t>will act as the focal point for all guidance and information that is disseminated by our organisation and other various agencies and wil</w:t>
      </w:r>
      <w:r w:rsidR="00643BE0">
        <w:rPr>
          <w:rFonts w:ascii="Arial" w:hAnsi="Arial" w:cs="Arial"/>
        </w:rPr>
        <w:t xml:space="preserve">l share this with the Staff </w:t>
      </w:r>
      <w:r w:rsidRPr="0068767B">
        <w:rPr>
          <w:rFonts w:ascii="Arial" w:hAnsi="Arial" w:cs="Arial"/>
        </w:rPr>
        <w:t xml:space="preserve">Support Lead in each prison. This role will link to the SPOC for staff deaths, the HR business partner structure and regional </w:t>
      </w:r>
      <w:r w:rsidR="00196907">
        <w:rPr>
          <w:rFonts w:ascii="Arial" w:hAnsi="Arial" w:cs="Arial"/>
        </w:rPr>
        <w:t>p</w:t>
      </w:r>
      <w:r w:rsidRPr="0068767B">
        <w:rPr>
          <w:rFonts w:ascii="Arial" w:hAnsi="Arial" w:cs="Arial"/>
        </w:rPr>
        <w:t xml:space="preserve">sychologists. </w:t>
      </w:r>
    </w:p>
    <w:p w:rsidR="00384F3A" w:rsidRPr="0068767B" w:rsidRDefault="00AE6368" w:rsidP="0068767B">
      <w:pPr>
        <w:spacing w:line="280" w:lineRule="exact"/>
        <w:rPr>
          <w:rFonts w:ascii="Arial" w:hAnsi="Arial" w:cs="Arial"/>
        </w:rPr>
      </w:pPr>
      <w:r w:rsidRPr="0068767B">
        <w:rPr>
          <w:rFonts w:ascii="Arial" w:hAnsi="Arial" w:cs="Arial"/>
        </w:rPr>
        <w:t xml:space="preserve">Support for the role is provided from the national safety team and </w:t>
      </w:r>
      <w:r w:rsidR="001047C3">
        <w:rPr>
          <w:rFonts w:ascii="Arial" w:hAnsi="Arial" w:cs="Arial"/>
        </w:rPr>
        <w:t>there is</w:t>
      </w:r>
      <w:r w:rsidRPr="0068767B">
        <w:rPr>
          <w:rFonts w:ascii="Arial" w:hAnsi="Arial" w:cs="Arial"/>
        </w:rPr>
        <w:t xml:space="preserve"> a weekly call, chaired by the national safety team, bringing together national leads from Psychology</w:t>
      </w:r>
      <w:r w:rsidR="00384F3A" w:rsidRPr="0068767B">
        <w:rPr>
          <w:rFonts w:ascii="Arial" w:hAnsi="Arial" w:cs="Arial"/>
        </w:rPr>
        <w:t xml:space="preserve">, </w:t>
      </w:r>
      <w:r w:rsidRPr="0068767B">
        <w:rPr>
          <w:rFonts w:ascii="Arial" w:hAnsi="Arial" w:cs="Arial"/>
        </w:rPr>
        <w:t xml:space="preserve">Chaplaincy, TRiM, HR and OH with the </w:t>
      </w:r>
      <w:r w:rsidR="00643BE0">
        <w:rPr>
          <w:rFonts w:ascii="Arial" w:hAnsi="Arial" w:cs="Arial"/>
        </w:rPr>
        <w:t>Staff Support Coordinators</w:t>
      </w:r>
      <w:r w:rsidR="00384F3A" w:rsidRPr="0068767B">
        <w:rPr>
          <w:rFonts w:ascii="Arial" w:hAnsi="Arial" w:cs="Arial"/>
        </w:rPr>
        <w:t xml:space="preserve">. There is no requirement for this to be a full time role. </w:t>
      </w:r>
    </w:p>
    <w:p w:rsidR="0068767B" w:rsidRDefault="0068767B" w:rsidP="0068767B">
      <w:pPr>
        <w:pStyle w:val="Heading2"/>
        <w:spacing w:line="280" w:lineRule="exact"/>
      </w:pPr>
    </w:p>
    <w:p w:rsidR="00F756A1" w:rsidRDefault="00F756A1" w:rsidP="0068767B">
      <w:pPr>
        <w:pStyle w:val="Heading2"/>
        <w:spacing w:line="280" w:lineRule="exact"/>
      </w:pPr>
      <w:r>
        <w:t xml:space="preserve">The </w:t>
      </w:r>
      <w:r w:rsidR="00643BE0">
        <w:t>Staff Support Lead (S</w:t>
      </w:r>
      <w:r w:rsidRPr="00F756A1">
        <w:t xml:space="preserve">SL) </w:t>
      </w:r>
    </w:p>
    <w:p w:rsidR="00AE6368" w:rsidRPr="0068767B" w:rsidRDefault="001047C3" w:rsidP="0068767B">
      <w:pPr>
        <w:spacing w:line="280" w:lineRule="exact"/>
        <w:rPr>
          <w:rFonts w:ascii="Arial" w:hAnsi="Arial" w:cs="Arial"/>
        </w:rPr>
      </w:pPr>
      <w:r>
        <w:rPr>
          <w:rFonts w:ascii="Arial" w:hAnsi="Arial" w:cs="Arial"/>
        </w:rPr>
        <w:t xml:space="preserve">The </w:t>
      </w:r>
      <w:r w:rsidR="00643BE0">
        <w:rPr>
          <w:rFonts w:ascii="Arial" w:hAnsi="Arial" w:cs="Arial"/>
        </w:rPr>
        <w:t xml:space="preserve">Staff Support Coordinator </w:t>
      </w:r>
      <w:r>
        <w:rPr>
          <w:rFonts w:ascii="Arial" w:hAnsi="Arial" w:cs="Arial"/>
        </w:rPr>
        <w:t>will work with their prisons to identify a</w:t>
      </w:r>
      <w:r w:rsidR="00643BE0">
        <w:rPr>
          <w:rFonts w:ascii="Arial" w:hAnsi="Arial" w:cs="Arial"/>
        </w:rPr>
        <w:t xml:space="preserve"> S</w:t>
      </w:r>
      <w:r w:rsidR="00F756A1" w:rsidRPr="0068767B">
        <w:rPr>
          <w:rFonts w:ascii="Arial" w:hAnsi="Arial" w:cs="Arial"/>
        </w:rPr>
        <w:t xml:space="preserve">SL in each prison to be the link for all support services including Occupational Health, Chaplaincy, Psychology Services and TRiM Practitioners and Wellbeing Champions. Prisons may naturally </w:t>
      </w:r>
      <w:r w:rsidR="00AE6368" w:rsidRPr="0068767B">
        <w:rPr>
          <w:rFonts w:ascii="Arial" w:hAnsi="Arial" w:cs="Arial"/>
        </w:rPr>
        <w:t>consider</w:t>
      </w:r>
      <w:r w:rsidR="00F756A1" w:rsidRPr="0068767B">
        <w:rPr>
          <w:rFonts w:ascii="Arial" w:hAnsi="Arial" w:cs="Arial"/>
        </w:rPr>
        <w:t xml:space="preserve"> the existing Care Team lead </w:t>
      </w:r>
      <w:r w:rsidR="00AE6368" w:rsidRPr="0068767B">
        <w:rPr>
          <w:rFonts w:ascii="Arial" w:hAnsi="Arial" w:cs="Arial"/>
        </w:rPr>
        <w:t xml:space="preserve">for this role and </w:t>
      </w:r>
      <w:r w:rsidR="00F756A1" w:rsidRPr="0068767B">
        <w:rPr>
          <w:rFonts w:ascii="Arial" w:hAnsi="Arial" w:cs="Arial"/>
        </w:rPr>
        <w:t>where appropriate</w:t>
      </w:r>
      <w:r w:rsidR="00AE6368" w:rsidRPr="0068767B">
        <w:rPr>
          <w:rFonts w:ascii="Arial" w:hAnsi="Arial" w:cs="Arial"/>
        </w:rPr>
        <w:t>, they should</w:t>
      </w:r>
      <w:r w:rsidR="00F756A1" w:rsidRPr="0068767B">
        <w:rPr>
          <w:rFonts w:ascii="Arial" w:hAnsi="Arial" w:cs="Arial"/>
        </w:rPr>
        <w:t xml:space="preserve"> be given first o</w:t>
      </w:r>
      <w:r w:rsidR="00AE6368" w:rsidRPr="0068767B">
        <w:rPr>
          <w:rFonts w:ascii="Arial" w:hAnsi="Arial" w:cs="Arial"/>
        </w:rPr>
        <w:t>ppo</w:t>
      </w:r>
      <w:r w:rsidR="00643BE0">
        <w:rPr>
          <w:rFonts w:ascii="Arial" w:hAnsi="Arial" w:cs="Arial"/>
        </w:rPr>
        <w:t>rtunity to take this on. The S</w:t>
      </w:r>
      <w:r w:rsidR="00AE6368" w:rsidRPr="0068767B">
        <w:rPr>
          <w:rFonts w:ascii="Arial" w:hAnsi="Arial" w:cs="Arial"/>
        </w:rPr>
        <w:t xml:space="preserve">SL </w:t>
      </w:r>
      <w:r w:rsidR="00F756A1" w:rsidRPr="0068767B">
        <w:rPr>
          <w:rFonts w:ascii="Arial" w:hAnsi="Arial" w:cs="Arial"/>
        </w:rPr>
        <w:t>will need to have direct access to the Govern</w:t>
      </w:r>
      <w:r w:rsidR="00AE6368" w:rsidRPr="0068767B">
        <w:rPr>
          <w:rFonts w:ascii="Arial" w:hAnsi="Arial" w:cs="Arial"/>
        </w:rPr>
        <w:t>or a</w:t>
      </w:r>
      <w:r w:rsidR="00643BE0">
        <w:rPr>
          <w:rFonts w:ascii="Arial" w:hAnsi="Arial" w:cs="Arial"/>
        </w:rPr>
        <w:t>nd/or Deputy Governor and the S</w:t>
      </w:r>
      <w:r w:rsidR="00AE6368" w:rsidRPr="0068767B">
        <w:rPr>
          <w:rFonts w:ascii="Arial" w:hAnsi="Arial" w:cs="Arial"/>
        </w:rPr>
        <w:t xml:space="preserve">SL </w:t>
      </w:r>
      <w:r w:rsidR="00F756A1" w:rsidRPr="0068767B">
        <w:rPr>
          <w:rFonts w:ascii="Arial" w:hAnsi="Arial" w:cs="Arial"/>
        </w:rPr>
        <w:t>role will be overseen</w:t>
      </w:r>
      <w:r>
        <w:rPr>
          <w:rFonts w:ascii="Arial" w:hAnsi="Arial" w:cs="Arial"/>
        </w:rPr>
        <w:t>,</w:t>
      </w:r>
      <w:r w:rsidR="00F756A1" w:rsidRPr="0068767B">
        <w:rPr>
          <w:rFonts w:ascii="Arial" w:hAnsi="Arial" w:cs="Arial"/>
        </w:rPr>
        <w:t xml:space="preserve"> guided</w:t>
      </w:r>
      <w:r>
        <w:rPr>
          <w:rFonts w:ascii="Arial" w:hAnsi="Arial" w:cs="Arial"/>
        </w:rPr>
        <w:t xml:space="preserve"> and supported</w:t>
      </w:r>
      <w:r w:rsidR="00F756A1" w:rsidRPr="0068767B">
        <w:rPr>
          <w:rFonts w:ascii="Arial" w:hAnsi="Arial" w:cs="Arial"/>
        </w:rPr>
        <w:t xml:space="preserve"> by the</w:t>
      </w:r>
      <w:r w:rsidR="00643BE0">
        <w:rPr>
          <w:rFonts w:ascii="Arial" w:hAnsi="Arial" w:cs="Arial"/>
        </w:rPr>
        <w:t xml:space="preserve"> Staff Support Coordinator</w:t>
      </w:r>
      <w:r w:rsidR="00F756A1" w:rsidRPr="0068767B">
        <w:rPr>
          <w:rFonts w:ascii="Arial" w:hAnsi="Arial" w:cs="Arial"/>
        </w:rPr>
        <w:t xml:space="preserve">. </w:t>
      </w:r>
    </w:p>
    <w:p w:rsidR="00AE6368" w:rsidRPr="0068767B" w:rsidRDefault="00643BE0" w:rsidP="0068767B">
      <w:pPr>
        <w:spacing w:line="280" w:lineRule="exact"/>
        <w:rPr>
          <w:rFonts w:ascii="Arial" w:hAnsi="Arial" w:cs="Arial"/>
        </w:rPr>
      </w:pPr>
      <w:r>
        <w:rPr>
          <w:rFonts w:ascii="Arial" w:hAnsi="Arial" w:cs="Arial"/>
        </w:rPr>
        <w:t>The S</w:t>
      </w:r>
      <w:r w:rsidR="00AE6368" w:rsidRPr="0068767B">
        <w:rPr>
          <w:rFonts w:ascii="Arial" w:hAnsi="Arial" w:cs="Arial"/>
        </w:rPr>
        <w:t xml:space="preserve">SL </w:t>
      </w:r>
      <w:r w:rsidR="00F756A1" w:rsidRPr="0068767B">
        <w:rPr>
          <w:rFonts w:ascii="Arial" w:hAnsi="Arial" w:cs="Arial"/>
        </w:rPr>
        <w:t xml:space="preserve">would not be required full time, but some facility time </w:t>
      </w:r>
      <w:r w:rsidR="00AE6368" w:rsidRPr="0068767B">
        <w:rPr>
          <w:rFonts w:ascii="Arial" w:hAnsi="Arial" w:cs="Arial"/>
        </w:rPr>
        <w:t>is</w:t>
      </w:r>
      <w:r w:rsidR="00F756A1" w:rsidRPr="0068767B">
        <w:rPr>
          <w:rFonts w:ascii="Arial" w:hAnsi="Arial" w:cs="Arial"/>
        </w:rPr>
        <w:t xml:space="preserve"> essential depending on the needs of the prison. The </w:t>
      </w:r>
      <w:r>
        <w:rPr>
          <w:rFonts w:ascii="Arial" w:hAnsi="Arial" w:cs="Arial"/>
        </w:rPr>
        <w:t>S</w:t>
      </w:r>
      <w:r w:rsidR="00AE6368" w:rsidRPr="0068767B">
        <w:rPr>
          <w:rFonts w:ascii="Arial" w:hAnsi="Arial" w:cs="Arial"/>
        </w:rPr>
        <w:t xml:space="preserve">SL </w:t>
      </w:r>
      <w:r w:rsidR="00F756A1" w:rsidRPr="0068767B">
        <w:rPr>
          <w:rFonts w:ascii="Arial" w:hAnsi="Arial" w:cs="Arial"/>
        </w:rPr>
        <w:t xml:space="preserve">would be responsible for ensuring all Care </w:t>
      </w:r>
      <w:r w:rsidR="00AE6368" w:rsidRPr="0068767B">
        <w:rPr>
          <w:rFonts w:ascii="Arial" w:hAnsi="Arial" w:cs="Arial"/>
        </w:rPr>
        <w:t>Team members are supported. Psychological s</w:t>
      </w:r>
      <w:r w:rsidR="00F756A1" w:rsidRPr="0068767B">
        <w:rPr>
          <w:rFonts w:ascii="Arial" w:hAnsi="Arial" w:cs="Arial"/>
        </w:rPr>
        <w:t xml:space="preserve">ervices will offer supervision to </w:t>
      </w:r>
      <w:r>
        <w:rPr>
          <w:rFonts w:ascii="Arial" w:hAnsi="Arial" w:cs="Arial"/>
        </w:rPr>
        <w:t>S</w:t>
      </w:r>
      <w:r w:rsidR="00AE6368" w:rsidRPr="0068767B">
        <w:rPr>
          <w:rFonts w:ascii="Arial" w:hAnsi="Arial" w:cs="Arial"/>
        </w:rPr>
        <w:t>SLs</w:t>
      </w:r>
      <w:r w:rsidR="00F756A1" w:rsidRPr="0068767B">
        <w:rPr>
          <w:rFonts w:ascii="Arial" w:hAnsi="Arial" w:cs="Arial"/>
        </w:rPr>
        <w:t>.</w:t>
      </w:r>
      <w:r w:rsidR="00AE6368" w:rsidRPr="0068767B">
        <w:rPr>
          <w:rFonts w:ascii="Arial" w:hAnsi="Arial" w:cs="Arial"/>
        </w:rPr>
        <w:t xml:space="preserve"> </w:t>
      </w:r>
    </w:p>
    <w:p w:rsidR="00F756A1" w:rsidRPr="0068767B" w:rsidRDefault="00F756A1" w:rsidP="0068767B">
      <w:pPr>
        <w:spacing w:line="280" w:lineRule="exact"/>
        <w:rPr>
          <w:rFonts w:ascii="Arial" w:hAnsi="Arial" w:cs="Arial"/>
        </w:rPr>
      </w:pPr>
      <w:r w:rsidRPr="0068767B">
        <w:rPr>
          <w:rFonts w:ascii="Arial" w:hAnsi="Arial" w:cs="Arial"/>
        </w:rPr>
        <w:t>In addition a Care Team member should, where possible, be made available for two hours each day, Monday to Friday, to allow staff to drop in and discuss support services specifically for their needs. This, ideally, should be in a room equipped with tea and coffee, large enough for people to exercise social distancing.</w:t>
      </w:r>
    </w:p>
    <w:p w:rsidR="0068767B" w:rsidRDefault="0068767B" w:rsidP="0068767B">
      <w:pPr>
        <w:pStyle w:val="Heading2"/>
        <w:spacing w:line="280" w:lineRule="exact"/>
      </w:pPr>
    </w:p>
    <w:p w:rsidR="00AE6368" w:rsidRPr="00AE6368" w:rsidRDefault="00AE6368" w:rsidP="0068767B">
      <w:pPr>
        <w:pStyle w:val="Heading2"/>
        <w:spacing w:line="280" w:lineRule="exact"/>
      </w:pPr>
      <w:r w:rsidRPr="00AE6368">
        <w:t>Support for the roles</w:t>
      </w:r>
    </w:p>
    <w:p w:rsidR="0068767B" w:rsidRPr="0068767B" w:rsidRDefault="00AE6368" w:rsidP="0068767B">
      <w:pPr>
        <w:spacing w:line="280" w:lineRule="exact"/>
        <w:rPr>
          <w:rFonts w:ascii="Arial" w:hAnsi="Arial" w:cs="Arial"/>
        </w:rPr>
      </w:pPr>
      <w:r w:rsidRPr="0068767B">
        <w:rPr>
          <w:rFonts w:ascii="Arial" w:hAnsi="Arial" w:cs="Arial"/>
        </w:rPr>
        <w:t>In additional to the weekly telephone me</w:t>
      </w:r>
      <w:r w:rsidR="00643BE0">
        <w:rPr>
          <w:rFonts w:ascii="Arial" w:hAnsi="Arial" w:cs="Arial"/>
        </w:rPr>
        <w:t>eting with the Staff Support Coordinator</w:t>
      </w:r>
      <w:r w:rsidRPr="0068767B">
        <w:rPr>
          <w:rFonts w:ascii="Arial" w:hAnsi="Arial" w:cs="Arial"/>
        </w:rPr>
        <w:t>, on call support and advice will</w:t>
      </w:r>
      <w:r w:rsidR="00F756A1" w:rsidRPr="0068767B">
        <w:rPr>
          <w:rFonts w:ascii="Arial" w:hAnsi="Arial" w:cs="Arial"/>
        </w:rPr>
        <w:t xml:space="preserve"> be </w:t>
      </w:r>
      <w:r w:rsidRPr="0068767B">
        <w:rPr>
          <w:rFonts w:ascii="Arial" w:hAnsi="Arial" w:cs="Arial"/>
        </w:rPr>
        <w:t>provided from the national TRiM team. E</w:t>
      </w:r>
      <w:r w:rsidR="00F756A1" w:rsidRPr="0068767B">
        <w:rPr>
          <w:rFonts w:ascii="Arial" w:hAnsi="Arial" w:cs="Arial"/>
        </w:rPr>
        <w:t xml:space="preserve">ach </w:t>
      </w:r>
      <w:r w:rsidR="00643BE0">
        <w:rPr>
          <w:rFonts w:ascii="Arial" w:hAnsi="Arial" w:cs="Arial"/>
        </w:rPr>
        <w:t>S</w:t>
      </w:r>
      <w:r w:rsidRPr="0068767B">
        <w:rPr>
          <w:rFonts w:ascii="Arial" w:hAnsi="Arial" w:cs="Arial"/>
        </w:rPr>
        <w:t>SL</w:t>
      </w:r>
      <w:r w:rsidR="00F756A1" w:rsidRPr="0068767B">
        <w:rPr>
          <w:rFonts w:ascii="Arial" w:hAnsi="Arial" w:cs="Arial"/>
        </w:rPr>
        <w:t xml:space="preserve"> will </w:t>
      </w:r>
      <w:r w:rsidRPr="0068767B">
        <w:rPr>
          <w:rFonts w:ascii="Arial" w:hAnsi="Arial" w:cs="Arial"/>
        </w:rPr>
        <w:t xml:space="preserve">also </w:t>
      </w:r>
      <w:r w:rsidR="00F756A1" w:rsidRPr="0068767B">
        <w:rPr>
          <w:rFonts w:ascii="Arial" w:hAnsi="Arial" w:cs="Arial"/>
        </w:rPr>
        <w:t xml:space="preserve">be given a two hour </w:t>
      </w:r>
      <w:r w:rsidRPr="0068767B">
        <w:rPr>
          <w:rFonts w:ascii="Arial" w:hAnsi="Arial" w:cs="Arial"/>
        </w:rPr>
        <w:t xml:space="preserve">telephone </w:t>
      </w:r>
      <w:r w:rsidR="00F756A1" w:rsidRPr="0068767B">
        <w:rPr>
          <w:rFonts w:ascii="Arial" w:hAnsi="Arial" w:cs="Arial"/>
        </w:rPr>
        <w:t xml:space="preserve">tutorial </w:t>
      </w:r>
      <w:r w:rsidR="00343571">
        <w:rPr>
          <w:rFonts w:ascii="Arial" w:hAnsi="Arial" w:cs="Arial"/>
        </w:rPr>
        <w:t xml:space="preserve">to upskill them on all aspects of staff support and </w:t>
      </w:r>
      <w:r w:rsidR="00803EEA">
        <w:rPr>
          <w:rFonts w:ascii="Arial" w:hAnsi="Arial" w:cs="Arial"/>
        </w:rPr>
        <w:t>wellbeing</w:t>
      </w:r>
      <w:r w:rsidR="00343571">
        <w:rPr>
          <w:rFonts w:ascii="Arial" w:hAnsi="Arial" w:cs="Arial"/>
        </w:rPr>
        <w:t xml:space="preserve"> including </w:t>
      </w:r>
      <w:r w:rsidR="00F756A1" w:rsidRPr="0068767B">
        <w:rPr>
          <w:rFonts w:ascii="Arial" w:hAnsi="Arial" w:cs="Arial"/>
        </w:rPr>
        <w:t>the types of trauma that staff may experience; the support services available; and how to access them, as well as an overview of the structure and reporting system in place.</w:t>
      </w:r>
      <w:r w:rsidRPr="0068767B">
        <w:rPr>
          <w:rFonts w:ascii="Arial" w:hAnsi="Arial" w:cs="Arial"/>
        </w:rPr>
        <w:t xml:space="preserve"> </w:t>
      </w:r>
    </w:p>
    <w:p w:rsidR="0068767B" w:rsidRDefault="0068767B" w:rsidP="0068767B">
      <w:pPr>
        <w:pStyle w:val="Heading2"/>
        <w:spacing w:line="280" w:lineRule="exact"/>
      </w:pPr>
    </w:p>
    <w:p w:rsidR="00F756A1" w:rsidRPr="00384F3A" w:rsidRDefault="00384F3A" w:rsidP="0068767B">
      <w:pPr>
        <w:pStyle w:val="Heading2"/>
        <w:spacing w:line="280" w:lineRule="exact"/>
      </w:pPr>
      <w:r w:rsidRPr="00384F3A">
        <w:t>For more information</w:t>
      </w:r>
    </w:p>
    <w:p w:rsidR="00384F3A" w:rsidRPr="0068767B" w:rsidRDefault="00384F3A" w:rsidP="0068767B">
      <w:pPr>
        <w:spacing w:line="280" w:lineRule="exact"/>
        <w:rPr>
          <w:rFonts w:ascii="Arial" w:hAnsi="Arial" w:cs="Arial"/>
        </w:rPr>
      </w:pPr>
      <w:r w:rsidRPr="0068767B">
        <w:rPr>
          <w:rFonts w:ascii="Arial" w:hAnsi="Arial" w:cs="Arial"/>
        </w:rPr>
        <w:t xml:space="preserve">If you have any further questions, please contact Jane Bailey from the National Safety Team </w:t>
      </w:r>
      <w:hyperlink r:id="rId5" w:history="1">
        <w:r w:rsidRPr="0068767B">
          <w:rPr>
            <w:rStyle w:val="Hyperlink"/>
            <w:rFonts w:ascii="Arial" w:hAnsi="Arial" w:cs="Arial"/>
          </w:rPr>
          <w:t>jane.bailey1@justice.gov.uk</w:t>
        </w:r>
      </w:hyperlink>
      <w:r w:rsidRPr="0068767B">
        <w:rPr>
          <w:rFonts w:ascii="Arial" w:hAnsi="Arial" w:cs="Arial"/>
          <w:u w:val="single"/>
        </w:rPr>
        <w:t xml:space="preserve"> </w:t>
      </w:r>
      <w:r w:rsidRPr="0068767B">
        <w:rPr>
          <w:rFonts w:ascii="Arial" w:hAnsi="Arial" w:cs="Arial"/>
        </w:rPr>
        <w:t xml:space="preserve">or 07773 080321. </w:t>
      </w:r>
    </w:p>
    <w:p w:rsidR="00EB3B7C" w:rsidRPr="00EB3B7C" w:rsidRDefault="00EB3B7C" w:rsidP="00EB3B7C"/>
    <w:p w:rsidR="00EB3B7C" w:rsidRPr="00EB3B7C" w:rsidRDefault="00EB3B7C" w:rsidP="00384F3A"/>
    <w:p w:rsidR="00EE4D31" w:rsidRDefault="00EE4D31"/>
    <w:sectPr w:rsidR="00EE4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91B"/>
    <w:multiLevelType w:val="hybridMultilevel"/>
    <w:tmpl w:val="443A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E7098"/>
    <w:multiLevelType w:val="hybridMultilevel"/>
    <w:tmpl w:val="432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7C"/>
    <w:rsid w:val="001047C3"/>
    <w:rsid w:val="00196907"/>
    <w:rsid w:val="001C044E"/>
    <w:rsid w:val="00260019"/>
    <w:rsid w:val="00343571"/>
    <w:rsid w:val="00384F3A"/>
    <w:rsid w:val="003E1DFF"/>
    <w:rsid w:val="00643BE0"/>
    <w:rsid w:val="0068767B"/>
    <w:rsid w:val="00803EEA"/>
    <w:rsid w:val="009C6F9C"/>
    <w:rsid w:val="00AC2608"/>
    <w:rsid w:val="00AE6368"/>
    <w:rsid w:val="00CB288D"/>
    <w:rsid w:val="00EB3B7C"/>
    <w:rsid w:val="00EE4D31"/>
    <w:rsid w:val="00F7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2AE2-ACFE-46E5-83C3-9BD2D61D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F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F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B7C"/>
    <w:rPr>
      <w:color w:val="0563C1" w:themeColor="hyperlink"/>
      <w:u w:val="single"/>
    </w:rPr>
  </w:style>
  <w:style w:type="character" w:customStyle="1" w:styleId="Heading2Char">
    <w:name w:val="Heading 2 Char"/>
    <w:basedOn w:val="DefaultParagraphFont"/>
    <w:link w:val="Heading2"/>
    <w:uiPriority w:val="9"/>
    <w:rsid w:val="00384F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84F3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84F3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0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bailey1@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47F21BB4</Template>
  <TotalTime>0</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Karen [NOMS]</dc:creator>
  <cp:keywords/>
  <dc:description/>
  <cp:lastModifiedBy>Ajilore, Abimbola [HMPS]</cp:lastModifiedBy>
  <cp:revision>1</cp:revision>
  <dcterms:created xsi:type="dcterms:W3CDTF">2021-07-14T14:10:00Z</dcterms:created>
  <dcterms:modified xsi:type="dcterms:W3CDTF">2021-07-14T14:10:00Z</dcterms:modified>
</cp:coreProperties>
</file>