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Y="1"/>
        <w:tblOverlap w:val="never"/>
        <w:tblW w:w="9894" w:type="dxa"/>
        <w:tblLook w:val="04A0" w:firstRow="1" w:lastRow="0" w:firstColumn="1" w:lastColumn="0" w:noHBand="0" w:noVBand="1"/>
      </w:tblPr>
      <w:tblGrid>
        <w:gridCol w:w="5316"/>
        <w:gridCol w:w="4578"/>
      </w:tblGrid>
      <w:tr w:rsidR="009154DE" w:rsidRPr="004D617E" w14:paraId="450663B0" w14:textId="77777777" w:rsidTr="0076513F">
        <w:trPr>
          <w:trHeight w:val="2361"/>
        </w:trPr>
        <w:tc>
          <w:tcPr>
            <w:tcW w:w="9894" w:type="dxa"/>
            <w:gridSpan w:val="2"/>
            <w:shd w:val="clear" w:color="auto" w:fill="auto"/>
          </w:tcPr>
          <w:p w14:paraId="18376E04" w14:textId="77777777" w:rsidR="001C04B7" w:rsidRDefault="001C04B7" w:rsidP="001C04B7">
            <w:pPr>
              <w:pStyle w:val="BulletinTitle"/>
              <w:tabs>
                <w:tab w:val="left" w:pos="5245"/>
              </w:tabs>
              <w:spacing w:after="0" w:line="240" w:lineRule="auto"/>
              <w:rPr>
                <w:color w:val="7030A0"/>
                <w:sz w:val="32"/>
                <w:szCs w:val="32"/>
              </w:rPr>
            </w:pPr>
            <w:bookmarkStart w:id="0" w:name="_GoBack"/>
            <w:bookmarkEnd w:id="0"/>
            <w:r w:rsidRPr="00612065">
              <w:rPr>
                <w:color w:val="7030A0"/>
                <w:sz w:val="32"/>
                <w:szCs w:val="32"/>
              </w:rPr>
              <w:t>HMPPS Prison Gold Command Learning Briefing</w:t>
            </w:r>
          </w:p>
          <w:p w14:paraId="21845237" w14:textId="77777777" w:rsidR="001C04B7" w:rsidRPr="001C04B7" w:rsidRDefault="001C04B7" w:rsidP="001C04B7">
            <w:pPr>
              <w:pStyle w:val="BulletinTitle"/>
              <w:tabs>
                <w:tab w:val="left" w:pos="5245"/>
              </w:tabs>
              <w:spacing w:after="0" w:line="240" w:lineRule="auto"/>
              <w:rPr>
                <w:color w:val="7030A0"/>
                <w:sz w:val="32"/>
                <w:szCs w:val="32"/>
              </w:rPr>
            </w:pPr>
          </w:p>
          <w:p w14:paraId="6C52DBBF" w14:textId="77777777" w:rsidR="001C04B7" w:rsidRDefault="001C04B7" w:rsidP="001C04B7">
            <w:pPr>
              <w:pStyle w:val="BulletinTitle"/>
              <w:spacing w:line="240" w:lineRule="auto"/>
              <w:rPr>
                <w:color w:val="000000" w:themeColor="text1"/>
                <w:sz w:val="32"/>
              </w:rPr>
            </w:pPr>
            <w:r w:rsidRPr="00612065">
              <w:rPr>
                <w:color w:val="000000" w:themeColor="text1"/>
                <w:sz w:val="32"/>
              </w:rPr>
              <w:t xml:space="preserve">002/21: Co-operation with COVID-19 Controls </w:t>
            </w:r>
          </w:p>
          <w:p w14:paraId="41C53170" w14:textId="77777777" w:rsidR="009154DE" w:rsidRPr="00A918A4" w:rsidRDefault="001C04B7" w:rsidP="00A918A4">
            <w:pPr>
              <w:pStyle w:val="BulletinTitle"/>
              <w:spacing w:line="240" w:lineRule="auto"/>
              <w:rPr>
                <w:color w:val="000000" w:themeColor="text1"/>
                <w:sz w:val="20"/>
              </w:rPr>
            </w:pPr>
            <w:r w:rsidRPr="001C04B7">
              <w:rPr>
                <w:color w:val="000000" w:themeColor="text1"/>
                <w:sz w:val="20"/>
              </w:rPr>
              <w:t>February 2021</w:t>
            </w:r>
          </w:p>
        </w:tc>
      </w:tr>
      <w:tr w:rsidR="001C04B7" w:rsidRPr="004D617E" w14:paraId="18809600" w14:textId="77777777" w:rsidTr="0076513F">
        <w:trPr>
          <w:trHeight w:val="5"/>
        </w:trPr>
        <w:tc>
          <w:tcPr>
            <w:tcW w:w="5226" w:type="dxa"/>
            <w:shd w:val="clear" w:color="auto" w:fill="auto"/>
          </w:tcPr>
          <w:p w14:paraId="212B3427" w14:textId="77777777" w:rsidR="001C04B7" w:rsidRPr="001C04B7" w:rsidRDefault="001C04B7" w:rsidP="001C04B7">
            <w:pPr>
              <w:pStyle w:val="Title"/>
              <w:jc w:val="both"/>
              <w:rPr>
                <w:sz w:val="20"/>
                <w:szCs w:val="20"/>
              </w:rPr>
            </w:pPr>
            <w:r w:rsidRPr="001C04B7">
              <w:rPr>
                <w:sz w:val="20"/>
                <w:szCs w:val="20"/>
              </w:rPr>
              <w:t>Purpose</w:t>
            </w:r>
            <w:r>
              <w:rPr>
                <w:sz w:val="20"/>
                <w:szCs w:val="20"/>
              </w:rPr>
              <w:t>:</w:t>
            </w:r>
          </w:p>
          <w:p w14:paraId="117C6E26" w14:textId="77777777" w:rsidR="001C04B7" w:rsidRPr="001C04B7" w:rsidRDefault="001C04B7" w:rsidP="001C04B7">
            <w:pPr>
              <w:jc w:val="both"/>
              <w:rPr>
                <w:sz w:val="20"/>
                <w:szCs w:val="20"/>
              </w:rPr>
            </w:pPr>
            <w:r w:rsidRPr="001C04B7">
              <w:rPr>
                <w:sz w:val="20"/>
                <w:szCs w:val="20"/>
              </w:rPr>
              <w:t xml:space="preserve">This learning briefing is the second in a series to be produced by Prison COVID-19 Gold Command. It has been produced on the topic of compliance and co-operation with COVID-19 controls. Controls referenced include testing, social distancing and face mask/covering usage but the evidence and methods discussed can be applied to any relevant COVID-19 controls.  </w:t>
            </w:r>
          </w:p>
          <w:p w14:paraId="6D9A6133" w14:textId="69000D1E" w:rsidR="00692D82" w:rsidRPr="001C04B7" w:rsidRDefault="001C04B7" w:rsidP="001C04B7">
            <w:pPr>
              <w:jc w:val="both"/>
              <w:rPr>
                <w:sz w:val="20"/>
                <w:szCs w:val="20"/>
              </w:rPr>
            </w:pPr>
            <w:r>
              <w:rPr>
                <w:noProof/>
                <w:lang w:eastAsia="en-GB" w:bidi="ar-SA"/>
              </w:rPr>
              <mc:AlternateContent>
                <mc:Choice Requires="wps">
                  <w:drawing>
                    <wp:anchor distT="45720" distB="45720" distL="114300" distR="114300" simplePos="0" relativeHeight="251657728" behindDoc="0" locked="0" layoutInCell="1" allowOverlap="1" wp14:anchorId="3AB46000" wp14:editId="0BE253AA">
                      <wp:simplePos x="0" y="0"/>
                      <wp:positionH relativeFrom="column">
                        <wp:posOffset>-23495</wp:posOffset>
                      </wp:positionH>
                      <wp:positionV relativeFrom="paragraph">
                        <wp:posOffset>1760220</wp:posOffset>
                      </wp:positionV>
                      <wp:extent cx="3215005" cy="23717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371725"/>
                              </a:xfrm>
                              <a:prstGeom prst="rect">
                                <a:avLst/>
                              </a:prstGeom>
                              <a:solidFill>
                                <a:srgbClr val="FFFFFF"/>
                              </a:solidFill>
                              <a:ln w="9525">
                                <a:solidFill>
                                  <a:srgbClr val="000000"/>
                                </a:solidFill>
                                <a:prstDash val="dash"/>
                                <a:miter lim="800000"/>
                                <a:headEnd/>
                                <a:tailEnd/>
                              </a:ln>
                            </wps:spPr>
                            <wps:txbx>
                              <w:txbxContent>
                                <w:p w14:paraId="2056DE90" w14:textId="77777777" w:rsidR="001C04B7" w:rsidRPr="001C04B7" w:rsidRDefault="001C04B7" w:rsidP="00F3541D">
                                  <w:pPr>
                                    <w:suppressOverlap/>
                                    <w:jc w:val="center"/>
                                    <w:rPr>
                                      <w:rStyle w:val="Hyperlink"/>
                                      <w:color w:val="auto"/>
                                      <w:sz w:val="20"/>
                                      <w:szCs w:val="20"/>
                                    </w:rPr>
                                  </w:pPr>
                                  <w:r w:rsidRPr="001C04B7">
                                    <w:rPr>
                                      <w:sz w:val="20"/>
                                      <w:szCs w:val="20"/>
                                    </w:rPr>
                                    <w:t xml:space="preserve">For further information on the evidence contained within the briefing, please contact </w:t>
                                  </w:r>
                                  <w:hyperlink r:id="rId11" w:history="1">
                                    <w:r w:rsidRPr="001C04B7">
                                      <w:rPr>
                                        <w:rStyle w:val="Hyperlink"/>
                                        <w:color w:val="auto"/>
                                        <w:sz w:val="20"/>
                                        <w:szCs w:val="20"/>
                                      </w:rPr>
                                      <w:t>evidence@justice.gov.uk</w:t>
                                    </w:r>
                                  </w:hyperlink>
                                  <w:r w:rsidRPr="001C04B7">
                                    <w:rPr>
                                      <w:rStyle w:val="Hyperlink"/>
                                      <w:color w:val="auto"/>
                                      <w:sz w:val="20"/>
                                      <w:szCs w:val="20"/>
                                    </w:rPr>
                                    <w:t>.</w:t>
                                  </w:r>
                                </w:p>
                                <w:p w14:paraId="3FA4FAD3" w14:textId="77777777" w:rsidR="001C04B7" w:rsidRPr="001C04B7" w:rsidRDefault="001C04B7" w:rsidP="00F3541D">
                                  <w:pPr>
                                    <w:suppressOverlap/>
                                    <w:jc w:val="center"/>
                                    <w:rPr>
                                      <w:rStyle w:val="Hyperlink"/>
                                      <w:color w:val="auto"/>
                                      <w:sz w:val="20"/>
                                      <w:szCs w:val="20"/>
                                    </w:rPr>
                                  </w:pPr>
                                  <w:r w:rsidRPr="001C04B7">
                                    <w:rPr>
                                      <w:rStyle w:val="Hyperlink"/>
                                      <w:color w:val="auto"/>
                                      <w:sz w:val="20"/>
                                      <w:szCs w:val="20"/>
                                    </w:rPr>
                                    <w:t xml:space="preserve">For general enquires about anything else contained within this briefing, please contact: </w:t>
                                  </w:r>
                                  <w:hyperlink r:id="rId12" w:history="1">
                                    <w:r w:rsidRPr="001C04B7">
                                      <w:rPr>
                                        <w:rStyle w:val="Hyperlink"/>
                                        <w:color w:val="auto"/>
                                        <w:sz w:val="20"/>
                                        <w:szCs w:val="20"/>
                                      </w:rPr>
                                      <w:t>COVID19.Regimes&amp;OpsGuidance@justice.gov.uk</w:t>
                                    </w:r>
                                  </w:hyperlink>
                                </w:p>
                                <w:p w14:paraId="3737598E" w14:textId="77777777" w:rsidR="001C04B7" w:rsidRPr="001C04B7" w:rsidRDefault="001C04B7" w:rsidP="00F3541D">
                                  <w:pPr>
                                    <w:suppressOverlap/>
                                    <w:jc w:val="center"/>
                                    <w:rPr>
                                      <w:rStyle w:val="Hyperlink"/>
                                      <w:color w:val="auto"/>
                                      <w:sz w:val="20"/>
                                      <w:szCs w:val="20"/>
                                    </w:rPr>
                                  </w:pPr>
                                  <w:r w:rsidRPr="001C04B7">
                                    <w:rPr>
                                      <w:rStyle w:val="Hyperlink"/>
                                      <w:color w:val="auto"/>
                                      <w:sz w:val="20"/>
                                      <w:szCs w:val="20"/>
                                    </w:rPr>
                                    <w:t>For enquiries about the latest PHE advice, please contact your establishment Contact Tracing Lead.</w:t>
                                  </w:r>
                                </w:p>
                                <w:p w14:paraId="61735B73" w14:textId="77777777" w:rsidR="001C04B7" w:rsidRDefault="001C04B7" w:rsidP="00F3541D">
                                  <w:pPr>
                                    <w:jc w:val="center"/>
                                  </w:pPr>
                                  <w:r w:rsidRPr="001C04B7">
                                    <w:rPr>
                                      <w:rStyle w:val="Hyperlink"/>
                                      <w:color w:val="auto"/>
                                      <w:sz w:val="20"/>
                                      <w:szCs w:val="20"/>
                                    </w:rPr>
                                    <w:t xml:space="preserve">For the latest COVID-19 Operational Guidance please visit: </w:t>
                                  </w:r>
                                  <w:hyperlink r:id="rId13" w:history="1">
                                    <w:r w:rsidR="00302255" w:rsidRPr="00934EC1">
                                      <w:rPr>
                                        <w:rStyle w:val="Hyperlink"/>
                                        <w:sz w:val="20"/>
                                        <w:szCs w:val="20"/>
                                      </w:rPr>
                                      <w:t>https://hmppsintranet.org.uk/ersd-guidance/</w:t>
                                    </w:r>
                                  </w:hyperlink>
                                </w:p>
                                <w:p w14:paraId="218833D4" w14:textId="77777777" w:rsidR="001C04B7" w:rsidRDefault="001C0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B46000" id="_x0000_t202" coordsize="21600,21600" o:spt="202" path="m,l,21600r21600,l21600,xe">
                      <v:stroke joinstyle="miter"/>
                      <v:path gradientshapeok="t" o:connecttype="rect"/>
                    </v:shapetype>
                    <v:shape id="Text Box 2" o:spid="_x0000_s1026" type="#_x0000_t202" style="position:absolute;left:0;text-align:left;margin-left:-1.85pt;margin-top:138.6pt;width:253.15pt;height:186.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">
                      <v:stroke dashstyle="dash"/>
                      <v:textbox>
                        <w:txbxContent>
                          <w:p w14:paraId="2056DE90" w14:textId="77777777" w:rsidR="001C04B7" w:rsidRPr="001C04B7" w:rsidRDefault="001C04B7" w:rsidP="00F3541D">
                            <w:pPr>
                              <w:suppressOverlap/>
                              <w:jc w:val="center"/>
                              <w:rPr>
                                <w:rStyle w:val="Hyperlink"/>
                                <w:color w:val="auto"/>
                                <w:sz w:val="20"/>
                                <w:szCs w:val="20"/>
                              </w:rPr>
                            </w:pPr>
                            <w:r w:rsidRPr="001C04B7">
                              <w:rPr>
                                <w:sz w:val="20"/>
                                <w:szCs w:val="20"/>
                              </w:rPr>
                              <w:t xml:space="preserve">For further information on the evidence contained within the briefing, please contact </w:t>
                            </w:r>
                            <w:hyperlink r:id="rId14" w:history="1">
                              <w:r w:rsidRPr="001C04B7">
                                <w:rPr>
                                  <w:rStyle w:val="Hyperlink"/>
                                  <w:color w:val="auto"/>
                                  <w:sz w:val="20"/>
                                  <w:szCs w:val="20"/>
                                </w:rPr>
                                <w:t>evidence@justice.gov.uk</w:t>
                              </w:r>
                            </w:hyperlink>
                            <w:r w:rsidRPr="001C04B7">
                              <w:rPr>
                                <w:rStyle w:val="Hyperlink"/>
                                <w:color w:val="auto"/>
                                <w:sz w:val="20"/>
                                <w:szCs w:val="20"/>
                              </w:rPr>
                              <w:t>.</w:t>
                            </w:r>
                          </w:p>
                          <w:p w14:paraId="3FA4FAD3" w14:textId="77777777" w:rsidR="001C04B7" w:rsidRPr="001C04B7" w:rsidRDefault="001C04B7" w:rsidP="00F3541D">
                            <w:pPr>
                              <w:suppressOverlap/>
                              <w:jc w:val="center"/>
                              <w:rPr>
                                <w:rStyle w:val="Hyperlink"/>
                                <w:color w:val="auto"/>
                                <w:sz w:val="20"/>
                                <w:szCs w:val="20"/>
                              </w:rPr>
                            </w:pPr>
                            <w:r w:rsidRPr="001C04B7">
                              <w:rPr>
                                <w:rStyle w:val="Hyperlink"/>
                                <w:color w:val="auto"/>
                                <w:sz w:val="20"/>
                                <w:szCs w:val="20"/>
                              </w:rPr>
                              <w:t xml:space="preserve">For general enquires about anything else contained within this briefing, please contact: </w:t>
                            </w:r>
                            <w:hyperlink r:id="rId15" w:history="1">
                              <w:r w:rsidRPr="001C04B7">
                                <w:rPr>
                                  <w:rStyle w:val="Hyperlink"/>
                                  <w:color w:val="auto"/>
                                  <w:sz w:val="20"/>
                                  <w:szCs w:val="20"/>
                                </w:rPr>
                                <w:t>COVID19.Regimes&amp;OpsGuidance@justice.gov.uk</w:t>
                              </w:r>
                            </w:hyperlink>
                          </w:p>
                          <w:p w14:paraId="3737598E" w14:textId="77777777" w:rsidR="001C04B7" w:rsidRPr="001C04B7" w:rsidRDefault="001C04B7" w:rsidP="00F3541D">
                            <w:pPr>
                              <w:suppressOverlap/>
                              <w:jc w:val="center"/>
                              <w:rPr>
                                <w:rStyle w:val="Hyperlink"/>
                                <w:color w:val="auto"/>
                                <w:sz w:val="20"/>
                                <w:szCs w:val="20"/>
                              </w:rPr>
                            </w:pPr>
                            <w:r w:rsidRPr="001C04B7">
                              <w:rPr>
                                <w:rStyle w:val="Hyperlink"/>
                                <w:color w:val="auto"/>
                                <w:sz w:val="20"/>
                                <w:szCs w:val="20"/>
                              </w:rPr>
                              <w:t>For enquiries about the latest PHE advice, please contact your establishment Contact Tracing Lead.</w:t>
                            </w:r>
                          </w:p>
                          <w:p w14:paraId="61735B73" w14:textId="77777777" w:rsidR="001C04B7" w:rsidRDefault="001C04B7" w:rsidP="00F3541D">
                            <w:pPr>
                              <w:jc w:val="center"/>
                            </w:pPr>
                            <w:r w:rsidRPr="001C04B7">
                              <w:rPr>
                                <w:rStyle w:val="Hyperlink"/>
                                <w:color w:val="auto"/>
                                <w:sz w:val="20"/>
                                <w:szCs w:val="20"/>
                              </w:rPr>
                              <w:t xml:space="preserve">For the latest COVID-19 Operational Guidance please visit: </w:t>
                            </w:r>
                            <w:hyperlink r:id="rId16" w:history="1">
                              <w:r w:rsidR="00302255" w:rsidRPr="00934EC1">
                                <w:rPr>
                                  <w:rStyle w:val="Hyperlink"/>
                                  <w:sz w:val="20"/>
                                  <w:szCs w:val="20"/>
                                </w:rPr>
                                <w:t>https://hmppsintranet.org.uk/ersd-guidance/</w:t>
                              </w:r>
                            </w:hyperlink>
                          </w:p>
                          <w:p w14:paraId="218833D4" w14:textId="77777777" w:rsidR="001C04B7" w:rsidRDefault="001C04B7"/>
                        </w:txbxContent>
                      </v:textbox>
                      <w10:wrap type="square"/>
                    </v:shape>
                  </w:pict>
                </mc:Fallback>
              </mc:AlternateContent>
            </w:r>
            <w:r w:rsidRPr="001C04B7">
              <w:rPr>
                <w:sz w:val="20"/>
                <w:szCs w:val="20"/>
              </w:rPr>
              <w:t>The briefing draws on the evidence base around co-operation, to share the evidence-based principles of compliance, alongside good practice examples and suggestions about how the evidence can be applied to encourage co-operation with controls within the prison setting</w:t>
            </w:r>
            <w:r w:rsidR="008A0AC6">
              <w:rPr>
                <w:sz w:val="20"/>
                <w:szCs w:val="20"/>
              </w:rPr>
              <w:t xml:space="preserve"> for both staff and prisoners</w:t>
            </w:r>
            <w:r w:rsidRPr="001C04B7">
              <w:rPr>
                <w:sz w:val="20"/>
                <w:szCs w:val="20"/>
              </w:rPr>
              <w:t>. Examples are shared as high-level summaries for local establishment consideration. This briefing is provided for information and does not therefore mandate formal action or respon</w:t>
            </w:r>
            <w:r w:rsidR="00735D51">
              <w:rPr>
                <w:sz w:val="20"/>
                <w:szCs w:val="20"/>
              </w:rPr>
              <w:t xml:space="preserve">se. </w:t>
            </w:r>
          </w:p>
        </w:tc>
        <w:tc>
          <w:tcPr>
            <w:tcW w:w="4668" w:type="dxa"/>
            <w:shd w:val="clear" w:color="auto" w:fill="E8F5FB"/>
            <w:tcMar>
              <w:top w:w="284" w:type="dxa"/>
              <w:left w:w="284" w:type="dxa"/>
              <w:bottom w:w="284" w:type="dxa"/>
              <w:right w:w="284" w:type="dxa"/>
            </w:tcMar>
          </w:tcPr>
          <w:p w14:paraId="568FC09C" w14:textId="286AA29F" w:rsidR="001C04B7" w:rsidRPr="00A918A4" w:rsidRDefault="001C04B7" w:rsidP="004A6CEB">
            <w:pPr>
              <w:pStyle w:val="Title"/>
              <w:rPr>
                <w:sz w:val="20"/>
                <w:szCs w:val="20"/>
              </w:rPr>
            </w:pPr>
            <w:bookmarkStart w:id="1" w:name="contents"/>
            <w:bookmarkEnd w:id="1"/>
            <w:r w:rsidRPr="00A918A4">
              <w:rPr>
                <w:sz w:val="20"/>
                <w:szCs w:val="20"/>
              </w:rPr>
              <w:t>Why is compliance important?</w:t>
            </w:r>
          </w:p>
          <w:p w14:paraId="68D63F6C" w14:textId="6205FB1B" w:rsidR="00AD3ECB" w:rsidRDefault="00735D51" w:rsidP="00030EC8">
            <w:pPr>
              <w:jc w:val="both"/>
              <w:rPr>
                <w:sz w:val="20"/>
                <w:szCs w:val="20"/>
              </w:rPr>
            </w:pPr>
            <w:r w:rsidRPr="00A918A4">
              <w:rPr>
                <w:sz w:val="20"/>
                <w:szCs w:val="20"/>
              </w:rPr>
              <w:t>Ensuring that all of our staff and prisoners co-operate with all COVID-19 controls is crucial to keeping our establishments as safe as possible.</w:t>
            </w:r>
            <w:r w:rsidR="00D11D9E">
              <w:rPr>
                <w:sz w:val="20"/>
                <w:szCs w:val="20"/>
              </w:rPr>
              <w:t xml:space="preserve"> </w:t>
            </w:r>
            <w:r w:rsidR="00001EAE">
              <w:rPr>
                <w:sz w:val="20"/>
                <w:szCs w:val="20"/>
              </w:rPr>
              <w:t>We have seen the impact than an outbreak can have on both staff and those in custody – working together to comply with controls is out best defence against further outbreaks.</w:t>
            </w:r>
          </w:p>
          <w:p w14:paraId="63DD0DD7" w14:textId="29DB9E01" w:rsidR="00A918A4" w:rsidRDefault="00D11D9E" w:rsidP="00030EC8">
            <w:pPr>
              <w:jc w:val="both"/>
              <w:rPr>
                <w:sz w:val="20"/>
                <w:szCs w:val="20"/>
              </w:rPr>
            </w:pPr>
            <w:r>
              <w:rPr>
                <w:sz w:val="20"/>
                <w:szCs w:val="20"/>
              </w:rPr>
              <w:t xml:space="preserve">We have agreed Safe Operating Procedures in place </w:t>
            </w:r>
            <w:r w:rsidR="0079218F">
              <w:rPr>
                <w:sz w:val="20"/>
                <w:szCs w:val="20"/>
              </w:rPr>
              <w:t xml:space="preserve">which provide guidance on the </w:t>
            </w:r>
            <w:r w:rsidR="00030EC8">
              <w:rPr>
                <w:sz w:val="20"/>
                <w:szCs w:val="20"/>
              </w:rPr>
              <w:t>management</w:t>
            </w:r>
            <w:r w:rsidR="0079218F">
              <w:rPr>
                <w:sz w:val="20"/>
                <w:szCs w:val="20"/>
              </w:rPr>
              <w:t xml:space="preserve"> of daily tasks in a COVID-19 safe way. Ensuring that we adhere to them, and other COVID controls such as social distancing </w:t>
            </w:r>
            <w:r w:rsidR="00030EC8">
              <w:rPr>
                <w:sz w:val="20"/>
                <w:szCs w:val="20"/>
              </w:rPr>
              <w:t xml:space="preserve">is crucial during this time. </w:t>
            </w:r>
          </w:p>
          <w:p w14:paraId="7C78162E" w14:textId="7895EF4F" w:rsidR="00030EC8" w:rsidRPr="00A918A4" w:rsidRDefault="00AD3ECB" w:rsidP="00030EC8">
            <w:pPr>
              <w:jc w:val="both"/>
              <w:rPr>
                <w:sz w:val="20"/>
                <w:szCs w:val="20"/>
              </w:rPr>
            </w:pPr>
            <w:r w:rsidRPr="00A918A4">
              <w:rPr>
                <w:sz w:val="20"/>
                <w:szCs w:val="20"/>
              </w:rPr>
              <w:t>Whilst our vaccination strategy is now underway, it remains crucial that we all abide by COVID-19 controls wherever possible. Phil Copple stated in a recent letter to Governors that…</w:t>
            </w:r>
          </w:p>
          <w:p w14:paraId="5E164C79" w14:textId="351A24E4" w:rsidR="00735D51" w:rsidRPr="00AD3ECB" w:rsidRDefault="00735D51" w:rsidP="00AD3ECB">
            <w:pPr>
              <w:jc w:val="center"/>
              <w:rPr>
                <w:i/>
                <w:sz w:val="20"/>
                <w:szCs w:val="20"/>
              </w:rPr>
            </w:pPr>
            <w:r w:rsidRPr="00A918A4">
              <w:rPr>
                <w:i/>
                <w:sz w:val="20"/>
                <w:szCs w:val="20"/>
              </w:rPr>
              <w:t>‘</w:t>
            </w:r>
            <w:r w:rsidR="009B3FB1" w:rsidRPr="00A918A4">
              <w:rPr>
                <w:i/>
                <w:sz w:val="20"/>
                <w:szCs w:val="20"/>
              </w:rPr>
              <w:t>In particular we know that maintaining effective social distancing is crucial in helping prevent the spread of infection, reducing the impact of contact tracing on our establishments, and ultimately saving lives.  The difference between severe outbreaks that affect large numbers of people in the prison and small ones that are quickly contained is often how well people have been able to follow the guidelines.</w:t>
            </w:r>
            <w:r w:rsidR="00AD3ECB">
              <w:rPr>
                <w:i/>
                <w:sz w:val="20"/>
                <w:szCs w:val="20"/>
              </w:rPr>
              <w:t>’</w:t>
            </w:r>
          </w:p>
        </w:tc>
      </w:tr>
    </w:tbl>
    <w:p w14:paraId="180741E3" w14:textId="77777777" w:rsidR="00267815" w:rsidRPr="001C04B7" w:rsidRDefault="00267815" w:rsidP="00882AA4">
      <w:pPr>
        <w:rPr>
          <w:sz w:val="2"/>
        </w:rPr>
        <w:sectPr w:rsidR="00267815" w:rsidRPr="001C04B7" w:rsidSect="00692D82">
          <w:headerReference w:type="even" r:id="rId17"/>
          <w:headerReference w:type="default" r:id="rId18"/>
          <w:footerReference w:type="even" r:id="rId19"/>
          <w:pgSz w:w="11906" w:h="16838" w:code="9"/>
          <w:pgMar w:top="3799" w:right="851" w:bottom="851" w:left="851" w:header="737" w:footer="227" w:gutter="170"/>
          <w:cols w:space="312"/>
          <w:docGrid w:linePitch="360"/>
        </w:sectPr>
      </w:pPr>
    </w:p>
    <w:p w14:paraId="69776AAB" w14:textId="77777777" w:rsidR="001C04B7" w:rsidRPr="001C04B7" w:rsidRDefault="001C04B7" w:rsidP="007D5542">
      <w:pPr>
        <w:rPr>
          <w:b/>
          <w:sz w:val="28"/>
        </w:rPr>
      </w:pPr>
      <w:bookmarkStart w:id="2" w:name="_Article_One_(Heading"/>
      <w:bookmarkEnd w:id="2"/>
      <w:r w:rsidRPr="001C04B7">
        <w:rPr>
          <w:b/>
          <w:sz w:val="28"/>
        </w:rPr>
        <w:lastRenderedPageBreak/>
        <w:t xml:space="preserve">Evidence tells us that people are more likely to </w:t>
      </w:r>
      <w:r w:rsidRPr="001C04B7">
        <w:rPr>
          <w:b/>
          <w:bCs/>
          <w:sz w:val="28"/>
        </w:rPr>
        <w:t>comply</w:t>
      </w:r>
      <w:r w:rsidRPr="001C04B7">
        <w:rPr>
          <w:b/>
          <w:sz w:val="28"/>
        </w:rPr>
        <w:t xml:space="preserve">, </w:t>
      </w:r>
      <w:r w:rsidRPr="001C04B7">
        <w:rPr>
          <w:b/>
          <w:bCs/>
          <w:sz w:val="28"/>
        </w:rPr>
        <w:t>cooperate</w:t>
      </w:r>
      <w:r w:rsidRPr="001C04B7">
        <w:rPr>
          <w:b/>
          <w:sz w:val="28"/>
        </w:rPr>
        <w:t xml:space="preserve">, &amp; </w:t>
      </w:r>
      <w:r w:rsidRPr="001C04B7">
        <w:rPr>
          <w:b/>
          <w:bCs/>
          <w:sz w:val="28"/>
        </w:rPr>
        <w:t>accept</w:t>
      </w:r>
      <w:r w:rsidRPr="001C04B7">
        <w:rPr>
          <w:b/>
          <w:sz w:val="28"/>
        </w:rPr>
        <w:t xml:space="preserve"> decisions and instructions if the following principles are met</w:t>
      </w:r>
      <w:r>
        <w:rPr>
          <w:b/>
          <w:sz w:val="28"/>
        </w:rPr>
        <w:t>…</w:t>
      </w:r>
    </w:p>
    <w:p w14:paraId="25440DB8" w14:textId="77777777" w:rsidR="001C04B7" w:rsidRPr="00733DAD" w:rsidRDefault="00733DAD" w:rsidP="00733DAD">
      <w:pPr>
        <w:pStyle w:val="ListParagraph"/>
        <w:numPr>
          <w:ilvl w:val="0"/>
          <w:numId w:val="22"/>
        </w:numPr>
        <w:ind w:left="0"/>
        <w:jc w:val="both"/>
        <w:rPr>
          <w:b/>
          <w:color w:val="7030A0"/>
        </w:rPr>
      </w:pPr>
      <w:r w:rsidRPr="00612065">
        <w:rPr>
          <w:noProof/>
          <w:sz w:val="22"/>
          <w:lang w:eastAsia="en-GB" w:bidi="ar-SA"/>
        </w:rPr>
        <mc:AlternateContent>
          <mc:Choice Requires="wps">
            <w:drawing>
              <wp:anchor distT="0" distB="0" distL="114300" distR="114300" simplePos="0" relativeHeight="251646464" behindDoc="1" locked="0" layoutInCell="1" allowOverlap="1" wp14:anchorId="14FB0DBC" wp14:editId="7E4A9D91">
                <wp:simplePos x="0" y="0"/>
                <wp:positionH relativeFrom="column">
                  <wp:posOffset>2983488</wp:posOffset>
                </wp:positionH>
                <wp:positionV relativeFrom="paragraph">
                  <wp:posOffset>255691</wp:posOffset>
                </wp:positionV>
                <wp:extent cx="3258185" cy="7822194"/>
                <wp:effectExtent l="0" t="0" r="18415" b="26670"/>
                <wp:wrapTight wrapText="bothSides">
                  <wp:wrapPolygon edited="0">
                    <wp:start x="0" y="0"/>
                    <wp:lineTo x="0" y="21621"/>
                    <wp:lineTo x="21596" y="21621"/>
                    <wp:lineTo x="21596" y="0"/>
                    <wp:lineTo x="0" y="0"/>
                  </wp:wrapPolygon>
                </wp:wrapTight>
                <wp:docPr id="11" name="Rectangle 11"/>
                <wp:cNvGraphicFramePr/>
                <a:graphic xmlns:a="http://schemas.openxmlformats.org/drawingml/2006/main">
                  <a:graphicData uri="http://schemas.microsoft.com/office/word/2010/wordprocessingShape">
                    <wps:wsp>
                      <wps:cNvSpPr/>
                      <wps:spPr>
                        <a:xfrm>
                          <a:off x="0" y="0"/>
                          <a:ext cx="3258185" cy="7822194"/>
                        </a:xfrm>
                        <a:prstGeom prst="rect">
                          <a:avLst/>
                        </a:prstGeom>
                        <a:solidFill>
                          <a:srgbClr val="D8BBE3"/>
                        </a:solidFill>
                        <a:ln w="12700" cap="flat" cmpd="sng" algn="ctr">
                          <a:solidFill>
                            <a:srgbClr val="E8F5FB"/>
                          </a:solidFill>
                          <a:prstDash val="solid"/>
                          <a:miter lim="800000"/>
                        </a:ln>
                        <a:effectLst/>
                      </wps:spPr>
                      <wps:txbx>
                        <w:txbxContent>
                          <w:p w14:paraId="0679EABD" w14:textId="77777777" w:rsidR="001C04B7" w:rsidRDefault="001C04B7" w:rsidP="001C04B7">
                            <w:pPr>
                              <w:rPr>
                                <w:b/>
                                <w:sz w:val="20"/>
                                <w:szCs w:val="20"/>
                              </w:rPr>
                            </w:pPr>
                            <w:r w:rsidRPr="002D4710">
                              <w:rPr>
                                <w:b/>
                                <w:sz w:val="20"/>
                                <w:szCs w:val="20"/>
                              </w:rPr>
                              <w:t>The Evidence in practice…</w:t>
                            </w:r>
                          </w:p>
                          <w:p w14:paraId="0E2EFBDA" w14:textId="77777777" w:rsidR="00F3541D" w:rsidRPr="00F3541D" w:rsidRDefault="001C04B7" w:rsidP="00F3541D">
                            <w:pPr>
                              <w:pStyle w:val="ListParagraph"/>
                              <w:numPr>
                                <w:ilvl w:val="0"/>
                                <w:numId w:val="24"/>
                              </w:numPr>
                              <w:ind w:left="284" w:hanging="284"/>
                              <w:jc w:val="both"/>
                              <w:rPr>
                                <w:b/>
                                <w:sz w:val="20"/>
                                <w:szCs w:val="20"/>
                              </w:rPr>
                            </w:pPr>
                            <w:r w:rsidRPr="003A67B6">
                              <w:rPr>
                                <w:sz w:val="20"/>
                                <w:szCs w:val="20"/>
                              </w:rPr>
                              <w:t xml:space="preserve">Many establishments have introduced </w:t>
                            </w:r>
                            <w:r w:rsidRPr="003A67B6">
                              <w:rPr>
                                <w:b/>
                                <w:sz w:val="20"/>
                                <w:szCs w:val="20"/>
                              </w:rPr>
                              <w:t>information leaflets</w:t>
                            </w:r>
                            <w:r w:rsidRPr="003A67B6">
                              <w:rPr>
                                <w:sz w:val="20"/>
                                <w:szCs w:val="20"/>
                              </w:rPr>
                              <w:t xml:space="preserve"> for new prisoners arriving into RCUs which detail key information on regime, COVID-19 controls and what prisoners can expect of prison during COVID-19. These detail the rules on social distancing, householding and other COVID-19 controls, such as what will be expected of them whilst reverse </w:t>
                            </w:r>
                            <w:proofErr w:type="spellStart"/>
                            <w:r w:rsidRPr="003A67B6">
                              <w:rPr>
                                <w:sz w:val="20"/>
                                <w:szCs w:val="20"/>
                              </w:rPr>
                              <w:t>cohorting</w:t>
                            </w:r>
                            <w:proofErr w:type="spellEnd"/>
                            <w:r w:rsidRPr="003A67B6">
                              <w:rPr>
                                <w:sz w:val="20"/>
                                <w:szCs w:val="20"/>
                              </w:rPr>
                              <w:t xml:space="preserve">. A standard template was provided earlier in the pandemic which proved useful for many sites. This requires local adaption and will need to be updated for the current circumstances but is available at: </w:t>
                            </w:r>
                            <w:hyperlink r:id="rId20" w:history="1">
                              <w:r w:rsidRPr="003A67B6">
                                <w:rPr>
                                  <w:rStyle w:val="Hyperlink"/>
                                  <w:sz w:val="20"/>
                                  <w:szCs w:val="20"/>
                                </w:rPr>
                                <w:t>https://hmppsintranet.org.uk/ersd-guidance/2020/05/13/induction/</w:t>
                              </w:r>
                            </w:hyperlink>
                            <w:r w:rsidRPr="003A67B6">
                              <w:rPr>
                                <w:sz w:val="20"/>
                                <w:szCs w:val="20"/>
                              </w:rPr>
                              <w:t xml:space="preserve">. Making these available in </w:t>
                            </w:r>
                            <w:r w:rsidRPr="003A67B6">
                              <w:rPr>
                                <w:b/>
                                <w:sz w:val="20"/>
                                <w:szCs w:val="20"/>
                              </w:rPr>
                              <w:t>easy-read and foreign language</w:t>
                            </w:r>
                            <w:r w:rsidRPr="003A67B6">
                              <w:rPr>
                                <w:sz w:val="20"/>
                                <w:szCs w:val="20"/>
                              </w:rPr>
                              <w:t xml:space="preserve"> versions is ideal. </w:t>
                            </w:r>
                          </w:p>
                          <w:p w14:paraId="3B809918" w14:textId="77777777" w:rsidR="00F3541D" w:rsidRPr="00F3541D" w:rsidRDefault="00085DAF" w:rsidP="00F3541D">
                            <w:pPr>
                              <w:pStyle w:val="ListParagraph"/>
                              <w:numPr>
                                <w:ilvl w:val="0"/>
                                <w:numId w:val="24"/>
                              </w:numPr>
                              <w:ind w:left="284" w:hanging="284"/>
                              <w:jc w:val="both"/>
                              <w:rPr>
                                <w:b/>
                                <w:sz w:val="20"/>
                                <w:szCs w:val="20"/>
                              </w:rPr>
                            </w:pPr>
                            <w:r w:rsidRPr="00F3541D">
                              <w:rPr>
                                <w:sz w:val="20"/>
                                <w:szCs w:val="20"/>
                              </w:rPr>
                              <w:t xml:space="preserve">Many sites have also introduced staff newsletters and </w:t>
                            </w:r>
                            <w:r w:rsidR="004F0E0D" w:rsidRPr="00F3541D">
                              <w:rPr>
                                <w:sz w:val="20"/>
                                <w:szCs w:val="20"/>
                              </w:rPr>
                              <w:t>Governor COVID ‘</w:t>
                            </w:r>
                            <w:r w:rsidR="004F0E0D" w:rsidRPr="00F3541D">
                              <w:rPr>
                                <w:b/>
                                <w:sz w:val="20"/>
                                <w:szCs w:val="20"/>
                              </w:rPr>
                              <w:t>blogs</w:t>
                            </w:r>
                            <w:r w:rsidR="004F0E0D" w:rsidRPr="00F3541D">
                              <w:rPr>
                                <w:sz w:val="20"/>
                                <w:szCs w:val="20"/>
                              </w:rPr>
                              <w:t xml:space="preserve">’ to keep staff informed. </w:t>
                            </w:r>
                          </w:p>
                          <w:p w14:paraId="2FBDA0A4" w14:textId="77777777" w:rsidR="001C04B7" w:rsidRPr="007F7B27" w:rsidRDefault="001C04B7" w:rsidP="001C04B7">
                            <w:pPr>
                              <w:pStyle w:val="ListParagraph"/>
                              <w:numPr>
                                <w:ilvl w:val="0"/>
                                <w:numId w:val="24"/>
                              </w:numPr>
                              <w:ind w:left="284" w:hanging="284"/>
                              <w:jc w:val="both"/>
                              <w:rPr>
                                <w:b/>
                                <w:sz w:val="20"/>
                                <w:szCs w:val="20"/>
                              </w:rPr>
                            </w:pPr>
                            <w:r>
                              <w:rPr>
                                <w:sz w:val="20"/>
                                <w:szCs w:val="20"/>
                              </w:rPr>
                              <w:t xml:space="preserve">Sharing messages on </w:t>
                            </w:r>
                            <w:proofErr w:type="spellStart"/>
                            <w:r>
                              <w:rPr>
                                <w:sz w:val="20"/>
                                <w:szCs w:val="20"/>
                              </w:rPr>
                              <w:t>Wayout</w:t>
                            </w:r>
                            <w:proofErr w:type="spellEnd"/>
                            <w:r>
                              <w:rPr>
                                <w:sz w:val="20"/>
                                <w:szCs w:val="20"/>
                              </w:rPr>
                              <w:t xml:space="preserve"> TV has proved effective in many sites.</w:t>
                            </w:r>
                          </w:p>
                          <w:p w14:paraId="18C88075" w14:textId="77777777" w:rsidR="001C04B7" w:rsidRPr="00733DAD" w:rsidRDefault="001C04B7" w:rsidP="001C04B7">
                            <w:pPr>
                              <w:pStyle w:val="ListParagraph"/>
                              <w:numPr>
                                <w:ilvl w:val="0"/>
                                <w:numId w:val="24"/>
                              </w:numPr>
                              <w:ind w:left="284" w:hanging="284"/>
                              <w:jc w:val="both"/>
                              <w:rPr>
                                <w:b/>
                                <w:sz w:val="20"/>
                                <w:szCs w:val="20"/>
                              </w:rPr>
                            </w:pPr>
                            <w:r>
                              <w:rPr>
                                <w:sz w:val="20"/>
                                <w:szCs w:val="20"/>
                              </w:rPr>
                              <w:t xml:space="preserve">Locate testing kits </w:t>
                            </w:r>
                            <w:r w:rsidR="006E2098">
                              <w:rPr>
                                <w:sz w:val="20"/>
                                <w:szCs w:val="20"/>
                              </w:rPr>
                              <w:t>at</w:t>
                            </w:r>
                            <w:r>
                              <w:rPr>
                                <w:sz w:val="20"/>
                                <w:szCs w:val="20"/>
                              </w:rPr>
                              <w:t xml:space="preserve"> the front entrance of sites to make access easier and remind people to get tested. </w:t>
                            </w:r>
                          </w:p>
                          <w:p w14:paraId="5EF4C9EA" w14:textId="77777777" w:rsidR="00733DAD" w:rsidRPr="00F3541D" w:rsidRDefault="00733DAD" w:rsidP="001C04B7">
                            <w:pPr>
                              <w:pStyle w:val="ListParagraph"/>
                              <w:numPr>
                                <w:ilvl w:val="0"/>
                                <w:numId w:val="24"/>
                              </w:numPr>
                              <w:ind w:left="284" w:hanging="284"/>
                              <w:jc w:val="both"/>
                              <w:rPr>
                                <w:b/>
                                <w:sz w:val="20"/>
                                <w:szCs w:val="20"/>
                              </w:rPr>
                            </w:pPr>
                            <w:r>
                              <w:rPr>
                                <w:sz w:val="20"/>
                                <w:szCs w:val="20"/>
                              </w:rPr>
                              <w:t xml:space="preserve">Remind staff where they are able to access SOPs and the expectations on them to abide by them. </w:t>
                            </w:r>
                            <w:r w:rsidRPr="00733DAD">
                              <w:rPr>
                                <w:sz w:val="20"/>
                                <w:szCs w:val="20"/>
                              </w:rPr>
                              <w:t>https://hmppsintranet.org.uk/ersd-guidance/2020/04/15/safe-operating-procedures-sop-using-ppe/</w:t>
                            </w:r>
                          </w:p>
                          <w:p w14:paraId="6FF305CC" w14:textId="77777777" w:rsidR="00F3541D" w:rsidRPr="00F3541D" w:rsidRDefault="00F3541D" w:rsidP="00F3541D">
                            <w:pPr>
                              <w:pStyle w:val="ListParagraph"/>
                              <w:numPr>
                                <w:ilvl w:val="0"/>
                                <w:numId w:val="24"/>
                              </w:numPr>
                              <w:ind w:left="284" w:hanging="142"/>
                              <w:jc w:val="both"/>
                              <w:rPr>
                                <w:b/>
                                <w:sz w:val="20"/>
                                <w:szCs w:val="20"/>
                              </w:rPr>
                            </w:pPr>
                            <w:r>
                              <w:rPr>
                                <w:sz w:val="20"/>
                                <w:szCs w:val="20"/>
                              </w:rPr>
                              <w:t>Reminding staff of the 3 key messages is crucial:</w:t>
                            </w:r>
                            <w:r w:rsidRPr="00F3541D">
                              <w:t xml:space="preserve"> </w:t>
                            </w:r>
                          </w:p>
                          <w:p w14:paraId="5932639C" w14:textId="77777777" w:rsidR="00F3541D" w:rsidRPr="00F3541D" w:rsidRDefault="00F3541D" w:rsidP="00F3541D">
                            <w:pPr>
                              <w:pStyle w:val="ListParagraph"/>
                              <w:numPr>
                                <w:ilvl w:val="0"/>
                                <w:numId w:val="39"/>
                              </w:numPr>
                              <w:jc w:val="both"/>
                              <w:rPr>
                                <w:sz w:val="20"/>
                                <w:szCs w:val="20"/>
                              </w:rPr>
                            </w:pPr>
                            <w:r w:rsidRPr="00F3541D">
                              <w:rPr>
                                <w:sz w:val="20"/>
                                <w:szCs w:val="20"/>
                              </w:rPr>
                              <w:t>Wash you</w:t>
                            </w:r>
                            <w:r>
                              <w:rPr>
                                <w:sz w:val="20"/>
                                <w:szCs w:val="20"/>
                              </w:rPr>
                              <w:t>r</w:t>
                            </w:r>
                            <w:r w:rsidRPr="00F3541D">
                              <w:rPr>
                                <w:sz w:val="20"/>
                                <w:szCs w:val="20"/>
                              </w:rPr>
                              <w:t xml:space="preserve"> hands</w:t>
                            </w:r>
                            <w:r w:rsidRPr="00F3541D">
                              <w:rPr>
                                <w:noProof/>
                                <w:sz w:val="20"/>
                                <w:szCs w:val="20"/>
                              </w:rPr>
                              <w:t xml:space="preserve"> </w:t>
                            </w:r>
                          </w:p>
                          <w:p w14:paraId="7D24454A" w14:textId="77777777" w:rsidR="00F3541D" w:rsidRPr="00F3541D" w:rsidRDefault="00F3541D" w:rsidP="00F3541D">
                            <w:pPr>
                              <w:pStyle w:val="ListParagraph"/>
                              <w:numPr>
                                <w:ilvl w:val="0"/>
                                <w:numId w:val="39"/>
                              </w:numPr>
                              <w:jc w:val="both"/>
                              <w:rPr>
                                <w:sz w:val="20"/>
                                <w:szCs w:val="20"/>
                              </w:rPr>
                            </w:pPr>
                            <w:r w:rsidRPr="00F3541D">
                              <w:rPr>
                                <w:sz w:val="20"/>
                                <w:szCs w:val="20"/>
                              </w:rPr>
                              <w:t>Wear a mask</w:t>
                            </w:r>
                            <w:r>
                              <w:rPr>
                                <w:sz w:val="20"/>
                                <w:szCs w:val="20"/>
                              </w:rPr>
                              <w:t xml:space="preserve">                  </w:t>
                            </w:r>
                          </w:p>
                          <w:p w14:paraId="73831E1E" w14:textId="77777777" w:rsidR="00F3541D" w:rsidRPr="00F3541D" w:rsidRDefault="00F3541D" w:rsidP="00F3541D">
                            <w:pPr>
                              <w:pStyle w:val="ListParagraph"/>
                              <w:numPr>
                                <w:ilvl w:val="0"/>
                                <w:numId w:val="39"/>
                              </w:numPr>
                              <w:jc w:val="both"/>
                              <w:rPr>
                                <w:sz w:val="20"/>
                                <w:szCs w:val="20"/>
                              </w:rPr>
                            </w:pPr>
                            <w:r w:rsidRPr="00F3541D">
                              <w:rPr>
                                <w:sz w:val="20"/>
                                <w:szCs w:val="20"/>
                              </w:rPr>
                              <w:t xml:space="preserve">Best effort social distancing </w:t>
                            </w:r>
                            <w:r>
                              <w:rPr>
                                <w:sz w:val="20"/>
                                <w:szCs w:val="20"/>
                              </w:rPr>
                              <w:t xml:space="preserve">  </w:t>
                            </w:r>
                          </w:p>
                          <w:p w14:paraId="08275705" w14:textId="77777777" w:rsidR="001C04B7" w:rsidRDefault="001C04B7" w:rsidP="001C04B7">
                            <w:pPr>
                              <w:rPr>
                                <w:b/>
                                <w:sz w:val="20"/>
                                <w:szCs w:val="20"/>
                                <w:highlight w:val="yellow"/>
                              </w:rPr>
                            </w:pPr>
                          </w:p>
                          <w:p w14:paraId="68420081" w14:textId="77777777" w:rsidR="001C04B7" w:rsidRDefault="001C04B7" w:rsidP="001C04B7">
                            <w:pPr>
                              <w:rPr>
                                <w:b/>
                                <w:sz w:val="20"/>
                                <w:szCs w:val="20"/>
                                <w:highlight w:val="yellow"/>
                              </w:rPr>
                            </w:pPr>
                          </w:p>
                          <w:p w14:paraId="471A3CB7" w14:textId="77777777" w:rsidR="001C04B7" w:rsidRDefault="001C04B7" w:rsidP="001C04B7">
                            <w:pPr>
                              <w:jc w:val="right"/>
                              <w:rPr>
                                <w:b/>
                                <w:sz w:val="20"/>
                                <w:szCs w:val="20"/>
                                <w:highlight w:val="yellow"/>
                              </w:rPr>
                            </w:pPr>
                          </w:p>
                          <w:p w14:paraId="549808E1" w14:textId="77777777" w:rsidR="001C04B7" w:rsidRDefault="001C04B7" w:rsidP="001C04B7">
                            <w:pPr>
                              <w:rPr>
                                <w:b/>
                                <w:sz w:val="20"/>
                                <w:szCs w:val="20"/>
                                <w:highlight w:val="yellow"/>
                              </w:rPr>
                            </w:pPr>
                          </w:p>
                          <w:p w14:paraId="679975C1" w14:textId="77777777" w:rsidR="001C04B7" w:rsidRPr="00BB15DD" w:rsidRDefault="001C04B7" w:rsidP="001C04B7">
                            <w:pPr>
                              <w:rPr>
                                <w:b/>
                                <w:sz w:val="20"/>
                                <w:szCs w:val="20"/>
                                <w:highlight w:val="yellow"/>
                              </w:rPr>
                            </w:pPr>
                          </w:p>
                          <w:p w14:paraId="05475B09" w14:textId="77777777" w:rsidR="001C04B7" w:rsidRDefault="001C04B7" w:rsidP="001C04B7">
                            <w:pPr>
                              <w:rPr>
                                <w:sz w:val="20"/>
                                <w:szCs w:val="20"/>
                                <w:highlight w:val="yellow"/>
                              </w:rPr>
                            </w:pPr>
                          </w:p>
                          <w:p w14:paraId="1D7C2DA8" w14:textId="77777777" w:rsidR="001C04B7" w:rsidRDefault="001C04B7" w:rsidP="001C04B7">
                            <w:pPr>
                              <w:rPr>
                                <w:sz w:val="20"/>
                                <w:szCs w:val="20"/>
                                <w:highlight w:val="yellow"/>
                              </w:rPr>
                            </w:pPr>
                          </w:p>
                          <w:p w14:paraId="3FF04126"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B0DBC" id="Rectangle 11" o:spid="_x0000_s1027" style="position:absolute;left:0;text-align:left;margin-left:234.9pt;margin-top:20.15pt;width:256.55pt;height:61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" fillcolor="#d8bbe3" strokecolor="#e8f5fb" strokeweight="1pt">
                <v:textbox>
                  <w:txbxContent>
                    <w:p w14:paraId="0679EABD" w14:textId="77777777" w:rsidR="001C04B7" w:rsidRDefault="001C04B7" w:rsidP="001C04B7">
                      <w:pPr>
                        <w:rPr>
                          <w:b/>
                          <w:sz w:val="20"/>
                          <w:szCs w:val="20"/>
                        </w:rPr>
                      </w:pPr>
                      <w:r w:rsidRPr="002D4710">
                        <w:rPr>
                          <w:b/>
                          <w:sz w:val="20"/>
                          <w:szCs w:val="20"/>
                        </w:rPr>
                        <w:t>The Evidence in practice…</w:t>
                      </w:r>
                    </w:p>
                    <w:p w14:paraId="0E2EFBDA" w14:textId="77777777" w:rsidR="00F3541D" w:rsidRPr="00F3541D" w:rsidRDefault="001C04B7" w:rsidP="00F3541D">
                      <w:pPr>
                        <w:pStyle w:val="ListParagraph"/>
                        <w:numPr>
                          <w:ilvl w:val="0"/>
                          <w:numId w:val="24"/>
                        </w:numPr>
                        <w:ind w:left="284" w:hanging="284"/>
                        <w:jc w:val="both"/>
                        <w:rPr>
                          <w:b/>
                          <w:sz w:val="20"/>
                          <w:szCs w:val="20"/>
                        </w:rPr>
                      </w:pPr>
                      <w:r w:rsidRPr="003A67B6">
                        <w:rPr>
                          <w:sz w:val="20"/>
                          <w:szCs w:val="20"/>
                        </w:rPr>
                        <w:t xml:space="preserve">Many establishments have introduced </w:t>
                      </w:r>
                      <w:r w:rsidRPr="003A67B6">
                        <w:rPr>
                          <w:b/>
                          <w:sz w:val="20"/>
                          <w:szCs w:val="20"/>
                        </w:rPr>
                        <w:t>information leaflets</w:t>
                      </w:r>
                      <w:r w:rsidRPr="003A67B6">
                        <w:rPr>
                          <w:sz w:val="20"/>
                          <w:szCs w:val="20"/>
                        </w:rPr>
                        <w:t xml:space="preserve"> for new prisoners arriving into RCUs which detail key information on regime, COVID-19 controls and what prisoners can expect of prison during COVID-19. These detail the rules on social distancing, householding and other COVID-19 controls, such as what will be expected of them whilst reverse </w:t>
                      </w:r>
                      <w:proofErr w:type="spellStart"/>
                      <w:r w:rsidRPr="003A67B6">
                        <w:rPr>
                          <w:sz w:val="20"/>
                          <w:szCs w:val="20"/>
                        </w:rPr>
                        <w:t>cohorting</w:t>
                      </w:r>
                      <w:proofErr w:type="spellEnd"/>
                      <w:r w:rsidRPr="003A67B6">
                        <w:rPr>
                          <w:sz w:val="20"/>
                          <w:szCs w:val="20"/>
                        </w:rPr>
                        <w:t xml:space="preserve">. A standard template was provided earlier in the pandemic which proved useful for many sites. This requires local adaption and will need to be updated for the current circumstances but is available at: </w:t>
                      </w:r>
                      <w:hyperlink r:id="rId21" w:history="1">
                        <w:r w:rsidRPr="003A67B6">
                          <w:rPr>
                            <w:rStyle w:val="Hyperlink"/>
                            <w:sz w:val="20"/>
                            <w:szCs w:val="20"/>
                          </w:rPr>
                          <w:t>https://hmppsintranet.org.uk/ersd-guidance/2020/05/13/induction/</w:t>
                        </w:r>
                      </w:hyperlink>
                      <w:r w:rsidRPr="003A67B6">
                        <w:rPr>
                          <w:sz w:val="20"/>
                          <w:szCs w:val="20"/>
                        </w:rPr>
                        <w:t xml:space="preserve">. Making these available in </w:t>
                      </w:r>
                      <w:r w:rsidRPr="003A67B6">
                        <w:rPr>
                          <w:b/>
                          <w:sz w:val="20"/>
                          <w:szCs w:val="20"/>
                        </w:rPr>
                        <w:t>easy-read and foreign language</w:t>
                      </w:r>
                      <w:r w:rsidRPr="003A67B6">
                        <w:rPr>
                          <w:sz w:val="20"/>
                          <w:szCs w:val="20"/>
                        </w:rPr>
                        <w:t xml:space="preserve"> versions is ideal. </w:t>
                      </w:r>
                    </w:p>
                    <w:p w14:paraId="3B809918" w14:textId="77777777" w:rsidR="00F3541D" w:rsidRPr="00F3541D" w:rsidRDefault="00085DAF" w:rsidP="00F3541D">
                      <w:pPr>
                        <w:pStyle w:val="ListParagraph"/>
                        <w:numPr>
                          <w:ilvl w:val="0"/>
                          <w:numId w:val="24"/>
                        </w:numPr>
                        <w:ind w:left="284" w:hanging="284"/>
                        <w:jc w:val="both"/>
                        <w:rPr>
                          <w:b/>
                          <w:sz w:val="20"/>
                          <w:szCs w:val="20"/>
                        </w:rPr>
                      </w:pPr>
                      <w:r w:rsidRPr="00F3541D">
                        <w:rPr>
                          <w:sz w:val="20"/>
                          <w:szCs w:val="20"/>
                        </w:rPr>
                        <w:t xml:space="preserve">Many sites have also introduced staff newsletters and </w:t>
                      </w:r>
                      <w:r w:rsidR="004F0E0D" w:rsidRPr="00F3541D">
                        <w:rPr>
                          <w:sz w:val="20"/>
                          <w:szCs w:val="20"/>
                        </w:rPr>
                        <w:t>Governor COVID ‘</w:t>
                      </w:r>
                      <w:r w:rsidR="004F0E0D" w:rsidRPr="00F3541D">
                        <w:rPr>
                          <w:b/>
                          <w:sz w:val="20"/>
                          <w:szCs w:val="20"/>
                        </w:rPr>
                        <w:t>blogs</w:t>
                      </w:r>
                      <w:r w:rsidR="004F0E0D" w:rsidRPr="00F3541D">
                        <w:rPr>
                          <w:sz w:val="20"/>
                          <w:szCs w:val="20"/>
                        </w:rPr>
                        <w:t xml:space="preserve">’ to keep staff informed. </w:t>
                      </w:r>
                    </w:p>
                    <w:p w14:paraId="2FBDA0A4" w14:textId="77777777" w:rsidR="001C04B7" w:rsidRPr="007F7B27" w:rsidRDefault="001C04B7" w:rsidP="001C04B7">
                      <w:pPr>
                        <w:pStyle w:val="ListParagraph"/>
                        <w:numPr>
                          <w:ilvl w:val="0"/>
                          <w:numId w:val="24"/>
                        </w:numPr>
                        <w:ind w:left="284" w:hanging="284"/>
                        <w:jc w:val="both"/>
                        <w:rPr>
                          <w:b/>
                          <w:sz w:val="20"/>
                          <w:szCs w:val="20"/>
                        </w:rPr>
                      </w:pPr>
                      <w:r>
                        <w:rPr>
                          <w:sz w:val="20"/>
                          <w:szCs w:val="20"/>
                        </w:rPr>
                        <w:t xml:space="preserve">Sharing messages on </w:t>
                      </w:r>
                      <w:proofErr w:type="spellStart"/>
                      <w:r>
                        <w:rPr>
                          <w:sz w:val="20"/>
                          <w:szCs w:val="20"/>
                        </w:rPr>
                        <w:t>Wayout</w:t>
                      </w:r>
                      <w:proofErr w:type="spellEnd"/>
                      <w:r>
                        <w:rPr>
                          <w:sz w:val="20"/>
                          <w:szCs w:val="20"/>
                        </w:rPr>
                        <w:t xml:space="preserve"> TV has proved effective in many sites.</w:t>
                      </w:r>
                    </w:p>
                    <w:p w14:paraId="18C88075" w14:textId="77777777" w:rsidR="001C04B7" w:rsidRPr="00733DAD" w:rsidRDefault="001C04B7" w:rsidP="001C04B7">
                      <w:pPr>
                        <w:pStyle w:val="ListParagraph"/>
                        <w:numPr>
                          <w:ilvl w:val="0"/>
                          <w:numId w:val="24"/>
                        </w:numPr>
                        <w:ind w:left="284" w:hanging="284"/>
                        <w:jc w:val="both"/>
                        <w:rPr>
                          <w:b/>
                          <w:sz w:val="20"/>
                          <w:szCs w:val="20"/>
                        </w:rPr>
                      </w:pPr>
                      <w:r>
                        <w:rPr>
                          <w:sz w:val="20"/>
                          <w:szCs w:val="20"/>
                        </w:rPr>
                        <w:t xml:space="preserve">Locate testing kits </w:t>
                      </w:r>
                      <w:r w:rsidR="006E2098">
                        <w:rPr>
                          <w:sz w:val="20"/>
                          <w:szCs w:val="20"/>
                        </w:rPr>
                        <w:t>at</w:t>
                      </w:r>
                      <w:r>
                        <w:rPr>
                          <w:sz w:val="20"/>
                          <w:szCs w:val="20"/>
                        </w:rPr>
                        <w:t xml:space="preserve"> the front entrance of sites to make access easier and remind people to get tested. </w:t>
                      </w:r>
                    </w:p>
                    <w:p w14:paraId="5EF4C9EA" w14:textId="77777777" w:rsidR="00733DAD" w:rsidRPr="00F3541D" w:rsidRDefault="00733DAD" w:rsidP="001C04B7">
                      <w:pPr>
                        <w:pStyle w:val="ListParagraph"/>
                        <w:numPr>
                          <w:ilvl w:val="0"/>
                          <w:numId w:val="24"/>
                        </w:numPr>
                        <w:ind w:left="284" w:hanging="284"/>
                        <w:jc w:val="both"/>
                        <w:rPr>
                          <w:b/>
                          <w:sz w:val="20"/>
                          <w:szCs w:val="20"/>
                        </w:rPr>
                      </w:pPr>
                      <w:r>
                        <w:rPr>
                          <w:sz w:val="20"/>
                          <w:szCs w:val="20"/>
                        </w:rPr>
                        <w:t xml:space="preserve">Remind staff where they </w:t>
                      </w:r>
                      <w:proofErr w:type="gramStart"/>
                      <w:r>
                        <w:rPr>
                          <w:sz w:val="20"/>
                          <w:szCs w:val="20"/>
                        </w:rPr>
                        <w:t>are able to</w:t>
                      </w:r>
                      <w:proofErr w:type="gramEnd"/>
                      <w:r>
                        <w:rPr>
                          <w:sz w:val="20"/>
                          <w:szCs w:val="20"/>
                        </w:rPr>
                        <w:t xml:space="preserve"> access SOPs and the expectations on them to abide by them. </w:t>
                      </w:r>
                      <w:r w:rsidRPr="00733DAD">
                        <w:rPr>
                          <w:sz w:val="20"/>
                          <w:szCs w:val="20"/>
                        </w:rPr>
                        <w:t>https://hmppsintranet.org.uk/ersd-guidance/2020/04/15/safe-operating-procedures-sop-using-ppe/</w:t>
                      </w:r>
                    </w:p>
                    <w:p w14:paraId="6FF305CC" w14:textId="77777777" w:rsidR="00F3541D" w:rsidRPr="00F3541D" w:rsidRDefault="00F3541D" w:rsidP="00F3541D">
                      <w:pPr>
                        <w:pStyle w:val="ListParagraph"/>
                        <w:numPr>
                          <w:ilvl w:val="0"/>
                          <w:numId w:val="24"/>
                        </w:numPr>
                        <w:ind w:left="284" w:hanging="142"/>
                        <w:jc w:val="both"/>
                        <w:rPr>
                          <w:b/>
                          <w:sz w:val="20"/>
                          <w:szCs w:val="20"/>
                        </w:rPr>
                      </w:pPr>
                      <w:r>
                        <w:rPr>
                          <w:sz w:val="20"/>
                          <w:szCs w:val="20"/>
                        </w:rPr>
                        <w:t>Reminding staff of the 3 key messages is crucial:</w:t>
                      </w:r>
                      <w:r w:rsidRPr="00F3541D">
                        <w:t xml:space="preserve"> </w:t>
                      </w:r>
                    </w:p>
                    <w:p w14:paraId="5932639C" w14:textId="77777777" w:rsidR="00F3541D" w:rsidRPr="00F3541D" w:rsidRDefault="00F3541D" w:rsidP="00F3541D">
                      <w:pPr>
                        <w:pStyle w:val="ListParagraph"/>
                        <w:numPr>
                          <w:ilvl w:val="0"/>
                          <w:numId w:val="39"/>
                        </w:numPr>
                        <w:jc w:val="both"/>
                        <w:rPr>
                          <w:sz w:val="20"/>
                          <w:szCs w:val="20"/>
                        </w:rPr>
                      </w:pPr>
                      <w:r w:rsidRPr="00F3541D">
                        <w:rPr>
                          <w:sz w:val="20"/>
                          <w:szCs w:val="20"/>
                        </w:rPr>
                        <w:t>Wash you</w:t>
                      </w:r>
                      <w:r>
                        <w:rPr>
                          <w:sz w:val="20"/>
                          <w:szCs w:val="20"/>
                        </w:rPr>
                        <w:t>r</w:t>
                      </w:r>
                      <w:r w:rsidRPr="00F3541D">
                        <w:rPr>
                          <w:sz w:val="20"/>
                          <w:szCs w:val="20"/>
                        </w:rPr>
                        <w:t xml:space="preserve"> hands</w:t>
                      </w:r>
                      <w:r w:rsidRPr="00F3541D">
                        <w:rPr>
                          <w:noProof/>
                          <w:sz w:val="20"/>
                          <w:szCs w:val="20"/>
                        </w:rPr>
                        <w:t xml:space="preserve"> </w:t>
                      </w:r>
                    </w:p>
                    <w:p w14:paraId="7D24454A" w14:textId="77777777" w:rsidR="00F3541D" w:rsidRPr="00F3541D" w:rsidRDefault="00F3541D" w:rsidP="00F3541D">
                      <w:pPr>
                        <w:pStyle w:val="ListParagraph"/>
                        <w:numPr>
                          <w:ilvl w:val="0"/>
                          <w:numId w:val="39"/>
                        </w:numPr>
                        <w:jc w:val="both"/>
                        <w:rPr>
                          <w:sz w:val="20"/>
                          <w:szCs w:val="20"/>
                        </w:rPr>
                      </w:pPr>
                      <w:r w:rsidRPr="00F3541D">
                        <w:rPr>
                          <w:sz w:val="20"/>
                          <w:szCs w:val="20"/>
                        </w:rPr>
                        <w:t>Wear a mask</w:t>
                      </w:r>
                      <w:r>
                        <w:rPr>
                          <w:sz w:val="20"/>
                          <w:szCs w:val="20"/>
                        </w:rPr>
                        <w:t xml:space="preserve">                  </w:t>
                      </w:r>
                    </w:p>
                    <w:p w14:paraId="73831E1E" w14:textId="77777777" w:rsidR="00F3541D" w:rsidRPr="00F3541D" w:rsidRDefault="00F3541D" w:rsidP="00F3541D">
                      <w:pPr>
                        <w:pStyle w:val="ListParagraph"/>
                        <w:numPr>
                          <w:ilvl w:val="0"/>
                          <w:numId w:val="39"/>
                        </w:numPr>
                        <w:jc w:val="both"/>
                        <w:rPr>
                          <w:sz w:val="20"/>
                          <w:szCs w:val="20"/>
                        </w:rPr>
                      </w:pPr>
                      <w:r w:rsidRPr="00F3541D">
                        <w:rPr>
                          <w:sz w:val="20"/>
                          <w:szCs w:val="20"/>
                        </w:rPr>
                        <w:t xml:space="preserve">Best effort social distancing </w:t>
                      </w:r>
                      <w:r>
                        <w:rPr>
                          <w:sz w:val="20"/>
                          <w:szCs w:val="20"/>
                        </w:rPr>
                        <w:t xml:space="preserve">  </w:t>
                      </w:r>
                    </w:p>
                    <w:p w14:paraId="08275705" w14:textId="77777777" w:rsidR="001C04B7" w:rsidRDefault="001C04B7" w:rsidP="001C04B7">
                      <w:pPr>
                        <w:rPr>
                          <w:b/>
                          <w:sz w:val="20"/>
                          <w:szCs w:val="20"/>
                          <w:highlight w:val="yellow"/>
                        </w:rPr>
                      </w:pPr>
                    </w:p>
                    <w:p w14:paraId="68420081" w14:textId="77777777" w:rsidR="001C04B7" w:rsidRDefault="001C04B7" w:rsidP="001C04B7">
                      <w:pPr>
                        <w:rPr>
                          <w:b/>
                          <w:sz w:val="20"/>
                          <w:szCs w:val="20"/>
                          <w:highlight w:val="yellow"/>
                        </w:rPr>
                      </w:pPr>
                    </w:p>
                    <w:p w14:paraId="471A3CB7" w14:textId="77777777" w:rsidR="001C04B7" w:rsidRDefault="001C04B7" w:rsidP="001C04B7">
                      <w:pPr>
                        <w:jc w:val="right"/>
                        <w:rPr>
                          <w:b/>
                          <w:sz w:val="20"/>
                          <w:szCs w:val="20"/>
                          <w:highlight w:val="yellow"/>
                        </w:rPr>
                      </w:pPr>
                    </w:p>
                    <w:p w14:paraId="549808E1" w14:textId="77777777" w:rsidR="001C04B7" w:rsidRDefault="001C04B7" w:rsidP="001C04B7">
                      <w:pPr>
                        <w:rPr>
                          <w:b/>
                          <w:sz w:val="20"/>
                          <w:szCs w:val="20"/>
                          <w:highlight w:val="yellow"/>
                        </w:rPr>
                      </w:pPr>
                    </w:p>
                    <w:p w14:paraId="679975C1" w14:textId="77777777" w:rsidR="001C04B7" w:rsidRPr="00BB15DD" w:rsidRDefault="001C04B7" w:rsidP="001C04B7">
                      <w:pPr>
                        <w:rPr>
                          <w:b/>
                          <w:sz w:val="20"/>
                          <w:szCs w:val="20"/>
                          <w:highlight w:val="yellow"/>
                        </w:rPr>
                      </w:pPr>
                    </w:p>
                    <w:p w14:paraId="05475B09" w14:textId="77777777" w:rsidR="001C04B7" w:rsidRDefault="001C04B7" w:rsidP="001C04B7">
                      <w:pPr>
                        <w:rPr>
                          <w:sz w:val="20"/>
                          <w:szCs w:val="20"/>
                          <w:highlight w:val="yellow"/>
                        </w:rPr>
                      </w:pPr>
                    </w:p>
                    <w:p w14:paraId="1D7C2DA8" w14:textId="77777777" w:rsidR="001C04B7" w:rsidRDefault="001C04B7" w:rsidP="001C04B7">
                      <w:pPr>
                        <w:rPr>
                          <w:sz w:val="20"/>
                          <w:szCs w:val="20"/>
                          <w:highlight w:val="yellow"/>
                        </w:rPr>
                      </w:pPr>
                    </w:p>
                    <w:p w14:paraId="3FF04126" w14:textId="77777777" w:rsidR="001C04B7" w:rsidRPr="000B2A6F" w:rsidRDefault="001C04B7" w:rsidP="001C04B7">
                      <w:pPr>
                        <w:jc w:val="center"/>
                        <w:rPr>
                          <w:b/>
                          <w:color w:val="000000" w:themeColor="text1"/>
                        </w:rPr>
                      </w:pPr>
                    </w:p>
                  </w:txbxContent>
                </v:textbox>
                <w10:wrap type="tight"/>
              </v:rect>
            </w:pict>
          </mc:Fallback>
        </mc:AlternateContent>
      </w:r>
      <w:r w:rsidRPr="00612065">
        <w:rPr>
          <w:noProof/>
          <w:sz w:val="22"/>
          <w:lang w:eastAsia="en-GB" w:bidi="ar-SA"/>
        </w:rPr>
        <mc:AlternateContent>
          <mc:Choice Requires="wps">
            <w:drawing>
              <wp:anchor distT="0" distB="0" distL="114300" distR="114300" simplePos="0" relativeHeight="251654656" behindDoc="1" locked="0" layoutInCell="1" allowOverlap="1" wp14:anchorId="0F8BAD54" wp14:editId="7C85277C">
                <wp:simplePos x="0" y="0"/>
                <wp:positionH relativeFrom="margin">
                  <wp:posOffset>-131426</wp:posOffset>
                </wp:positionH>
                <wp:positionV relativeFrom="paragraph">
                  <wp:posOffset>1273150</wp:posOffset>
                </wp:positionV>
                <wp:extent cx="2835910" cy="3956050"/>
                <wp:effectExtent l="0" t="0" r="21590" b="25400"/>
                <wp:wrapTight wrapText="bothSides">
                  <wp:wrapPolygon edited="0">
                    <wp:start x="0" y="0"/>
                    <wp:lineTo x="0" y="21635"/>
                    <wp:lineTo x="21619" y="21635"/>
                    <wp:lineTo x="21619"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835910" cy="3956050"/>
                        </a:xfrm>
                        <a:prstGeom prst="rect">
                          <a:avLst/>
                        </a:prstGeom>
                        <a:solidFill>
                          <a:srgbClr val="E8F5FB"/>
                        </a:solidFill>
                        <a:ln w="12700" cap="flat" cmpd="sng" algn="ctr">
                          <a:solidFill>
                            <a:srgbClr val="E8F5FB"/>
                          </a:solidFill>
                          <a:prstDash val="solid"/>
                          <a:miter lim="800000"/>
                        </a:ln>
                        <a:effectLst/>
                      </wps:spPr>
                      <wps:txbx>
                        <w:txbxContent>
                          <w:p w14:paraId="19766AB6" w14:textId="77777777" w:rsidR="001C04B7" w:rsidRPr="00BB15DD" w:rsidRDefault="001C04B7" w:rsidP="001C04B7">
                            <w:pPr>
                              <w:ind w:left="284" w:hanging="360"/>
                              <w:rPr>
                                <w:b/>
                                <w:sz w:val="20"/>
                                <w:szCs w:val="20"/>
                              </w:rPr>
                            </w:pPr>
                            <w:r w:rsidRPr="00BB15DD">
                              <w:rPr>
                                <w:b/>
                                <w:sz w:val="20"/>
                                <w:szCs w:val="20"/>
                              </w:rPr>
                              <w:t>What the evidence tells us…</w:t>
                            </w:r>
                          </w:p>
                          <w:p w14:paraId="6EE8754C" w14:textId="77777777" w:rsidR="001C04B7" w:rsidRPr="001C04B7" w:rsidRDefault="001C04B7" w:rsidP="001C04B7">
                            <w:pPr>
                              <w:pStyle w:val="ListParagraph"/>
                              <w:numPr>
                                <w:ilvl w:val="0"/>
                                <w:numId w:val="23"/>
                              </w:numPr>
                              <w:ind w:left="284"/>
                              <w:jc w:val="both"/>
                              <w:rPr>
                                <w:sz w:val="20"/>
                                <w:szCs w:val="20"/>
                              </w:rPr>
                            </w:pPr>
                            <w:r w:rsidRPr="002D4710">
                              <w:rPr>
                                <w:sz w:val="20"/>
                                <w:szCs w:val="20"/>
                              </w:rPr>
                              <w:t xml:space="preserve">Give very clear instructions about what behaviours are needed (and which to avoid) so people know exactly what is expected of them. </w:t>
                            </w:r>
                          </w:p>
                          <w:p w14:paraId="66E8D2C0" w14:textId="77777777" w:rsidR="001C04B7" w:rsidRPr="002D4710" w:rsidRDefault="001C04B7" w:rsidP="001C04B7">
                            <w:pPr>
                              <w:pStyle w:val="ListParagraph"/>
                              <w:numPr>
                                <w:ilvl w:val="1"/>
                                <w:numId w:val="23"/>
                              </w:numPr>
                              <w:ind w:left="284"/>
                              <w:jc w:val="both"/>
                              <w:rPr>
                                <w:sz w:val="20"/>
                                <w:szCs w:val="20"/>
                              </w:rPr>
                            </w:pPr>
                            <w:r w:rsidRPr="002D4710">
                              <w:rPr>
                                <w:sz w:val="20"/>
                                <w:szCs w:val="20"/>
                              </w:rPr>
                              <w:t xml:space="preserve">Give clear and well-explained reasons for decisions or instructions, explaining the evidence that has been used to inform them. </w:t>
                            </w:r>
                          </w:p>
                          <w:p w14:paraId="0CEA108E" w14:textId="77777777" w:rsidR="001C04B7" w:rsidRPr="002D4710" w:rsidRDefault="001C04B7" w:rsidP="001C04B7">
                            <w:pPr>
                              <w:pStyle w:val="ListParagraph"/>
                              <w:numPr>
                                <w:ilvl w:val="0"/>
                                <w:numId w:val="23"/>
                              </w:numPr>
                              <w:ind w:left="284"/>
                              <w:jc w:val="both"/>
                              <w:rPr>
                                <w:sz w:val="20"/>
                                <w:szCs w:val="20"/>
                              </w:rPr>
                            </w:pPr>
                            <w:r w:rsidRPr="002D4710">
                              <w:rPr>
                                <w:sz w:val="20"/>
                                <w:szCs w:val="20"/>
                              </w:rPr>
                              <w:t>Explain how this applies to everyone (and if there are exceptions, make sure it is very clear why these exist) and be as consistent as possible in instructions/information.</w:t>
                            </w:r>
                          </w:p>
                          <w:p w14:paraId="0A89D448" w14:textId="77777777" w:rsidR="001C04B7" w:rsidRPr="002D4710" w:rsidRDefault="001C04B7" w:rsidP="001C04B7">
                            <w:pPr>
                              <w:pStyle w:val="ListParagraph"/>
                              <w:numPr>
                                <w:ilvl w:val="0"/>
                                <w:numId w:val="23"/>
                              </w:numPr>
                              <w:ind w:left="284"/>
                              <w:jc w:val="both"/>
                              <w:rPr>
                                <w:sz w:val="20"/>
                              </w:rPr>
                            </w:pPr>
                            <w:r w:rsidRPr="002D4710">
                              <w:rPr>
                                <w:sz w:val="20"/>
                              </w:rPr>
                              <w:t xml:space="preserve">Help </w:t>
                            </w:r>
                            <w:r w:rsidR="00E71231">
                              <w:rPr>
                                <w:sz w:val="20"/>
                              </w:rPr>
                              <w:t xml:space="preserve">educate </w:t>
                            </w:r>
                            <w:r w:rsidRPr="002D4710">
                              <w:rPr>
                                <w:sz w:val="20"/>
                              </w:rPr>
                              <w:t xml:space="preserve">people to understand the risks faced and how their actions can alter these effectively. </w:t>
                            </w:r>
                          </w:p>
                          <w:p w14:paraId="64A18693" w14:textId="77777777" w:rsidR="001C04B7" w:rsidRPr="002D4710" w:rsidRDefault="001C04B7" w:rsidP="001C04B7">
                            <w:pPr>
                              <w:pStyle w:val="ListParagraph"/>
                              <w:numPr>
                                <w:ilvl w:val="0"/>
                                <w:numId w:val="23"/>
                              </w:numPr>
                              <w:ind w:left="284"/>
                              <w:jc w:val="both"/>
                              <w:rPr>
                                <w:sz w:val="20"/>
                              </w:rPr>
                            </w:pPr>
                            <w:r w:rsidRPr="002D4710">
                              <w:rPr>
                                <w:sz w:val="20"/>
                              </w:rPr>
                              <w:t xml:space="preserve">Be clear about the risks/consequences of not cooperating, for them and others, but avoid sounding threatening or frightening. </w:t>
                            </w:r>
                          </w:p>
                          <w:p w14:paraId="23B4ACFD" w14:textId="77777777" w:rsidR="001C04B7" w:rsidRPr="002D4710" w:rsidRDefault="001C04B7" w:rsidP="001C04B7">
                            <w:pPr>
                              <w:ind w:left="-76"/>
                              <w:rPr>
                                <w:sz w:val="20"/>
                                <w:szCs w:val="20"/>
                                <w:highlight w:val="yellow"/>
                              </w:rPr>
                            </w:pPr>
                          </w:p>
                          <w:p w14:paraId="655D3BDA"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BAD54" id="Rectangle 12" o:spid="_x0000_s1028" style="position:absolute;left:0;text-align:left;margin-left:-10.35pt;margin-top:100.25pt;width:223.3pt;height:31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" fillcolor="#e8f5fb" strokecolor="#e8f5fb" strokeweight="1pt">
                <v:textbox>
                  <w:txbxContent>
                    <w:p w14:paraId="19766AB6" w14:textId="77777777" w:rsidR="001C04B7" w:rsidRPr="00BB15DD" w:rsidRDefault="001C04B7" w:rsidP="001C04B7">
                      <w:pPr>
                        <w:ind w:left="284" w:hanging="360"/>
                        <w:rPr>
                          <w:b/>
                          <w:sz w:val="20"/>
                          <w:szCs w:val="20"/>
                        </w:rPr>
                      </w:pPr>
                      <w:r w:rsidRPr="00BB15DD">
                        <w:rPr>
                          <w:b/>
                          <w:sz w:val="20"/>
                          <w:szCs w:val="20"/>
                        </w:rPr>
                        <w:t>What the evidence tells us…</w:t>
                      </w:r>
                    </w:p>
                    <w:p w14:paraId="6EE8754C" w14:textId="77777777" w:rsidR="001C04B7" w:rsidRPr="001C04B7" w:rsidRDefault="001C04B7" w:rsidP="001C04B7">
                      <w:pPr>
                        <w:pStyle w:val="ListParagraph"/>
                        <w:numPr>
                          <w:ilvl w:val="0"/>
                          <w:numId w:val="23"/>
                        </w:numPr>
                        <w:ind w:left="284"/>
                        <w:jc w:val="both"/>
                        <w:rPr>
                          <w:sz w:val="20"/>
                          <w:szCs w:val="20"/>
                        </w:rPr>
                      </w:pPr>
                      <w:r w:rsidRPr="002D4710">
                        <w:rPr>
                          <w:sz w:val="20"/>
                          <w:szCs w:val="20"/>
                        </w:rPr>
                        <w:t xml:space="preserve">Give very clear instructions about what behaviours are needed (and which to avoid) so people know exactly what is expected of them. </w:t>
                      </w:r>
                    </w:p>
                    <w:p w14:paraId="66E8D2C0" w14:textId="77777777" w:rsidR="001C04B7" w:rsidRPr="002D4710" w:rsidRDefault="001C04B7" w:rsidP="001C04B7">
                      <w:pPr>
                        <w:pStyle w:val="ListParagraph"/>
                        <w:numPr>
                          <w:ilvl w:val="1"/>
                          <w:numId w:val="23"/>
                        </w:numPr>
                        <w:ind w:left="284"/>
                        <w:jc w:val="both"/>
                        <w:rPr>
                          <w:sz w:val="20"/>
                          <w:szCs w:val="20"/>
                        </w:rPr>
                      </w:pPr>
                      <w:r w:rsidRPr="002D4710">
                        <w:rPr>
                          <w:sz w:val="20"/>
                          <w:szCs w:val="20"/>
                        </w:rPr>
                        <w:t xml:space="preserve">Give clear and well-explained reasons for decisions or instructions, explaining the evidence that has been used to inform them. </w:t>
                      </w:r>
                    </w:p>
                    <w:p w14:paraId="0CEA108E" w14:textId="77777777" w:rsidR="001C04B7" w:rsidRPr="002D4710" w:rsidRDefault="001C04B7" w:rsidP="001C04B7">
                      <w:pPr>
                        <w:pStyle w:val="ListParagraph"/>
                        <w:numPr>
                          <w:ilvl w:val="0"/>
                          <w:numId w:val="23"/>
                        </w:numPr>
                        <w:ind w:left="284"/>
                        <w:jc w:val="both"/>
                        <w:rPr>
                          <w:sz w:val="20"/>
                          <w:szCs w:val="20"/>
                        </w:rPr>
                      </w:pPr>
                      <w:r w:rsidRPr="002D4710">
                        <w:rPr>
                          <w:sz w:val="20"/>
                          <w:szCs w:val="20"/>
                        </w:rPr>
                        <w:t>Explain how this applies to everyone (and if there are exceptions, make sure it is very clear why these exist) and be as consistent as possible in instructions/information.</w:t>
                      </w:r>
                    </w:p>
                    <w:p w14:paraId="0A89D448" w14:textId="77777777" w:rsidR="001C04B7" w:rsidRPr="002D4710" w:rsidRDefault="001C04B7" w:rsidP="001C04B7">
                      <w:pPr>
                        <w:pStyle w:val="ListParagraph"/>
                        <w:numPr>
                          <w:ilvl w:val="0"/>
                          <w:numId w:val="23"/>
                        </w:numPr>
                        <w:ind w:left="284"/>
                        <w:jc w:val="both"/>
                        <w:rPr>
                          <w:sz w:val="20"/>
                        </w:rPr>
                      </w:pPr>
                      <w:r w:rsidRPr="002D4710">
                        <w:rPr>
                          <w:sz w:val="20"/>
                        </w:rPr>
                        <w:t xml:space="preserve">Help </w:t>
                      </w:r>
                      <w:r w:rsidR="00E71231">
                        <w:rPr>
                          <w:sz w:val="20"/>
                        </w:rPr>
                        <w:t xml:space="preserve">educate </w:t>
                      </w:r>
                      <w:r w:rsidRPr="002D4710">
                        <w:rPr>
                          <w:sz w:val="20"/>
                        </w:rPr>
                        <w:t xml:space="preserve">people to understand the risks faced and how their actions can alter these effectively. </w:t>
                      </w:r>
                    </w:p>
                    <w:p w14:paraId="64A18693" w14:textId="77777777" w:rsidR="001C04B7" w:rsidRPr="002D4710" w:rsidRDefault="001C04B7" w:rsidP="001C04B7">
                      <w:pPr>
                        <w:pStyle w:val="ListParagraph"/>
                        <w:numPr>
                          <w:ilvl w:val="0"/>
                          <w:numId w:val="23"/>
                        </w:numPr>
                        <w:ind w:left="284"/>
                        <w:jc w:val="both"/>
                        <w:rPr>
                          <w:sz w:val="20"/>
                        </w:rPr>
                      </w:pPr>
                      <w:r w:rsidRPr="002D4710">
                        <w:rPr>
                          <w:sz w:val="20"/>
                        </w:rPr>
                        <w:t xml:space="preserve">Be clear about the risks/consequences of not cooperating, for them and others, but avoid sounding threatening or frightening. </w:t>
                      </w:r>
                    </w:p>
                    <w:p w14:paraId="23B4ACFD" w14:textId="77777777" w:rsidR="001C04B7" w:rsidRPr="002D4710" w:rsidRDefault="001C04B7" w:rsidP="001C04B7">
                      <w:pPr>
                        <w:ind w:left="-76"/>
                        <w:rPr>
                          <w:sz w:val="20"/>
                          <w:szCs w:val="20"/>
                          <w:highlight w:val="yellow"/>
                        </w:rPr>
                      </w:pPr>
                    </w:p>
                    <w:p w14:paraId="655D3BDA" w14:textId="77777777" w:rsidR="001C04B7" w:rsidRPr="000B2A6F" w:rsidRDefault="001C04B7" w:rsidP="001C04B7">
                      <w:pPr>
                        <w:jc w:val="center"/>
                        <w:rPr>
                          <w:b/>
                          <w:color w:val="000000" w:themeColor="text1"/>
                        </w:rPr>
                      </w:pPr>
                    </w:p>
                  </w:txbxContent>
                </v:textbox>
                <w10:wrap type="tight" anchorx="margin"/>
              </v:rect>
            </w:pict>
          </mc:Fallback>
        </mc:AlternateContent>
      </w:r>
      <w:r w:rsidR="001C04B7" w:rsidRPr="007D5542">
        <w:rPr>
          <w:b/>
          <w:color w:val="7030A0"/>
        </w:rPr>
        <w:t xml:space="preserve">They have a very clear understanding of exactly what is being asked and why, and how this relates to them. </w:t>
      </w:r>
      <w:r w:rsidR="001C04B7" w:rsidRPr="00733DAD">
        <w:rPr>
          <w:b/>
          <w:color w:val="7030A0"/>
        </w:rPr>
        <w:t>They trust that what is being asked of them is important and necessary. The required actions are memorable and as easy to enact as possible.</w:t>
      </w:r>
    </w:p>
    <w:p w14:paraId="3ECF1F64" w14:textId="205FF472" w:rsidR="001C04B7" w:rsidRPr="00733DAD" w:rsidRDefault="00AD3ECB" w:rsidP="00733DAD">
      <w:pPr>
        <w:pStyle w:val="ListParagraph"/>
        <w:ind w:left="426"/>
        <w:jc w:val="both"/>
        <w:rPr>
          <w:sz w:val="20"/>
          <w:szCs w:val="20"/>
        </w:rPr>
      </w:pPr>
      <w:r>
        <w:rPr>
          <w:noProof/>
          <w:sz w:val="22"/>
          <w:lang w:eastAsia="en-GB" w:bidi="ar-SA"/>
        </w:rPr>
        <mc:AlternateContent>
          <mc:Choice Requires="wps">
            <w:drawing>
              <wp:anchor distT="0" distB="0" distL="114300" distR="114300" simplePos="0" relativeHeight="251703296" behindDoc="0" locked="0" layoutInCell="1" allowOverlap="1" wp14:anchorId="0864CFA9" wp14:editId="13ED1D75">
                <wp:simplePos x="0" y="0"/>
                <wp:positionH relativeFrom="column">
                  <wp:posOffset>4902822</wp:posOffset>
                </wp:positionH>
                <wp:positionV relativeFrom="paragraph">
                  <wp:posOffset>5815651</wp:posOffset>
                </wp:positionV>
                <wp:extent cx="1665574" cy="133054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665574" cy="1330545"/>
                        </a:xfrm>
                        <a:prstGeom prst="rect">
                          <a:avLst/>
                        </a:prstGeom>
                        <a:noFill/>
                        <a:ln w="6350">
                          <a:noFill/>
                        </a:ln>
                      </wps:spPr>
                      <wps:txbx>
                        <w:txbxContent>
                          <w:p w14:paraId="45F2DECB" w14:textId="77777777" w:rsidR="00733DAD" w:rsidRDefault="00733DAD" w:rsidP="00733DAD">
                            <w:pPr>
                              <w:ind w:right="-174"/>
                            </w:pPr>
                            <w:r>
                              <w:rPr>
                                <w:noProof/>
                                <w:lang w:eastAsia="en-GB" w:bidi="ar-SA"/>
                              </w:rPr>
                              <w:drawing>
                                <wp:inline distT="0" distB="0" distL="0" distR="0" wp14:anchorId="1A2DACF5" wp14:editId="58AAEE60">
                                  <wp:extent cx="1531616" cy="986828"/>
                                  <wp:effectExtent l="0" t="0" r="0" b="3810"/>
                                  <wp:docPr id="8" name="Picture 8" descr="New campaign to prevent spread of coronavirus indoors this winter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ampaign to prevent spread of coronavirus indoors this winter - GOV.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747" cy="988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4CFA9" id="Text Box 9" o:spid="_x0000_s1029" type="#_x0000_t202" style="position:absolute;left:0;text-align:left;margin-left:386.05pt;margin-top:457.95pt;width:131.15pt;height:10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" filled="f" stroked="f" strokeweight=".5pt">
                <v:textbox>
                  <w:txbxContent>
                    <w:p w14:paraId="45F2DECB" w14:textId="77777777" w:rsidR="00733DAD" w:rsidRDefault="00733DAD" w:rsidP="00733DAD">
                      <w:pPr>
                        <w:ind w:right="-174"/>
                      </w:pPr>
                      <w:r>
                        <w:rPr>
                          <w:noProof/>
                          <w:lang w:eastAsia="en-GB" w:bidi="ar-SA"/>
                        </w:rPr>
                        <w:drawing>
                          <wp:inline distT="0" distB="0" distL="0" distR="0" wp14:anchorId="1A2DACF5" wp14:editId="58AAEE60">
                            <wp:extent cx="1531616" cy="986828"/>
                            <wp:effectExtent l="0" t="0" r="0" b="3810"/>
                            <wp:docPr id="8" name="Picture 8" descr="New campaign to prevent spread of coronavirus indoors this winter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ampaign to prevent spread of coronavirus indoors this winter - GOV.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47" cy="988846"/>
                                    </a:xfrm>
                                    <a:prstGeom prst="rect">
                                      <a:avLst/>
                                    </a:prstGeom>
                                    <a:noFill/>
                                    <a:ln>
                                      <a:noFill/>
                                    </a:ln>
                                  </pic:spPr>
                                </pic:pic>
                              </a:graphicData>
                            </a:graphic>
                          </wp:inline>
                        </w:drawing>
                      </w:r>
                    </w:p>
                  </w:txbxContent>
                </v:textbox>
              </v:shape>
            </w:pict>
          </mc:Fallback>
        </mc:AlternateContent>
      </w:r>
      <w:r w:rsidRPr="00AD3ECB">
        <w:rPr>
          <w:rFonts w:asciiTheme="minorHAnsi" w:eastAsiaTheme="minorEastAsia" w:hAnsiTheme="minorHAnsi" w:cstheme="minorBidi"/>
          <w:noProof/>
          <w:sz w:val="22"/>
          <w:lang w:eastAsia="en-GB" w:bidi="ar-SA"/>
        </w:rPr>
        <mc:AlternateContent>
          <mc:Choice Requires="wps">
            <w:drawing>
              <wp:anchor distT="0" distB="0" distL="114300" distR="114300" simplePos="0" relativeHeight="251709440" behindDoc="1" locked="0" layoutInCell="1" allowOverlap="1" wp14:anchorId="76FA475C" wp14:editId="6AA0591F">
                <wp:simplePos x="0" y="0"/>
                <wp:positionH relativeFrom="margin">
                  <wp:posOffset>-121920</wp:posOffset>
                </wp:positionH>
                <wp:positionV relativeFrom="paragraph">
                  <wp:posOffset>4176395</wp:posOffset>
                </wp:positionV>
                <wp:extent cx="2878455" cy="2590800"/>
                <wp:effectExtent l="0" t="0" r="17145" b="19050"/>
                <wp:wrapTight wrapText="bothSides">
                  <wp:wrapPolygon edited="0">
                    <wp:start x="0" y="0"/>
                    <wp:lineTo x="0" y="21600"/>
                    <wp:lineTo x="21586" y="21600"/>
                    <wp:lineTo x="21586"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878455" cy="2590800"/>
                        </a:xfrm>
                        <a:prstGeom prst="rect">
                          <a:avLst/>
                        </a:prstGeom>
                        <a:solidFill>
                          <a:srgbClr val="D8BBE3"/>
                        </a:solidFill>
                        <a:ln w="12700" cap="flat" cmpd="sng" algn="ctr">
                          <a:solidFill>
                            <a:srgbClr val="E8F5FB"/>
                          </a:solidFill>
                          <a:prstDash val="solid"/>
                          <a:miter lim="800000"/>
                        </a:ln>
                        <a:effectLst/>
                      </wps:spPr>
                      <wps:txbx>
                        <w:txbxContent>
                          <w:p w14:paraId="2F9CA9CC" w14:textId="77777777" w:rsidR="00AD3ECB" w:rsidRPr="000F5A74" w:rsidRDefault="00AD3ECB" w:rsidP="00AD3ECB">
                            <w:pPr>
                              <w:jc w:val="both"/>
                              <w:rPr>
                                <w:sz w:val="20"/>
                                <w:szCs w:val="20"/>
                              </w:rPr>
                            </w:pPr>
                            <w:r w:rsidRPr="00753D78">
                              <w:rPr>
                                <w:color w:val="000000" w:themeColor="text1"/>
                                <w:sz w:val="20"/>
                                <w:szCs w:val="20"/>
                              </w:rPr>
                              <w:t xml:space="preserve">Following successful trial at </w:t>
                            </w:r>
                            <w:proofErr w:type="spellStart"/>
                            <w:r w:rsidRPr="00753D78">
                              <w:rPr>
                                <w:color w:val="000000" w:themeColor="text1"/>
                                <w:sz w:val="20"/>
                                <w:szCs w:val="20"/>
                              </w:rPr>
                              <w:t>Lowdham</w:t>
                            </w:r>
                            <w:proofErr w:type="spellEnd"/>
                            <w:r w:rsidRPr="00753D78">
                              <w:rPr>
                                <w:color w:val="000000" w:themeColor="text1"/>
                                <w:sz w:val="20"/>
                                <w:szCs w:val="20"/>
                              </w:rPr>
                              <w:t xml:space="preserve"> Grange, </w:t>
                            </w:r>
                            <w:r w:rsidRPr="007431CB">
                              <w:rPr>
                                <w:b/>
                                <w:sz w:val="20"/>
                                <w:szCs w:val="20"/>
                              </w:rPr>
                              <w:t>proximity sensor devices</w:t>
                            </w:r>
                            <w:r w:rsidRPr="00753D78">
                              <w:rPr>
                                <w:sz w:val="20"/>
                                <w:szCs w:val="20"/>
                              </w:rPr>
                              <w:t xml:space="preserve"> are being introduced at all Serco</w:t>
                            </w:r>
                            <w:r>
                              <w:rPr>
                                <w:sz w:val="20"/>
                                <w:szCs w:val="20"/>
                              </w:rPr>
                              <w:t xml:space="preserve">- </w:t>
                            </w:r>
                            <w:r w:rsidRPr="00753D78">
                              <w:rPr>
                                <w:sz w:val="20"/>
                                <w:szCs w:val="20"/>
                              </w:rPr>
                              <w:t xml:space="preserve">managed establishments. The </w:t>
                            </w:r>
                            <w:proofErr w:type="spellStart"/>
                            <w:r w:rsidRPr="00753D78">
                              <w:rPr>
                                <w:sz w:val="20"/>
                                <w:szCs w:val="20"/>
                              </w:rPr>
                              <w:t>Pathfindr</w:t>
                            </w:r>
                            <w:proofErr w:type="spellEnd"/>
                            <w:r w:rsidRPr="00753D78">
                              <w:rPr>
                                <w:sz w:val="20"/>
                                <w:szCs w:val="20"/>
                              </w:rPr>
                              <w:t xml:space="preserve"> sensor, a small device worn by Prison Custody Officers when on duty on the prison house</w:t>
                            </w:r>
                            <w:r>
                              <w:rPr>
                                <w:sz w:val="20"/>
                                <w:szCs w:val="20"/>
                              </w:rPr>
                              <w:t xml:space="preserve"> </w:t>
                            </w:r>
                            <w:r w:rsidRPr="00753D78">
                              <w:rPr>
                                <w:sz w:val="20"/>
                                <w:szCs w:val="20"/>
                              </w:rPr>
                              <w:t>blocks as well as by office-based support teams, provides a loud audible warning when another person comes closer than two metres.</w:t>
                            </w:r>
                            <w:r>
                              <w:rPr>
                                <w:sz w:val="20"/>
                                <w:szCs w:val="20"/>
                              </w:rPr>
                              <w:t xml:space="preserve"> This helps staff remain aware of social distancing and has been effective in reducing the number of occurrences where social distancing rules were broken.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A475C" id="Rectangle 14" o:spid="_x0000_s1030" style="position:absolute;left:0;text-align:left;margin-left:-9.6pt;margin-top:328.85pt;width:226.65pt;height:204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" fillcolor="#d8bbe3" strokecolor="#e8f5fb" strokeweight="1pt">
                <v:textbox>
                  <w:txbxContent>
                    <w:p w14:paraId="2F9CA9CC" w14:textId="77777777" w:rsidR="00AD3ECB" w:rsidRPr="000F5A74" w:rsidRDefault="00AD3ECB" w:rsidP="00AD3ECB">
                      <w:pPr>
                        <w:jc w:val="both"/>
                        <w:rPr>
                          <w:sz w:val="20"/>
                          <w:szCs w:val="20"/>
                        </w:rPr>
                      </w:pPr>
                      <w:r w:rsidRPr="00753D78">
                        <w:rPr>
                          <w:color w:val="000000" w:themeColor="text1"/>
                          <w:sz w:val="20"/>
                          <w:szCs w:val="20"/>
                        </w:rPr>
                        <w:t xml:space="preserve">Following successful trial at </w:t>
                      </w:r>
                      <w:proofErr w:type="spellStart"/>
                      <w:r w:rsidRPr="00753D78">
                        <w:rPr>
                          <w:color w:val="000000" w:themeColor="text1"/>
                          <w:sz w:val="20"/>
                          <w:szCs w:val="20"/>
                        </w:rPr>
                        <w:t>Lowdham</w:t>
                      </w:r>
                      <w:proofErr w:type="spellEnd"/>
                      <w:r w:rsidRPr="00753D78">
                        <w:rPr>
                          <w:color w:val="000000" w:themeColor="text1"/>
                          <w:sz w:val="20"/>
                          <w:szCs w:val="20"/>
                        </w:rPr>
                        <w:t xml:space="preserve"> Grange, </w:t>
                      </w:r>
                      <w:r w:rsidRPr="007431CB">
                        <w:rPr>
                          <w:b/>
                          <w:sz w:val="20"/>
                          <w:szCs w:val="20"/>
                        </w:rPr>
                        <w:t>proximity sensor devices</w:t>
                      </w:r>
                      <w:r w:rsidRPr="00753D78">
                        <w:rPr>
                          <w:sz w:val="20"/>
                          <w:szCs w:val="20"/>
                        </w:rPr>
                        <w:t xml:space="preserve"> are being introduced at all Serco</w:t>
                      </w:r>
                      <w:r>
                        <w:rPr>
                          <w:sz w:val="20"/>
                          <w:szCs w:val="20"/>
                        </w:rPr>
                        <w:t xml:space="preserve">- </w:t>
                      </w:r>
                      <w:r w:rsidRPr="00753D78">
                        <w:rPr>
                          <w:sz w:val="20"/>
                          <w:szCs w:val="20"/>
                        </w:rPr>
                        <w:t xml:space="preserve">managed establishments. The </w:t>
                      </w:r>
                      <w:proofErr w:type="spellStart"/>
                      <w:r w:rsidRPr="00753D78">
                        <w:rPr>
                          <w:sz w:val="20"/>
                          <w:szCs w:val="20"/>
                        </w:rPr>
                        <w:t>Pathfindr</w:t>
                      </w:r>
                      <w:proofErr w:type="spellEnd"/>
                      <w:r w:rsidRPr="00753D78">
                        <w:rPr>
                          <w:sz w:val="20"/>
                          <w:szCs w:val="20"/>
                        </w:rPr>
                        <w:t xml:space="preserve"> sensor, a small device worn by Prison Custody Officers when on duty on the prison house</w:t>
                      </w:r>
                      <w:r>
                        <w:rPr>
                          <w:sz w:val="20"/>
                          <w:szCs w:val="20"/>
                        </w:rPr>
                        <w:t xml:space="preserve"> </w:t>
                      </w:r>
                      <w:r w:rsidRPr="00753D78">
                        <w:rPr>
                          <w:sz w:val="20"/>
                          <w:szCs w:val="20"/>
                        </w:rPr>
                        <w:t>blocks as well as by office-based support teams, provides a loud audible warning when another person comes closer than two metres.</w:t>
                      </w:r>
                      <w:r>
                        <w:rPr>
                          <w:sz w:val="20"/>
                          <w:szCs w:val="20"/>
                        </w:rPr>
                        <w:t xml:space="preserve"> This helps staff remain aware of social distancing and has been effective in reducing the number of occurrences where social distancing rules were broken. </w:t>
                      </w:r>
                    </w:p>
                  </w:txbxContent>
                </v:textbox>
                <w10:wrap type="tight" anchorx="margin"/>
              </v:rect>
            </w:pict>
          </mc:Fallback>
        </mc:AlternateContent>
      </w:r>
    </w:p>
    <w:p w14:paraId="2AF4071C" w14:textId="77777777" w:rsidR="001C04B7" w:rsidRPr="001C04B7" w:rsidRDefault="00EB0FE8" w:rsidP="00EB0FE8">
      <w:pPr>
        <w:pStyle w:val="ListParagraph"/>
        <w:numPr>
          <w:ilvl w:val="0"/>
          <w:numId w:val="21"/>
        </w:numPr>
        <w:tabs>
          <w:tab w:val="left" w:pos="360"/>
        </w:tabs>
        <w:ind w:left="142" w:hanging="426"/>
      </w:pPr>
      <w:r w:rsidRPr="001C04B7">
        <w:rPr>
          <w:noProof/>
          <w:lang w:eastAsia="en-GB" w:bidi="ar-SA"/>
        </w:rPr>
        <w:lastRenderedPageBreak/>
        <mc:AlternateContent>
          <mc:Choice Requires="wps">
            <w:drawing>
              <wp:anchor distT="0" distB="0" distL="114300" distR="114300" simplePos="0" relativeHeight="251656704" behindDoc="1" locked="0" layoutInCell="1" allowOverlap="1" wp14:anchorId="68AEB9C8" wp14:editId="121A2ACA">
                <wp:simplePos x="0" y="0"/>
                <wp:positionH relativeFrom="page">
                  <wp:posOffset>3573780</wp:posOffset>
                </wp:positionH>
                <wp:positionV relativeFrom="paragraph">
                  <wp:posOffset>435610</wp:posOffset>
                </wp:positionV>
                <wp:extent cx="3675380" cy="2941955"/>
                <wp:effectExtent l="0" t="0" r="20320" b="10795"/>
                <wp:wrapTight wrapText="bothSides">
                  <wp:wrapPolygon edited="0">
                    <wp:start x="0" y="0"/>
                    <wp:lineTo x="0" y="21539"/>
                    <wp:lineTo x="21607" y="21539"/>
                    <wp:lineTo x="21607" y="0"/>
                    <wp:lineTo x="0" y="0"/>
                  </wp:wrapPolygon>
                </wp:wrapTight>
                <wp:docPr id="31" name="Rectangle 31"/>
                <wp:cNvGraphicFramePr/>
                <a:graphic xmlns:a="http://schemas.openxmlformats.org/drawingml/2006/main">
                  <a:graphicData uri="http://schemas.microsoft.com/office/word/2010/wordprocessingShape">
                    <wps:wsp>
                      <wps:cNvSpPr/>
                      <wps:spPr>
                        <a:xfrm>
                          <a:off x="0" y="0"/>
                          <a:ext cx="3675380" cy="2941955"/>
                        </a:xfrm>
                        <a:prstGeom prst="rect">
                          <a:avLst/>
                        </a:prstGeom>
                        <a:solidFill>
                          <a:srgbClr val="D8BBE3"/>
                        </a:solidFill>
                        <a:ln w="12700" cap="flat" cmpd="sng" algn="ctr">
                          <a:solidFill>
                            <a:srgbClr val="E8F5FB"/>
                          </a:solidFill>
                          <a:prstDash val="solid"/>
                          <a:miter lim="800000"/>
                        </a:ln>
                        <a:effectLst/>
                      </wps:spPr>
                      <wps:txbx>
                        <w:txbxContent>
                          <w:p w14:paraId="2E0ED850" w14:textId="77777777" w:rsidR="001C04B7" w:rsidRPr="005C3E19" w:rsidRDefault="001C04B7" w:rsidP="001C04B7">
                            <w:pPr>
                              <w:rPr>
                                <w:b/>
                                <w:sz w:val="20"/>
                                <w:szCs w:val="20"/>
                              </w:rPr>
                            </w:pPr>
                            <w:r w:rsidRPr="005C3E19">
                              <w:rPr>
                                <w:b/>
                                <w:sz w:val="20"/>
                                <w:szCs w:val="20"/>
                              </w:rPr>
                              <w:t>The Evidence in practice…</w:t>
                            </w:r>
                          </w:p>
                          <w:p w14:paraId="0A8D2FCF"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HMP </w:t>
                            </w:r>
                            <w:proofErr w:type="spellStart"/>
                            <w:r w:rsidRPr="005C3E19">
                              <w:rPr>
                                <w:sz w:val="20"/>
                                <w:szCs w:val="20"/>
                              </w:rPr>
                              <w:t>Stocken</w:t>
                            </w:r>
                            <w:proofErr w:type="spellEnd"/>
                            <w:r w:rsidRPr="005C3E19">
                              <w:rPr>
                                <w:sz w:val="20"/>
                                <w:szCs w:val="20"/>
                              </w:rPr>
                              <w:t xml:space="preserve"> have introduced </w:t>
                            </w:r>
                            <w:r w:rsidRPr="00841983">
                              <w:rPr>
                                <w:b/>
                                <w:sz w:val="20"/>
                                <w:szCs w:val="20"/>
                              </w:rPr>
                              <w:t>COVID community awards</w:t>
                            </w:r>
                            <w:r w:rsidRPr="005C3E19">
                              <w:rPr>
                                <w:sz w:val="20"/>
                                <w:szCs w:val="20"/>
                              </w:rPr>
                              <w:t xml:space="preserve"> where staff and residents work to keep their wings COVID secure and have competitions to have the cleanest wings.</w:t>
                            </w:r>
                          </w:p>
                          <w:p w14:paraId="656FDB42"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Similarly, </w:t>
                            </w:r>
                            <w:r>
                              <w:rPr>
                                <w:sz w:val="20"/>
                                <w:szCs w:val="20"/>
                              </w:rPr>
                              <w:t xml:space="preserve">HMP </w:t>
                            </w:r>
                            <w:r w:rsidRPr="005C3E19">
                              <w:rPr>
                                <w:sz w:val="20"/>
                                <w:szCs w:val="20"/>
                              </w:rPr>
                              <w:t xml:space="preserve">Springhill have introduced a ‘cleanest hut’ </w:t>
                            </w:r>
                            <w:r w:rsidRPr="00841983">
                              <w:rPr>
                                <w:b/>
                                <w:sz w:val="20"/>
                                <w:szCs w:val="20"/>
                              </w:rPr>
                              <w:t>competition</w:t>
                            </w:r>
                            <w:r w:rsidRPr="005C3E19">
                              <w:rPr>
                                <w:sz w:val="20"/>
                                <w:szCs w:val="20"/>
                              </w:rPr>
                              <w:t xml:space="preserve"> which</w:t>
                            </w:r>
                            <w:r w:rsidR="00693F79">
                              <w:rPr>
                                <w:sz w:val="20"/>
                                <w:szCs w:val="20"/>
                              </w:rPr>
                              <w:t xml:space="preserve"> is</w:t>
                            </w:r>
                            <w:r w:rsidRPr="005C3E19">
                              <w:rPr>
                                <w:sz w:val="20"/>
                                <w:szCs w:val="20"/>
                              </w:rPr>
                              <w:t xml:space="preserve"> judged by the Head of Res</w:t>
                            </w:r>
                            <w:r>
                              <w:rPr>
                                <w:sz w:val="20"/>
                                <w:szCs w:val="20"/>
                              </w:rPr>
                              <w:t>idence</w:t>
                            </w:r>
                            <w:r w:rsidRPr="005C3E19">
                              <w:rPr>
                                <w:sz w:val="20"/>
                                <w:szCs w:val="20"/>
                              </w:rPr>
                              <w:t xml:space="preserve"> and rewards compliance with COVID cleaning guidelines. The prize is a collective meal of choice prepared by the catering team (e.g. burger and chips for everyone on a given day chosen by the hut community)</w:t>
                            </w:r>
                            <w:r w:rsidR="00003D56">
                              <w:rPr>
                                <w:sz w:val="20"/>
                                <w:szCs w:val="20"/>
                              </w:rPr>
                              <w:t>.</w:t>
                            </w:r>
                          </w:p>
                          <w:p w14:paraId="0F3B629F"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HMP </w:t>
                            </w:r>
                            <w:proofErr w:type="spellStart"/>
                            <w:r w:rsidRPr="005C3E19">
                              <w:rPr>
                                <w:sz w:val="20"/>
                                <w:szCs w:val="20"/>
                              </w:rPr>
                              <w:t>Ranby</w:t>
                            </w:r>
                            <w:proofErr w:type="spellEnd"/>
                            <w:r>
                              <w:rPr>
                                <w:sz w:val="20"/>
                                <w:szCs w:val="20"/>
                              </w:rPr>
                              <w:t xml:space="preserve"> </w:t>
                            </w:r>
                            <w:r w:rsidRPr="005C3E19">
                              <w:rPr>
                                <w:sz w:val="20"/>
                                <w:szCs w:val="20"/>
                              </w:rPr>
                              <w:t>provided a ‘</w:t>
                            </w:r>
                            <w:r w:rsidRPr="00841983">
                              <w:rPr>
                                <w:b/>
                                <w:sz w:val="20"/>
                                <w:szCs w:val="20"/>
                              </w:rPr>
                              <w:t>thank you’</w:t>
                            </w:r>
                            <w:r w:rsidRPr="005C3E19">
                              <w:rPr>
                                <w:sz w:val="20"/>
                                <w:szCs w:val="20"/>
                              </w:rPr>
                              <w:t xml:space="preserve"> hamper for each prisoner classed as an essential worker, as a gesture of thanks for helping to keep the prison COVID secure. </w:t>
                            </w:r>
                          </w:p>
                          <w:p w14:paraId="744339F6" w14:textId="77777777" w:rsidR="001C04B7" w:rsidRPr="00F966C8" w:rsidRDefault="001C04B7" w:rsidP="001C04B7">
                            <w:pPr>
                              <w:pStyle w:val="ListParagraph"/>
                              <w:ind w:left="284"/>
                              <w:rPr>
                                <w:sz w:val="20"/>
                                <w:szCs w:val="20"/>
                                <w:highlight w:val="yellow"/>
                              </w:rPr>
                            </w:pPr>
                          </w:p>
                          <w:p w14:paraId="52138827" w14:textId="77777777" w:rsidR="001C04B7" w:rsidRDefault="001C04B7" w:rsidP="001C04B7">
                            <w:pPr>
                              <w:rPr>
                                <w:b/>
                                <w:sz w:val="20"/>
                                <w:szCs w:val="20"/>
                                <w:highlight w:val="yellow"/>
                              </w:rPr>
                            </w:pPr>
                          </w:p>
                          <w:p w14:paraId="525B2EB0" w14:textId="77777777" w:rsidR="001C04B7" w:rsidRDefault="001C04B7" w:rsidP="001C04B7">
                            <w:pPr>
                              <w:rPr>
                                <w:b/>
                                <w:sz w:val="20"/>
                                <w:szCs w:val="20"/>
                                <w:highlight w:val="yellow"/>
                              </w:rPr>
                            </w:pPr>
                          </w:p>
                          <w:p w14:paraId="0F1AECB5" w14:textId="77777777" w:rsidR="001C04B7" w:rsidRDefault="001C04B7" w:rsidP="001C04B7">
                            <w:pPr>
                              <w:jc w:val="right"/>
                              <w:rPr>
                                <w:b/>
                                <w:sz w:val="20"/>
                                <w:szCs w:val="20"/>
                                <w:highlight w:val="yellow"/>
                              </w:rPr>
                            </w:pPr>
                          </w:p>
                          <w:p w14:paraId="16F79C45" w14:textId="77777777" w:rsidR="001C04B7" w:rsidRDefault="001C04B7" w:rsidP="001C04B7">
                            <w:pPr>
                              <w:rPr>
                                <w:b/>
                                <w:sz w:val="20"/>
                                <w:szCs w:val="20"/>
                                <w:highlight w:val="yellow"/>
                              </w:rPr>
                            </w:pPr>
                          </w:p>
                          <w:p w14:paraId="3432C59B" w14:textId="77777777" w:rsidR="001C04B7" w:rsidRPr="00BB15DD" w:rsidRDefault="001C04B7" w:rsidP="001C04B7">
                            <w:pPr>
                              <w:rPr>
                                <w:b/>
                                <w:sz w:val="20"/>
                                <w:szCs w:val="20"/>
                                <w:highlight w:val="yellow"/>
                              </w:rPr>
                            </w:pPr>
                          </w:p>
                          <w:p w14:paraId="1AD38A2D" w14:textId="77777777" w:rsidR="001C04B7" w:rsidRDefault="001C04B7" w:rsidP="001C04B7">
                            <w:pPr>
                              <w:rPr>
                                <w:sz w:val="20"/>
                                <w:szCs w:val="20"/>
                                <w:highlight w:val="yellow"/>
                              </w:rPr>
                            </w:pPr>
                          </w:p>
                          <w:p w14:paraId="4068A309" w14:textId="77777777" w:rsidR="001C04B7" w:rsidRDefault="001C04B7" w:rsidP="001C04B7">
                            <w:pPr>
                              <w:rPr>
                                <w:sz w:val="20"/>
                                <w:szCs w:val="20"/>
                                <w:highlight w:val="yellow"/>
                              </w:rPr>
                            </w:pPr>
                          </w:p>
                          <w:p w14:paraId="09435D13"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EB9C8" id="Rectangle 31" o:spid="_x0000_s1031" style="position:absolute;left:0;text-align:left;margin-left:281.4pt;margin-top:34.3pt;width:289.4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" fillcolor="#d8bbe3" strokecolor="#e8f5fb" strokeweight="1pt">
                <v:textbox>
                  <w:txbxContent>
                    <w:p w14:paraId="2E0ED850" w14:textId="77777777" w:rsidR="001C04B7" w:rsidRPr="005C3E19" w:rsidRDefault="001C04B7" w:rsidP="001C04B7">
                      <w:pPr>
                        <w:rPr>
                          <w:b/>
                          <w:sz w:val="20"/>
                          <w:szCs w:val="20"/>
                        </w:rPr>
                      </w:pPr>
                      <w:r w:rsidRPr="005C3E19">
                        <w:rPr>
                          <w:b/>
                          <w:sz w:val="20"/>
                          <w:szCs w:val="20"/>
                        </w:rPr>
                        <w:t>The Evidence in practice…</w:t>
                      </w:r>
                    </w:p>
                    <w:p w14:paraId="0A8D2FCF"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HMP </w:t>
                      </w:r>
                      <w:proofErr w:type="spellStart"/>
                      <w:r w:rsidRPr="005C3E19">
                        <w:rPr>
                          <w:sz w:val="20"/>
                          <w:szCs w:val="20"/>
                        </w:rPr>
                        <w:t>Stocken</w:t>
                      </w:r>
                      <w:proofErr w:type="spellEnd"/>
                      <w:r w:rsidRPr="005C3E19">
                        <w:rPr>
                          <w:sz w:val="20"/>
                          <w:szCs w:val="20"/>
                        </w:rPr>
                        <w:t xml:space="preserve"> have introduced </w:t>
                      </w:r>
                      <w:r w:rsidRPr="00841983">
                        <w:rPr>
                          <w:b/>
                          <w:sz w:val="20"/>
                          <w:szCs w:val="20"/>
                        </w:rPr>
                        <w:t>COVID community awards</w:t>
                      </w:r>
                      <w:r w:rsidRPr="005C3E19">
                        <w:rPr>
                          <w:sz w:val="20"/>
                          <w:szCs w:val="20"/>
                        </w:rPr>
                        <w:t xml:space="preserve"> where staff and residents work to keep their wings COVID secure and have competitions to have the cleanest wings.</w:t>
                      </w:r>
                    </w:p>
                    <w:p w14:paraId="656FDB42"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Similarly, </w:t>
                      </w:r>
                      <w:r>
                        <w:rPr>
                          <w:sz w:val="20"/>
                          <w:szCs w:val="20"/>
                        </w:rPr>
                        <w:t xml:space="preserve">HMP </w:t>
                      </w:r>
                      <w:r w:rsidRPr="005C3E19">
                        <w:rPr>
                          <w:sz w:val="20"/>
                          <w:szCs w:val="20"/>
                        </w:rPr>
                        <w:t xml:space="preserve">Springhill have introduced a ‘cleanest hut’ </w:t>
                      </w:r>
                      <w:r w:rsidRPr="00841983">
                        <w:rPr>
                          <w:b/>
                          <w:sz w:val="20"/>
                          <w:szCs w:val="20"/>
                        </w:rPr>
                        <w:t>competition</w:t>
                      </w:r>
                      <w:r w:rsidRPr="005C3E19">
                        <w:rPr>
                          <w:sz w:val="20"/>
                          <w:szCs w:val="20"/>
                        </w:rPr>
                        <w:t xml:space="preserve"> which</w:t>
                      </w:r>
                      <w:r w:rsidR="00693F79">
                        <w:rPr>
                          <w:sz w:val="20"/>
                          <w:szCs w:val="20"/>
                        </w:rPr>
                        <w:t xml:space="preserve"> is</w:t>
                      </w:r>
                      <w:r w:rsidRPr="005C3E19">
                        <w:rPr>
                          <w:sz w:val="20"/>
                          <w:szCs w:val="20"/>
                        </w:rPr>
                        <w:t xml:space="preserve"> judged by the Head of Res</w:t>
                      </w:r>
                      <w:r>
                        <w:rPr>
                          <w:sz w:val="20"/>
                          <w:szCs w:val="20"/>
                        </w:rPr>
                        <w:t>idence</w:t>
                      </w:r>
                      <w:r w:rsidRPr="005C3E19">
                        <w:rPr>
                          <w:sz w:val="20"/>
                          <w:szCs w:val="20"/>
                        </w:rPr>
                        <w:t xml:space="preserve"> and rewards compliance with COVID cleaning guidelines. The prize is a collective meal of choice prepared by the catering team (e.g. burger and chips for everyone on a given day chosen by the hut community)</w:t>
                      </w:r>
                      <w:r w:rsidR="00003D56">
                        <w:rPr>
                          <w:sz w:val="20"/>
                          <w:szCs w:val="20"/>
                        </w:rPr>
                        <w:t>.</w:t>
                      </w:r>
                    </w:p>
                    <w:p w14:paraId="0F3B629F" w14:textId="77777777" w:rsidR="001C04B7" w:rsidRPr="005C3E19" w:rsidRDefault="001C04B7" w:rsidP="001C04B7">
                      <w:pPr>
                        <w:pStyle w:val="ListParagraph"/>
                        <w:numPr>
                          <w:ilvl w:val="0"/>
                          <w:numId w:val="26"/>
                        </w:numPr>
                        <w:ind w:left="284"/>
                        <w:jc w:val="both"/>
                        <w:rPr>
                          <w:sz w:val="20"/>
                          <w:szCs w:val="20"/>
                        </w:rPr>
                      </w:pPr>
                      <w:r w:rsidRPr="005C3E19">
                        <w:rPr>
                          <w:sz w:val="20"/>
                          <w:szCs w:val="20"/>
                        </w:rPr>
                        <w:t xml:space="preserve">HMP </w:t>
                      </w:r>
                      <w:proofErr w:type="spellStart"/>
                      <w:r w:rsidRPr="005C3E19">
                        <w:rPr>
                          <w:sz w:val="20"/>
                          <w:szCs w:val="20"/>
                        </w:rPr>
                        <w:t>Ranby</w:t>
                      </w:r>
                      <w:proofErr w:type="spellEnd"/>
                      <w:r>
                        <w:rPr>
                          <w:sz w:val="20"/>
                          <w:szCs w:val="20"/>
                        </w:rPr>
                        <w:t xml:space="preserve"> </w:t>
                      </w:r>
                      <w:r w:rsidRPr="005C3E19">
                        <w:rPr>
                          <w:sz w:val="20"/>
                          <w:szCs w:val="20"/>
                        </w:rPr>
                        <w:t>provided a ‘</w:t>
                      </w:r>
                      <w:r w:rsidRPr="00841983">
                        <w:rPr>
                          <w:b/>
                          <w:sz w:val="20"/>
                          <w:szCs w:val="20"/>
                        </w:rPr>
                        <w:t>thank you’</w:t>
                      </w:r>
                      <w:r w:rsidRPr="005C3E19">
                        <w:rPr>
                          <w:sz w:val="20"/>
                          <w:szCs w:val="20"/>
                        </w:rPr>
                        <w:t xml:space="preserve"> hamper for each prisoner classed as an essential worker, as a gesture of thanks for helping to keep the prison COVID secure. </w:t>
                      </w:r>
                    </w:p>
                    <w:p w14:paraId="744339F6" w14:textId="77777777" w:rsidR="001C04B7" w:rsidRPr="00F966C8" w:rsidRDefault="001C04B7" w:rsidP="001C04B7">
                      <w:pPr>
                        <w:pStyle w:val="ListParagraph"/>
                        <w:ind w:left="284"/>
                        <w:rPr>
                          <w:sz w:val="20"/>
                          <w:szCs w:val="20"/>
                          <w:highlight w:val="yellow"/>
                        </w:rPr>
                      </w:pPr>
                    </w:p>
                    <w:p w14:paraId="52138827" w14:textId="77777777" w:rsidR="001C04B7" w:rsidRDefault="001C04B7" w:rsidP="001C04B7">
                      <w:pPr>
                        <w:rPr>
                          <w:b/>
                          <w:sz w:val="20"/>
                          <w:szCs w:val="20"/>
                          <w:highlight w:val="yellow"/>
                        </w:rPr>
                      </w:pPr>
                    </w:p>
                    <w:p w14:paraId="525B2EB0" w14:textId="77777777" w:rsidR="001C04B7" w:rsidRDefault="001C04B7" w:rsidP="001C04B7">
                      <w:pPr>
                        <w:rPr>
                          <w:b/>
                          <w:sz w:val="20"/>
                          <w:szCs w:val="20"/>
                          <w:highlight w:val="yellow"/>
                        </w:rPr>
                      </w:pPr>
                    </w:p>
                    <w:p w14:paraId="0F1AECB5" w14:textId="77777777" w:rsidR="001C04B7" w:rsidRDefault="001C04B7" w:rsidP="001C04B7">
                      <w:pPr>
                        <w:jc w:val="right"/>
                        <w:rPr>
                          <w:b/>
                          <w:sz w:val="20"/>
                          <w:szCs w:val="20"/>
                          <w:highlight w:val="yellow"/>
                        </w:rPr>
                      </w:pPr>
                    </w:p>
                    <w:p w14:paraId="16F79C45" w14:textId="77777777" w:rsidR="001C04B7" w:rsidRDefault="001C04B7" w:rsidP="001C04B7">
                      <w:pPr>
                        <w:rPr>
                          <w:b/>
                          <w:sz w:val="20"/>
                          <w:szCs w:val="20"/>
                          <w:highlight w:val="yellow"/>
                        </w:rPr>
                      </w:pPr>
                    </w:p>
                    <w:p w14:paraId="3432C59B" w14:textId="77777777" w:rsidR="001C04B7" w:rsidRPr="00BB15DD" w:rsidRDefault="001C04B7" w:rsidP="001C04B7">
                      <w:pPr>
                        <w:rPr>
                          <w:b/>
                          <w:sz w:val="20"/>
                          <w:szCs w:val="20"/>
                          <w:highlight w:val="yellow"/>
                        </w:rPr>
                      </w:pPr>
                    </w:p>
                    <w:p w14:paraId="1AD38A2D" w14:textId="77777777" w:rsidR="001C04B7" w:rsidRDefault="001C04B7" w:rsidP="001C04B7">
                      <w:pPr>
                        <w:rPr>
                          <w:sz w:val="20"/>
                          <w:szCs w:val="20"/>
                          <w:highlight w:val="yellow"/>
                        </w:rPr>
                      </w:pPr>
                    </w:p>
                    <w:p w14:paraId="4068A309" w14:textId="77777777" w:rsidR="001C04B7" w:rsidRDefault="001C04B7" w:rsidP="001C04B7">
                      <w:pPr>
                        <w:rPr>
                          <w:sz w:val="20"/>
                          <w:szCs w:val="20"/>
                          <w:highlight w:val="yellow"/>
                        </w:rPr>
                      </w:pPr>
                    </w:p>
                    <w:p w14:paraId="09435D13" w14:textId="77777777" w:rsidR="001C04B7" w:rsidRPr="000B2A6F" w:rsidRDefault="001C04B7" w:rsidP="001C04B7">
                      <w:pPr>
                        <w:jc w:val="center"/>
                        <w:rPr>
                          <w:b/>
                          <w:color w:val="000000" w:themeColor="text1"/>
                        </w:rPr>
                      </w:pPr>
                    </w:p>
                  </w:txbxContent>
                </v:textbox>
                <w10:wrap type="tight" anchorx="page"/>
              </v:rect>
            </w:pict>
          </mc:Fallback>
        </mc:AlternateContent>
      </w:r>
      <w:r w:rsidRPr="00612065">
        <w:rPr>
          <w:noProof/>
          <w:lang w:eastAsia="en-GB" w:bidi="ar-SA"/>
        </w:rPr>
        <mc:AlternateContent>
          <mc:Choice Requires="wps">
            <w:drawing>
              <wp:anchor distT="0" distB="0" distL="114300" distR="114300" simplePos="0" relativeHeight="251655680" behindDoc="1" locked="0" layoutInCell="1" allowOverlap="1" wp14:anchorId="725B13D8" wp14:editId="2B153C15">
                <wp:simplePos x="0" y="0"/>
                <wp:positionH relativeFrom="margin">
                  <wp:posOffset>-349250</wp:posOffset>
                </wp:positionH>
                <wp:positionV relativeFrom="paragraph">
                  <wp:posOffset>400050</wp:posOffset>
                </wp:positionV>
                <wp:extent cx="2933065" cy="2891790"/>
                <wp:effectExtent l="0" t="0" r="19685" b="22860"/>
                <wp:wrapTight wrapText="bothSides">
                  <wp:wrapPolygon edited="0">
                    <wp:start x="0" y="0"/>
                    <wp:lineTo x="0" y="21628"/>
                    <wp:lineTo x="21605" y="21628"/>
                    <wp:lineTo x="21605" y="0"/>
                    <wp:lineTo x="0" y="0"/>
                  </wp:wrapPolygon>
                </wp:wrapTight>
                <wp:docPr id="1" name="Rectangle 1"/>
                <wp:cNvGraphicFramePr/>
                <a:graphic xmlns:a="http://schemas.openxmlformats.org/drawingml/2006/main">
                  <a:graphicData uri="http://schemas.microsoft.com/office/word/2010/wordprocessingShape">
                    <wps:wsp>
                      <wps:cNvSpPr/>
                      <wps:spPr>
                        <a:xfrm>
                          <a:off x="0" y="0"/>
                          <a:ext cx="2933065" cy="2891790"/>
                        </a:xfrm>
                        <a:prstGeom prst="rect">
                          <a:avLst/>
                        </a:prstGeom>
                        <a:solidFill>
                          <a:srgbClr val="E8F5FB"/>
                        </a:solidFill>
                        <a:ln w="12700" cap="flat" cmpd="sng" algn="ctr">
                          <a:solidFill>
                            <a:srgbClr val="E8F5FB"/>
                          </a:solidFill>
                          <a:prstDash val="solid"/>
                          <a:miter lim="800000"/>
                        </a:ln>
                        <a:effectLst/>
                      </wps:spPr>
                      <wps:txbx>
                        <w:txbxContent>
                          <w:p w14:paraId="24218FE3" w14:textId="77777777" w:rsidR="001C04B7" w:rsidRPr="000509AA" w:rsidRDefault="001C04B7" w:rsidP="001C04B7">
                            <w:pPr>
                              <w:rPr>
                                <w:b/>
                                <w:color w:val="000000" w:themeColor="text1"/>
                                <w:sz w:val="20"/>
                                <w:szCs w:val="20"/>
                              </w:rPr>
                            </w:pPr>
                            <w:r w:rsidRPr="000509AA">
                              <w:rPr>
                                <w:b/>
                                <w:color w:val="000000" w:themeColor="text1"/>
                                <w:sz w:val="20"/>
                                <w:szCs w:val="20"/>
                              </w:rPr>
                              <w:t>What the evidence tells us…</w:t>
                            </w:r>
                          </w:p>
                          <w:p w14:paraId="3699AAF1"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 xml:space="preserve">Focus on noticing and </w:t>
                            </w:r>
                            <w:r w:rsidR="00EB0FE8">
                              <w:rPr>
                                <w:sz w:val="20"/>
                                <w:szCs w:val="20"/>
                              </w:rPr>
                              <w:t>educating</w:t>
                            </w:r>
                            <w:r w:rsidRPr="000509AA">
                              <w:rPr>
                                <w:sz w:val="20"/>
                                <w:szCs w:val="20"/>
                              </w:rPr>
                              <w:t xml:space="preserve"> desired behaviours, rather than simply punishing unwanted behaviours; </w:t>
                            </w:r>
                            <w:r w:rsidR="006E2098">
                              <w:rPr>
                                <w:b/>
                                <w:sz w:val="20"/>
                                <w:szCs w:val="20"/>
                              </w:rPr>
                              <w:t xml:space="preserve">around </w:t>
                            </w:r>
                            <w:r w:rsidRPr="006E2098">
                              <w:rPr>
                                <w:b/>
                                <w:sz w:val="20"/>
                                <w:szCs w:val="20"/>
                              </w:rPr>
                              <w:t xml:space="preserve">four times </w:t>
                            </w:r>
                            <w:r w:rsidR="006E2098">
                              <w:rPr>
                                <w:b/>
                                <w:sz w:val="20"/>
                                <w:szCs w:val="20"/>
                              </w:rPr>
                              <w:t>more</w:t>
                            </w:r>
                            <w:r w:rsidRPr="006E2098">
                              <w:rPr>
                                <w:b/>
                                <w:sz w:val="20"/>
                                <w:szCs w:val="20"/>
                              </w:rPr>
                              <w:t xml:space="preserve"> positive than negative reinforcement </w:t>
                            </w:r>
                            <w:r w:rsidR="006E2098">
                              <w:rPr>
                                <w:b/>
                                <w:sz w:val="20"/>
                                <w:szCs w:val="20"/>
                              </w:rPr>
                              <w:t xml:space="preserve">is needed </w:t>
                            </w:r>
                            <w:r w:rsidRPr="006E2098">
                              <w:rPr>
                                <w:b/>
                                <w:sz w:val="20"/>
                                <w:szCs w:val="20"/>
                              </w:rPr>
                              <w:t>to establish new behaviours.</w:t>
                            </w:r>
                            <w:r w:rsidRPr="000509AA">
                              <w:rPr>
                                <w:sz w:val="20"/>
                                <w:szCs w:val="20"/>
                              </w:rPr>
                              <w:t xml:space="preserve"> </w:t>
                            </w:r>
                          </w:p>
                          <w:p w14:paraId="403FB139"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Communicate thanks and appreciation often (effective reinforcement does not need to involve a material reward – verbal praise can make a big difference on its own).</w:t>
                            </w:r>
                          </w:p>
                          <w:p w14:paraId="667EB118"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If negative consequences/sanctions are needed, explain these well ahead of time, and implement them immediately/as quickly as possible, consistently and fairly.</w:t>
                            </w:r>
                          </w:p>
                          <w:p w14:paraId="255CDA4F" w14:textId="77777777" w:rsidR="001C04B7" w:rsidRDefault="001C04B7" w:rsidP="001C04B7">
                            <w:pPr>
                              <w:jc w:val="center"/>
                              <w:rPr>
                                <w:b/>
                                <w:color w:val="000000" w:themeColor="text1"/>
                              </w:rPr>
                            </w:pPr>
                          </w:p>
                          <w:p w14:paraId="762FD473"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B13D8" id="Rectangle 1" o:spid="_x0000_s1032" style="position:absolute;left:0;text-align:left;margin-left:-27.5pt;margin-top:31.5pt;width:230.95pt;height:227.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" fillcolor="#e8f5fb" strokecolor="#e8f5fb" strokeweight="1pt">
                <v:textbox>
                  <w:txbxContent>
                    <w:p w14:paraId="24218FE3" w14:textId="77777777" w:rsidR="001C04B7" w:rsidRPr="000509AA" w:rsidRDefault="001C04B7" w:rsidP="001C04B7">
                      <w:pPr>
                        <w:rPr>
                          <w:b/>
                          <w:color w:val="000000" w:themeColor="text1"/>
                          <w:sz w:val="20"/>
                          <w:szCs w:val="20"/>
                        </w:rPr>
                      </w:pPr>
                      <w:r w:rsidRPr="000509AA">
                        <w:rPr>
                          <w:b/>
                          <w:color w:val="000000" w:themeColor="text1"/>
                          <w:sz w:val="20"/>
                          <w:szCs w:val="20"/>
                        </w:rPr>
                        <w:t>What the evidence tells us…</w:t>
                      </w:r>
                    </w:p>
                    <w:p w14:paraId="3699AAF1"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 xml:space="preserve">Focus on noticing and </w:t>
                      </w:r>
                      <w:r w:rsidR="00EB0FE8">
                        <w:rPr>
                          <w:sz w:val="20"/>
                          <w:szCs w:val="20"/>
                        </w:rPr>
                        <w:t>educating</w:t>
                      </w:r>
                      <w:r w:rsidRPr="000509AA">
                        <w:rPr>
                          <w:sz w:val="20"/>
                          <w:szCs w:val="20"/>
                        </w:rPr>
                        <w:t xml:space="preserve"> desired behaviours, rather than simply punishing unwanted behaviours; </w:t>
                      </w:r>
                      <w:r w:rsidR="006E2098">
                        <w:rPr>
                          <w:b/>
                          <w:sz w:val="20"/>
                          <w:szCs w:val="20"/>
                        </w:rPr>
                        <w:t xml:space="preserve">around </w:t>
                      </w:r>
                      <w:r w:rsidRPr="006E2098">
                        <w:rPr>
                          <w:b/>
                          <w:sz w:val="20"/>
                          <w:szCs w:val="20"/>
                        </w:rPr>
                        <w:t xml:space="preserve">four times </w:t>
                      </w:r>
                      <w:r w:rsidR="006E2098">
                        <w:rPr>
                          <w:b/>
                          <w:sz w:val="20"/>
                          <w:szCs w:val="20"/>
                        </w:rPr>
                        <w:t>more</w:t>
                      </w:r>
                      <w:r w:rsidRPr="006E2098">
                        <w:rPr>
                          <w:b/>
                          <w:sz w:val="20"/>
                          <w:szCs w:val="20"/>
                        </w:rPr>
                        <w:t xml:space="preserve"> positive than negative reinforcement </w:t>
                      </w:r>
                      <w:r w:rsidR="006E2098">
                        <w:rPr>
                          <w:b/>
                          <w:sz w:val="20"/>
                          <w:szCs w:val="20"/>
                        </w:rPr>
                        <w:t xml:space="preserve">is needed </w:t>
                      </w:r>
                      <w:r w:rsidRPr="006E2098">
                        <w:rPr>
                          <w:b/>
                          <w:sz w:val="20"/>
                          <w:szCs w:val="20"/>
                        </w:rPr>
                        <w:t>to establish new behaviours.</w:t>
                      </w:r>
                      <w:r w:rsidRPr="000509AA">
                        <w:rPr>
                          <w:sz w:val="20"/>
                          <w:szCs w:val="20"/>
                        </w:rPr>
                        <w:t xml:space="preserve"> </w:t>
                      </w:r>
                    </w:p>
                    <w:p w14:paraId="403FB139"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Communicate thanks and appreciation often (effective reinforcement does not need to involve a material reward – verbal praise can make a big difference on its own).</w:t>
                      </w:r>
                    </w:p>
                    <w:p w14:paraId="667EB118" w14:textId="77777777" w:rsidR="001C04B7" w:rsidRPr="000509AA" w:rsidRDefault="001C04B7" w:rsidP="001C04B7">
                      <w:pPr>
                        <w:pStyle w:val="ListParagraph"/>
                        <w:numPr>
                          <w:ilvl w:val="0"/>
                          <w:numId w:val="25"/>
                        </w:numPr>
                        <w:ind w:left="284"/>
                        <w:jc w:val="both"/>
                        <w:rPr>
                          <w:sz w:val="20"/>
                          <w:szCs w:val="20"/>
                        </w:rPr>
                      </w:pPr>
                      <w:r w:rsidRPr="000509AA">
                        <w:rPr>
                          <w:sz w:val="20"/>
                          <w:szCs w:val="20"/>
                        </w:rPr>
                        <w:t>If negative consequences/sanctions are needed, explain these well ahead of time, and implement them immediately/as quickly as possible, consistently and fairly.</w:t>
                      </w:r>
                    </w:p>
                    <w:p w14:paraId="255CDA4F" w14:textId="77777777" w:rsidR="001C04B7" w:rsidRDefault="001C04B7" w:rsidP="001C04B7">
                      <w:pPr>
                        <w:jc w:val="center"/>
                        <w:rPr>
                          <w:b/>
                          <w:color w:val="000000" w:themeColor="text1"/>
                        </w:rPr>
                      </w:pPr>
                    </w:p>
                    <w:p w14:paraId="762FD473" w14:textId="77777777" w:rsidR="001C04B7" w:rsidRPr="000B2A6F" w:rsidRDefault="001C04B7" w:rsidP="001C04B7">
                      <w:pPr>
                        <w:jc w:val="center"/>
                        <w:rPr>
                          <w:b/>
                          <w:color w:val="000000" w:themeColor="text1"/>
                        </w:rPr>
                      </w:pPr>
                    </w:p>
                  </w:txbxContent>
                </v:textbox>
                <w10:wrap type="tight" anchorx="margin"/>
              </v:rect>
            </w:pict>
          </mc:Fallback>
        </mc:AlternateContent>
      </w:r>
      <w:r w:rsidR="001C04B7" w:rsidRPr="001C04B7">
        <w:rPr>
          <w:b/>
          <w:color w:val="7030A0"/>
        </w:rPr>
        <w:t>Their cooperation/lack of cooperation is responded to effectively</w:t>
      </w:r>
    </w:p>
    <w:p w14:paraId="6EC19775" w14:textId="77777777" w:rsidR="00733DAD" w:rsidRDefault="00733DAD" w:rsidP="00733DAD">
      <w:pPr>
        <w:pStyle w:val="ListParagraph"/>
        <w:ind w:left="0"/>
        <w:jc w:val="both"/>
        <w:rPr>
          <w:b/>
          <w:color w:val="7030A0"/>
        </w:rPr>
      </w:pPr>
    </w:p>
    <w:p w14:paraId="13DC5EFD" w14:textId="77777777" w:rsidR="001C04B7" w:rsidRDefault="00EB0FE8" w:rsidP="001C04B7">
      <w:pPr>
        <w:pStyle w:val="ListParagraph"/>
        <w:numPr>
          <w:ilvl w:val="0"/>
          <w:numId w:val="28"/>
        </w:numPr>
        <w:ind w:left="0"/>
        <w:jc w:val="both"/>
        <w:rPr>
          <w:b/>
          <w:color w:val="7030A0"/>
        </w:rPr>
      </w:pPr>
      <w:r w:rsidRPr="001C04B7">
        <w:rPr>
          <w:noProof/>
          <w:sz w:val="22"/>
          <w:lang w:eastAsia="en-GB" w:bidi="ar-SA"/>
        </w:rPr>
        <mc:AlternateContent>
          <mc:Choice Requires="wps">
            <w:drawing>
              <wp:anchor distT="0" distB="0" distL="114300" distR="114300" simplePos="0" relativeHeight="251658752" behindDoc="1" locked="0" layoutInCell="1" allowOverlap="1" wp14:anchorId="22053661" wp14:editId="3D03F251">
                <wp:simplePos x="0" y="0"/>
                <wp:positionH relativeFrom="margin">
                  <wp:posOffset>-321310</wp:posOffset>
                </wp:positionH>
                <wp:positionV relativeFrom="paragraph">
                  <wp:posOffset>471805</wp:posOffset>
                </wp:positionV>
                <wp:extent cx="2833370" cy="3410585"/>
                <wp:effectExtent l="0" t="0" r="24130" b="18415"/>
                <wp:wrapTight wrapText="bothSides">
                  <wp:wrapPolygon edited="0">
                    <wp:start x="0" y="0"/>
                    <wp:lineTo x="0" y="21596"/>
                    <wp:lineTo x="21639" y="21596"/>
                    <wp:lineTo x="21639" y="0"/>
                    <wp:lineTo x="0" y="0"/>
                  </wp:wrapPolygon>
                </wp:wrapTight>
                <wp:docPr id="4" name="Rectangle 4"/>
                <wp:cNvGraphicFramePr/>
                <a:graphic xmlns:a="http://schemas.openxmlformats.org/drawingml/2006/main">
                  <a:graphicData uri="http://schemas.microsoft.com/office/word/2010/wordprocessingShape">
                    <wps:wsp>
                      <wps:cNvSpPr/>
                      <wps:spPr>
                        <a:xfrm>
                          <a:off x="0" y="0"/>
                          <a:ext cx="2833370" cy="3410585"/>
                        </a:xfrm>
                        <a:prstGeom prst="rect">
                          <a:avLst/>
                        </a:prstGeom>
                        <a:solidFill>
                          <a:srgbClr val="E8F5FB"/>
                        </a:solidFill>
                        <a:ln w="12700" cap="flat" cmpd="sng" algn="ctr">
                          <a:solidFill>
                            <a:srgbClr val="E8F5FB"/>
                          </a:solidFill>
                          <a:prstDash val="solid"/>
                          <a:miter lim="800000"/>
                        </a:ln>
                        <a:effectLst/>
                      </wps:spPr>
                      <wps:txbx>
                        <w:txbxContent>
                          <w:p w14:paraId="7C6640FE" w14:textId="77777777" w:rsidR="001C04B7" w:rsidRPr="000509AA" w:rsidRDefault="001C04B7" w:rsidP="001C04B7">
                            <w:pPr>
                              <w:rPr>
                                <w:b/>
                                <w:sz w:val="20"/>
                                <w:szCs w:val="20"/>
                              </w:rPr>
                            </w:pPr>
                            <w:r w:rsidRPr="000509AA">
                              <w:rPr>
                                <w:b/>
                                <w:sz w:val="20"/>
                                <w:szCs w:val="20"/>
                              </w:rPr>
                              <w:t>What the evidence tells us…</w:t>
                            </w:r>
                          </w:p>
                          <w:p w14:paraId="79D851F9"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 xml:space="preserve">Actively listen to and take seriously their reasons/concerns or worries. </w:t>
                            </w:r>
                          </w:p>
                          <w:p w14:paraId="7ACDA77A"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 xml:space="preserve">Give people time to voice their views or offer explanations and be available to answer questions. </w:t>
                            </w:r>
                          </w:p>
                          <w:p w14:paraId="3E9EF46C"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Try to collaborate rather than control, ask rather than tell, offer choices when possible, and ask people what would help them to feel safe and control of their own risk, and how to help others do the same.</w:t>
                            </w:r>
                          </w:p>
                          <w:p w14:paraId="7313ABDF" w14:textId="77777777" w:rsidR="001C04B7" w:rsidRPr="00CE137A" w:rsidRDefault="001C04B7" w:rsidP="001C04B7">
                            <w:pPr>
                              <w:pStyle w:val="ListParagraph"/>
                              <w:numPr>
                                <w:ilvl w:val="0"/>
                                <w:numId w:val="29"/>
                              </w:numPr>
                              <w:tabs>
                                <w:tab w:val="left" w:pos="1134"/>
                              </w:tabs>
                              <w:ind w:left="142" w:hanging="284"/>
                              <w:jc w:val="both"/>
                              <w:rPr>
                                <w:sz w:val="20"/>
                                <w:szCs w:val="20"/>
                              </w:rPr>
                            </w:pPr>
                            <w:r w:rsidRPr="000509AA">
                              <w:rPr>
                                <w:sz w:val="20"/>
                                <w:szCs w:val="20"/>
                              </w:rPr>
                              <w:t xml:space="preserve">Use respectful and courteous language. </w:t>
                            </w:r>
                            <w:r w:rsidRPr="00CE137A">
                              <w:rPr>
                                <w:sz w:val="20"/>
                                <w:szCs w:val="20"/>
                              </w:rPr>
                              <w:t xml:space="preserve">Try to avoid blaming or shaming in your communications. </w:t>
                            </w:r>
                          </w:p>
                          <w:p w14:paraId="54B585A4" w14:textId="77777777" w:rsidR="001C04B7" w:rsidRPr="000509AA" w:rsidRDefault="001C04B7" w:rsidP="001C04B7">
                            <w:pPr>
                              <w:pStyle w:val="ListParagraph"/>
                              <w:numPr>
                                <w:ilvl w:val="0"/>
                                <w:numId w:val="29"/>
                              </w:numPr>
                              <w:tabs>
                                <w:tab w:val="left" w:pos="1134"/>
                              </w:tabs>
                              <w:ind w:left="142" w:hanging="284"/>
                              <w:jc w:val="both"/>
                              <w:rPr>
                                <w:sz w:val="20"/>
                                <w:szCs w:val="20"/>
                              </w:rPr>
                            </w:pPr>
                            <w:r w:rsidRPr="000509AA">
                              <w:rPr>
                                <w:sz w:val="20"/>
                                <w:szCs w:val="20"/>
                              </w:rPr>
                              <w:t xml:space="preserve">Thank them frequently. </w:t>
                            </w:r>
                          </w:p>
                          <w:p w14:paraId="52D4D9B1" w14:textId="77777777" w:rsidR="001C04B7" w:rsidRPr="00C96844" w:rsidRDefault="001C04B7" w:rsidP="001C04B7">
                            <w:pPr>
                              <w:ind w:left="-142"/>
                              <w:rPr>
                                <w:sz w:val="20"/>
                              </w:rPr>
                            </w:pPr>
                          </w:p>
                          <w:p w14:paraId="4AB03178" w14:textId="77777777" w:rsidR="001C04B7" w:rsidRDefault="001C04B7" w:rsidP="001C04B7">
                            <w:pPr>
                              <w:pStyle w:val="ListParagraph"/>
                              <w:ind w:left="142"/>
                              <w:rPr>
                                <w:sz w:val="20"/>
                              </w:rPr>
                            </w:pPr>
                            <w:r>
                              <w:rPr>
                                <w:sz w:val="20"/>
                              </w:rPr>
                              <w:t xml:space="preserve">                                           </w:t>
                            </w:r>
                            <w:r w:rsidRPr="00CF7421">
                              <w:rPr>
                                <w:noProof/>
                                <w:sz w:val="20"/>
                              </w:rPr>
                              <w:t xml:space="preserve"> </w:t>
                            </w:r>
                          </w:p>
                          <w:p w14:paraId="64669E16" w14:textId="77777777" w:rsidR="001C04B7" w:rsidRDefault="001C04B7" w:rsidP="001C04B7">
                            <w:pPr>
                              <w:pStyle w:val="ListParagraph"/>
                              <w:ind w:left="142"/>
                              <w:rPr>
                                <w:sz w:val="20"/>
                              </w:rPr>
                            </w:pPr>
                          </w:p>
                          <w:p w14:paraId="4FCB957F" w14:textId="77777777" w:rsidR="001C04B7" w:rsidRPr="007F7B27" w:rsidRDefault="001C04B7" w:rsidP="001C04B7">
                            <w:pPr>
                              <w:pStyle w:val="ListParagraph"/>
                              <w:ind w:left="142"/>
                              <w:rPr>
                                <w:sz w:val="20"/>
                              </w:rPr>
                            </w:pPr>
                          </w:p>
                          <w:p w14:paraId="50330B5E"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53661" id="Rectangle 4" o:spid="_x0000_s1033" style="position:absolute;left:0;text-align:left;margin-left:-25.3pt;margin-top:37.15pt;width:223.1pt;height:268.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" fillcolor="#e8f5fb" strokecolor="#e8f5fb" strokeweight="1pt">
                <v:textbox>
                  <w:txbxContent>
                    <w:p w14:paraId="7C6640FE" w14:textId="77777777" w:rsidR="001C04B7" w:rsidRPr="000509AA" w:rsidRDefault="001C04B7" w:rsidP="001C04B7">
                      <w:pPr>
                        <w:rPr>
                          <w:b/>
                          <w:sz w:val="20"/>
                          <w:szCs w:val="20"/>
                        </w:rPr>
                      </w:pPr>
                      <w:r w:rsidRPr="000509AA">
                        <w:rPr>
                          <w:b/>
                          <w:sz w:val="20"/>
                          <w:szCs w:val="20"/>
                        </w:rPr>
                        <w:t>What the evidence tells us…</w:t>
                      </w:r>
                    </w:p>
                    <w:p w14:paraId="79D851F9"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 xml:space="preserve">Actively listen to and take seriously their reasons/concerns or worries. </w:t>
                      </w:r>
                    </w:p>
                    <w:p w14:paraId="7ACDA77A"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 xml:space="preserve">Give people time to voice their views or offer explanations and be available to answer questions. </w:t>
                      </w:r>
                    </w:p>
                    <w:p w14:paraId="3E9EF46C" w14:textId="77777777" w:rsidR="001C04B7" w:rsidRPr="000509AA" w:rsidRDefault="001C04B7" w:rsidP="001C04B7">
                      <w:pPr>
                        <w:pStyle w:val="ListParagraph"/>
                        <w:numPr>
                          <w:ilvl w:val="0"/>
                          <w:numId w:val="29"/>
                        </w:numPr>
                        <w:ind w:left="142" w:hanging="284"/>
                        <w:jc w:val="both"/>
                        <w:rPr>
                          <w:sz w:val="20"/>
                          <w:szCs w:val="20"/>
                        </w:rPr>
                      </w:pPr>
                      <w:r w:rsidRPr="000509AA">
                        <w:rPr>
                          <w:sz w:val="20"/>
                          <w:szCs w:val="20"/>
                        </w:rPr>
                        <w:t>Try to collaborate rather than control, ask rather than tell, offer choices when possible, and ask people what would help them to feel safe and control of their own risk, and how to help others do the same.</w:t>
                      </w:r>
                    </w:p>
                    <w:p w14:paraId="7313ABDF" w14:textId="77777777" w:rsidR="001C04B7" w:rsidRPr="00CE137A" w:rsidRDefault="001C04B7" w:rsidP="001C04B7">
                      <w:pPr>
                        <w:pStyle w:val="ListParagraph"/>
                        <w:numPr>
                          <w:ilvl w:val="0"/>
                          <w:numId w:val="29"/>
                        </w:numPr>
                        <w:tabs>
                          <w:tab w:val="left" w:pos="1134"/>
                        </w:tabs>
                        <w:ind w:left="142" w:hanging="284"/>
                        <w:jc w:val="both"/>
                        <w:rPr>
                          <w:sz w:val="20"/>
                          <w:szCs w:val="20"/>
                        </w:rPr>
                      </w:pPr>
                      <w:r w:rsidRPr="000509AA">
                        <w:rPr>
                          <w:sz w:val="20"/>
                          <w:szCs w:val="20"/>
                        </w:rPr>
                        <w:t xml:space="preserve">Use respectful and courteous language. </w:t>
                      </w:r>
                      <w:r w:rsidRPr="00CE137A">
                        <w:rPr>
                          <w:sz w:val="20"/>
                          <w:szCs w:val="20"/>
                        </w:rPr>
                        <w:t xml:space="preserve">Try to avoid blaming or shaming in your communications. </w:t>
                      </w:r>
                    </w:p>
                    <w:p w14:paraId="54B585A4" w14:textId="77777777" w:rsidR="001C04B7" w:rsidRPr="000509AA" w:rsidRDefault="001C04B7" w:rsidP="001C04B7">
                      <w:pPr>
                        <w:pStyle w:val="ListParagraph"/>
                        <w:numPr>
                          <w:ilvl w:val="0"/>
                          <w:numId w:val="29"/>
                        </w:numPr>
                        <w:tabs>
                          <w:tab w:val="left" w:pos="1134"/>
                        </w:tabs>
                        <w:ind w:left="142" w:hanging="284"/>
                        <w:jc w:val="both"/>
                        <w:rPr>
                          <w:sz w:val="20"/>
                          <w:szCs w:val="20"/>
                        </w:rPr>
                      </w:pPr>
                      <w:r w:rsidRPr="000509AA">
                        <w:rPr>
                          <w:sz w:val="20"/>
                          <w:szCs w:val="20"/>
                        </w:rPr>
                        <w:t xml:space="preserve">Thank them frequently. </w:t>
                      </w:r>
                    </w:p>
                    <w:p w14:paraId="52D4D9B1" w14:textId="77777777" w:rsidR="001C04B7" w:rsidRPr="00C96844" w:rsidRDefault="001C04B7" w:rsidP="001C04B7">
                      <w:pPr>
                        <w:ind w:left="-142"/>
                        <w:rPr>
                          <w:sz w:val="20"/>
                        </w:rPr>
                      </w:pPr>
                    </w:p>
                    <w:p w14:paraId="4AB03178" w14:textId="77777777" w:rsidR="001C04B7" w:rsidRDefault="001C04B7" w:rsidP="001C04B7">
                      <w:pPr>
                        <w:pStyle w:val="ListParagraph"/>
                        <w:ind w:left="142"/>
                        <w:rPr>
                          <w:sz w:val="20"/>
                        </w:rPr>
                      </w:pPr>
                      <w:r>
                        <w:rPr>
                          <w:sz w:val="20"/>
                        </w:rPr>
                        <w:t xml:space="preserve">                                           </w:t>
                      </w:r>
                      <w:r w:rsidRPr="00CF7421">
                        <w:rPr>
                          <w:noProof/>
                          <w:sz w:val="20"/>
                        </w:rPr>
                        <w:t xml:space="preserve"> </w:t>
                      </w:r>
                    </w:p>
                    <w:p w14:paraId="64669E16" w14:textId="77777777" w:rsidR="001C04B7" w:rsidRDefault="001C04B7" w:rsidP="001C04B7">
                      <w:pPr>
                        <w:pStyle w:val="ListParagraph"/>
                        <w:ind w:left="142"/>
                        <w:rPr>
                          <w:sz w:val="20"/>
                        </w:rPr>
                      </w:pPr>
                    </w:p>
                    <w:p w14:paraId="4FCB957F" w14:textId="77777777" w:rsidR="001C04B7" w:rsidRPr="007F7B27" w:rsidRDefault="001C04B7" w:rsidP="001C04B7">
                      <w:pPr>
                        <w:pStyle w:val="ListParagraph"/>
                        <w:ind w:left="142"/>
                        <w:rPr>
                          <w:sz w:val="20"/>
                        </w:rPr>
                      </w:pPr>
                    </w:p>
                    <w:p w14:paraId="50330B5E" w14:textId="77777777" w:rsidR="001C04B7" w:rsidRPr="000B2A6F" w:rsidRDefault="001C04B7" w:rsidP="001C04B7">
                      <w:pPr>
                        <w:jc w:val="center"/>
                        <w:rPr>
                          <w:b/>
                          <w:color w:val="000000" w:themeColor="text1"/>
                        </w:rPr>
                      </w:pPr>
                    </w:p>
                  </w:txbxContent>
                </v:textbox>
                <w10:wrap type="tight" anchorx="margin"/>
              </v:rect>
            </w:pict>
          </mc:Fallback>
        </mc:AlternateContent>
      </w:r>
      <w:r w:rsidR="001C04B7" w:rsidRPr="00612065">
        <w:rPr>
          <w:b/>
          <w:color w:val="7030A0"/>
        </w:rPr>
        <w:t>They feel they have agency and voice. They feel they are being respected</w:t>
      </w:r>
    </w:p>
    <w:p w14:paraId="0834D094" w14:textId="77777777" w:rsidR="00733DAD" w:rsidRPr="001C04B7" w:rsidRDefault="00EB0FE8" w:rsidP="00733DAD">
      <w:pPr>
        <w:pStyle w:val="ListParagraph"/>
        <w:ind w:left="0"/>
        <w:jc w:val="both"/>
        <w:rPr>
          <w:b/>
          <w:color w:val="7030A0"/>
        </w:rPr>
      </w:pPr>
      <w:r w:rsidRPr="001C04B7">
        <w:rPr>
          <w:noProof/>
          <w:sz w:val="22"/>
          <w:lang w:eastAsia="en-GB" w:bidi="ar-SA"/>
        </w:rPr>
        <mc:AlternateContent>
          <mc:Choice Requires="wps">
            <w:drawing>
              <wp:anchor distT="0" distB="0" distL="114300" distR="114300" simplePos="0" relativeHeight="251707392" behindDoc="1" locked="0" layoutInCell="1" allowOverlap="1" wp14:anchorId="71DB290B" wp14:editId="7FC28055">
                <wp:simplePos x="0" y="0"/>
                <wp:positionH relativeFrom="page">
                  <wp:posOffset>3594100</wp:posOffset>
                </wp:positionH>
                <wp:positionV relativeFrom="paragraph">
                  <wp:posOffset>184785</wp:posOffset>
                </wp:positionV>
                <wp:extent cx="3698875" cy="4686300"/>
                <wp:effectExtent l="0" t="0" r="15875" b="19050"/>
                <wp:wrapTight wrapText="bothSides">
                  <wp:wrapPolygon edited="0">
                    <wp:start x="0" y="0"/>
                    <wp:lineTo x="0" y="21600"/>
                    <wp:lineTo x="21581" y="21600"/>
                    <wp:lineTo x="21581" y="0"/>
                    <wp:lineTo x="0" y="0"/>
                  </wp:wrapPolygon>
                </wp:wrapTight>
                <wp:docPr id="29" name="Rectangle 29"/>
                <wp:cNvGraphicFramePr/>
                <a:graphic xmlns:a="http://schemas.openxmlformats.org/drawingml/2006/main">
                  <a:graphicData uri="http://schemas.microsoft.com/office/word/2010/wordprocessingShape">
                    <wps:wsp>
                      <wps:cNvSpPr/>
                      <wps:spPr>
                        <a:xfrm>
                          <a:off x="0" y="0"/>
                          <a:ext cx="3698875" cy="4686300"/>
                        </a:xfrm>
                        <a:prstGeom prst="rect">
                          <a:avLst/>
                        </a:prstGeom>
                        <a:solidFill>
                          <a:srgbClr val="D8BBE3"/>
                        </a:solidFill>
                        <a:ln w="12700" cap="flat" cmpd="sng" algn="ctr">
                          <a:solidFill>
                            <a:srgbClr val="E8F5FB"/>
                          </a:solidFill>
                          <a:prstDash val="solid"/>
                          <a:miter lim="800000"/>
                        </a:ln>
                        <a:effectLst/>
                      </wps:spPr>
                      <wps:txbx>
                        <w:txbxContent>
                          <w:p w14:paraId="36ED89EE" w14:textId="77777777" w:rsidR="00EB0FE8" w:rsidRPr="000509AA" w:rsidRDefault="00EB0FE8" w:rsidP="00EB0FE8">
                            <w:pPr>
                              <w:rPr>
                                <w:b/>
                                <w:sz w:val="20"/>
                                <w:szCs w:val="20"/>
                              </w:rPr>
                            </w:pPr>
                            <w:r w:rsidRPr="000509AA">
                              <w:rPr>
                                <w:b/>
                                <w:sz w:val="20"/>
                                <w:szCs w:val="20"/>
                              </w:rPr>
                              <w:t>The Evidence in practice…</w:t>
                            </w:r>
                          </w:p>
                          <w:p w14:paraId="51D151EA" w14:textId="77777777" w:rsidR="00EB0FE8" w:rsidRPr="00612065" w:rsidRDefault="00EB0FE8" w:rsidP="00EB0FE8">
                            <w:pPr>
                              <w:pStyle w:val="ListParagraph"/>
                              <w:numPr>
                                <w:ilvl w:val="0"/>
                                <w:numId w:val="30"/>
                              </w:numPr>
                              <w:ind w:left="142" w:hanging="142"/>
                              <w:jc w:val="both"/>
                              <w:rPr>
                                <w:sz w:val="20"/>
                                <w:szCs w:val="20"/>
                              </w:rPr>
                            </w:pPr>
                            <w:r w:rsidRPr="00612065">
                              <w:rPr>
                                <w:sz w:val="20"/>
                                <w:szCs w:val="20"/>
                              </w:rPr>
                              <w:t xml:space="preserve"> HMP Norwich have written their COVID recovery plan in conjunction with prisoners, allowing them to contribute. This has received significant positive feedback and buy in from prisoners.  </w:t>
                            </w:r>
                          </w:p>
                          <w:p w14:paraId="664071C5" w14:textId="77777777" w:rsidR="00EB0FE8" w:rsidRDefault="00EB0FE8" w:rsidP="00EB0FE8">
                            <w:pPr>
                              <w:pStyle w:val="ListParagraph"/>
                              <w:numPr>
                                <w:ilvl w:val="0"/>
                                <w:numId w:val="30"/>
                              </w:numPr>
                              <w:ind w:left="142" w:hanging="142"/>
                              <w:jc w:val="both"/>
                              <w:rPr>
                                <w:sz w:val="20"/>
                                <w:szCs w:val="20"/>
                              </w:rPr>
                            </w:pPr>
                            <w:r w:rsidRPr="00612065">
                              <w:rPr>
                                <w:sz w:val="20"/>
                                <w:szCs w:val="20"/>
                              </w:rPr>
                              <w:t xml:space="preserve">Many sites have introduced </w:t>
                            </w:r>
                            <w:r w:rsidRPr="00612065">
                              <w:rPr>
                                <w:b/>
                                <w:sz w:val="20"/>
                                <w:szCs w:val="20"/>
                              </w:rPr>
                              <w:t>COVID councils</w:t>
                            </w:r>
                            <w:r w:rsidRPr="00612065">
                              <w:rPr>
                                <w:sz w:val="20"/>
                                <w:szCs w:val="20"/>
                              </w:rPr>
                              <w:t xml:space="preserve"> which operate in a similar way to existing prisoner councils, meeting regularly to give prisoners the chance to meet with Governors and express their views on COVID restrictions and regimes. </w:t>
                            </w:r>
                          </w:p>
                          <w:p w14:paraId="515984C2" w14:textId="77777777" w:rsidR="00EB0FE8" w:rsidRPr="009B3FB1" w:rsidRDefault="00EB0FE8" w:rsidP="00EB0FE8">
                            <w:pPr>
                              <w:pStyle w:val="ListParagraph"/>
                              <w:numPr>
                                <w:ilvl w:val="0"/>
                                <w:numId w:val="30"/>
                              </w:numPr>
                              <w:ind w:left="142" w:hanging="142"/>
                              <w:jc w:val="both"/>
                              <w:rPr>
                                <w:sz w:val="20"/>
                                <w:szCs w:val="20"/>
                              </w:rPr>
                            </w:pPr>
                            <w:r w:rsidRPr="009B3FB1">
                              <w:rPr>
                                <w:sz w:val="20"/>
                                <w:szCs w:val="20"/>
                              </w:rPr>
                              <w:t xml:space="preserve">Some </w:t>
                            </w:r>
                            <w:r>
                              <w:rPr>
                                <w:sz w:val="20"/>
                                <w:szCs w:val="20"/>
                              </w:rPr>
                              <w:t>G</w:t>
                            </w:r>
                            <w:r w:rsidRPr="009B3FB1">
                              <w:rPr>
                                <w:sz w:val="20"/>
                                <w:szCs w:val="20"/>
                              </w:rPr>
                              <w:t>overnors have worked together with T</w:t>
                            </w:r>
                            <w:r>
                              <w:rPr>
                                <w:sz w:val="20"/>
                                <w:szCs w:val="20"/>
                              </w:rPr>
                              <w:t>rade Union</w:t>
                            </w:r>
                            <w:r w:rsidRPr="009B3FB1">
                              <w:rPr>
                                <w:sz w:val="20"/>
                                <w:szCs w:val="20"/>
                              </w:rPr>
                              <w:t xml:space="preserve"> officials locally to develop joint messages about the importance of maintaining compliance with C</w:t>
                            </w:r>
                            <w:r>
                              <w:rPr>
                                <w:sz w:val="20"/>
                                <w:szCs w:val="20"/>
                              </w:rPr>
                              <w:t>OVID-19</w:t>
                            </w:r>
                            <w:r w:rsidRPr="009B3FB1">
                              <w:rPr>
                                <w:sz w:val="20"/>
                                <w:szCs w:val="20"/>
                              </w:rPr>
                              <w:t xml:space="preserve"> procedures to protect everyone in the prison</w:t>
                            </w:r>
                            <w:r>
                              <w:rPr>
                                <w:sz w:val="20"/>
                                <w:szCs w:val="20"/>
                              </w:rPr>
                              <w:t>.</w:t>
                            </w:r>
                          </w:p>
                          <w:p w14:paraId="7246D96B" w14:textId="77777777" w:rsidR="00EB0FE8" w:rsidRPr="00612065" w:rsidRDefault="00EB0FE8" w:rsidP="00EB0FE8">
                            <w:pPr>
                              <w:pStyle w:val="ListParagraph"/>
                              <w:numPr>
                                <w:ilvl w:val="0"/>
                                <w:numId w:val="30"/>
                              </w:numPr>
                              <w:ind w:left="142" w:hanging="142"/>
                              <w:jc w:val="both"/>
                              <w:rPr>
                                <w:sz w:val="20"/>
                                <w:szCs w:val="20"/>
                              </w:rPr>
                            </w:pPr>
                            <w:r w:rsidRPr="00612065">
                              <w:rPr>
                                <w:sz w:val="20"/>
                                <w:szCs w:val="20"/>
                              </w:rPr>
                              <w:t xml:space="preserve">Some sites have introduced </w:t>
                            </w:r>
                            <w:r w:rsidRPr="00612065">
                              <w:rPr>
                                <w:b/>
                                <w:sz w:val="20"/>
                                <w:szCs w:val="20"/>
                              </w:rPr>
                              <w:t>Governor drop in sessions</w:t>
                            </w:r>
                            <w:r w:rsidRPr="00612065">
                              <w:rPr>
                                <w:sz w:val="20"/>
                                <w:szCs w:val="20"/>
                              </w:rPr>
                              <w:t xml:space="preserve"> with senior managers, giving staff the opportunity to raise concerns or express their views on management of COVID controls at a local level. </w:t>
                            </w:r>
                          </w:p>
                          <w:p w14:paraId="35D175A9" w14:textId="4A1F2773" w:rsidR="00EB0FE8" w:rsidRPr="008A0AC6" w:rsidRDefault="00EB0FE8" w:rsidP="00EB0FE8">
                            <w:pPr>
                              <w:pStyle w:val="ListParagraph"/>
                              <w:numPr>
                                <w:ilvl w:val="0"/>
                                <w:numId w:val="30"/>
                              </w:numPr>
                              <w:ind w:left="142" w:hanging="142"/>
                              <w:jc w:val="both"/>
                              <w:rPr>
                                <w:sz w:val="20"/>
                                <w:szCs w:val="20"/>
                              </w:rPr>
                            </w:pPr>
                            <w:r>
                              <w:rPr>
                                <w:color w:val="000000" w:themeColor="text1"/>
                                <w:sz w:val="20"/>
                                <w:szCs w:val="20"/>
                              </w:rPr>
                              <w:t xml:space="preserve">HMP </w:t>
                            </w:r>
                            <w:proofErr w:type="spellStart"/>
                            <w:r w:rsidRPr="00612065">
                              <w:rPr>
                                <w:color w:val="000000" w:themeColor="text1"/>
                                <w:sz w:val="20"/>
                                <w:szCs w:val="20"/>
                              </w:rPr>
                              <w:t>Swinfen</w:t>
                            </w:r>
                            <w:proofErr w:type="spellEnd"/>
                            <w:r w:rsidRPr="00612065">
                              <w:rPr>
                                <w:color w:val="000000" w:themeColor="text1"/>
                                <w:sz w:val="20"/>
                                <w:szCs w:val="20"/>
                              </w:rPr>
                              <w:t xml:space="preserve"> Hall introduced pin badges for all staff who have worked through the pandemic.</w:t>
                            </w:r>
                            <w:r w:rsidR="008A0AC6" w:rsidRPr="008A0AC6">
                              <w:t xml:space="preserve"> </w:t>
                            </w:r>
                            <w:r w:rsidR="008A0AC6" w:rsidRPr="008A0AC6">
                              <w:rPr>
                                <w:color w:val="000000" w:themeColor="text1"/>
                                <w:sz w:val="20"/>
                                <w:szCs w:val="20"/>
                              </w:rPr>
                              <w:t>COVID19.Regimes&amp;OpsGuidance1 &lt;COVID19.RegimesOpsGuidance1@justice.gov.uk&gt;</w:t>
                            </w:r>
                          </w:p>
                          <w:p w14:paraId="3F9BB115" w14:textId="77777777" w:rsidR="00EB0FE8" w:rsidRPr="00BB15DD" w:rsidRDefault="00EB0FE8" w:rsidP="00EB0FE8">
                            <w:pPr>
                              <w:rPr>
                                <w:b/>
                                <w:sz w:val="20"/>
                                <w:szCs w:val="20"/>
                                <w:highlight w:val="yellow"/>
                              </w:rPr>
                            </w:pPr>
                          </w:p>
                          <w:p w14:paraId="52E5408E" w14:textId="77777777" w:rsidR="00EB0FE8" w:rsidRDefault="00EB0FE8" w:rsidP="00EB0FE8">
                            <w:pPr>
                              <w:rPr>
                                <w:sz w:val="20"/>
                                <w:szCs w:val="20"/>
                                <w:highlight w:val="yellow"/>
                              </w:rPr>
                            </w:pPr>
                          </w:p>
                          <w:p w14:paraId="3FEA5DD4" w14:textId="77777777" w:rsidR="00EB0FE8" w:rsidRDefault="00EB0FE8" w:rsidP="00EB0FE8">
                            <w:pPr>
                              <w:rPr>
                                <w:sz w:val="20"/>
                                <w:szCs w:val="20"/>
                                <w:highlight w:val="yellow"/>
                              </w:rPr>
                            </w:pPr>
                          </w:p>
                          <w:p w14:paraId="1D1E6A7B" w14:textId="77777777" w:rsidR="00EB0FE8" w:rsidRPr="000B2A6F" w:rsidRDefault="00EB0FE8" w:rsidP="00EB0FE8">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DB290B" id="Rectangle 29" o:spid="_x0000_s1034" style="position:absolute;left:0;text-align:left;margin-left:283pt;margin-top:14.55pt;width:291.25pt;height:36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" fillcolor="#d8bbe3" strokecolor="#e8f5fb" strokeweight="1pt">
                <v:textbox>
                  <w:txbxContent>
                    <w:p w14:paraId="36ED89EE" w14:textId="77777777" w:rsidR="00EB0FE8" w:rsidRPr="000509AA" w:rsidRDefault="00EB0FE8" w:rsidP="00EB0FE8">
                      <w:pPr>
                        <w:rPr>
                          <w:b/>
                          <w:sz w:val="20"/>
                          <w:szCs w:val="20"/>
                        </w:rPr>
                      </w:pPr>
                      <w:r w:rsidRPr="000509AA">
                        <w:rPr>
                          <w:b/>
                          <w:sz w:val="20"/>
                          <w:szCs w:val="20"/>
                        </w:rPr>
                        <w:t>The Evidence in practice…</w:t>
                      </w:r>
                    </w:p>
                    <w:p w14:paraId="51D151EA" w14:textId="77777777" w:rsidR="00EB0FE8" w:rsidRPr="00612065" w:rsidRDefault="00EB0FE8" w:rsidP="00EB0FE8">
                      <w:pPr>
                        <w:pStyle w:val="ListParagraph"/>
                        <w:numPr>
                          <w:ilvl w:val="0"/>
                          <w:numId w:val="30"/>
                        </w:numPr>
                        <w:ind w:left="142" w:hanging="142"/>
                        <w:jc w:val="both"/>
                        <w:rPr>
                          <w:sz w:val="20"/>
                          <w:szCs w:val="20"/>
                        </w:rPr>
                      </w:pPr>
                      <w:r w:rsidRPr="00612065">
                        <w:rPr>
                          <w:sz w:val="20"/>
                          <w:szCs w:val="20"/>
                        </w:rPr>
                        <w:t xml:space="preserve"> HMP Norwich have written their COVID recovery plan in conjunction with prisoners, allowing them to contribute. This has received significant positive feedback and buy in from prisoners.  </w:t>
                      </w:r>
                    </w:p>
                    <w:p w14:paraId="664071C5" w14:textId="77777777" w:rsidR="00EB0FE8" w:rsidRDefault="00EB0FE8" w:rsidP="00EB0FE8">
                      <w:pPr>
                        <w:pStyle w:val="ListParagraph"/>
                        <w:numPr>
                          <w:ilvl w:val="0"/>
                          <w:numId w:val="30"/>
                        </w:numPr>
                        <w:ind w:left="142" w:hanging="142"/>
                        <w:jc w:val="both"/>
                        <w:rPr>
                          <w:sz w:val="20"/>
                          <w:szCs w:val="20"/>
                        </w:rPr>
                      </w:pPr>
                      <w:r w:rsidRPr="00612065">
                        <w:rPr>
                          <w:sz w:val="20"/>
                          <w:szCs w:val="20"/>
                        </w:rPr>
                        <w:t xml:space="preserve">Many sites have introduced </w:t>
                      </w:r>
                      <w:r w:rsidRPr="00612065">
                        <w:rPr>
                          <w:b/>
                          <w:sz w:val="20"/>
                          <w:szCs w:val="20"/>
                        </w:rPr>
                        <w:t>COVID councils</w:t>
                      </w:r>
                      <w:r w:rsidRPr="00612065">
                        <w:rPr>
                          <w:sz w:val="20"/>
                          <w:szCs w:val="20"/>
                        </w:rPr>
                        <w:t xml:space="preserve"> which operate in a similar way to existing prisoner councils, meeting regularly to give prisoners the chance to meet with Governors and express their views on COVID restrictions and regimes. </w:t>
                      </w:r>
                    </w:p>
                    <w:p w14:paraId="515984C2" w14:textId="77777777" w:rsidR="00EB0FE8" w:rsidRPr="009B3FB1" w:rsidRDefault="00EB0FE8" w:rsidP="00EB0FE8">
                      <w:pPr>
                        <w:pStyle w:val="ListParagraph"/>
                        <w:numPr>
                          <w:ilvl w:val="0"/>
                          <w:numId w:val="30"/>
                        </w:numPr>
                        <w:ind w:left="142" w:hanging="142"/>
                        <w:jc w:val="both"/>
                        <w:rPr>
                          <w:sz w:val="20"/>
                          <w:szCs w:val="20"/>
                        </w:rPr>
                      </w:pPr>
                      <w:r w:rsidRPr="009B3FB1">
                        <w:rPr>
                          <w:sz w:val="20"/>
                          <w:szCs w:val="20"/>
                        </w:rPr>
                        <w:t xml:space="preserve">Some </w:t>
                      </w:r>
                      <w:r>
                        <w:rPr>
                          <w:sz w:val="20"/>
                          <w:szCs w:val="20"/>
                        </w:rPr>
                        <w:t>G</w:t>
                      </w:r>
                      <w:r w:rsidRPr="009B3FB1">
                        <w:rPr>
                          <w:sz w:val="20"/>
                          <w:szCs w:val="20"/>
                        </w:rPr>
                        <w:t>overnors have worked together with T</w:t>
                      </w:r>
                      <w:r>
                        <w:rPr>
                          <w:sz w:val="20"/>
                          <w:szCs w:val="20"/>
                        </w:rPr>
                        <w:t>rade Union</w:t>
                      </w:r>
                      <w:r w:rsidRPr="009B3FB1">
                        <w:rPr>
                          <w:sz w:val="20"/>
                          <w:szCs w:val="20"/>
                        </w:rPr>
                        <w:t xml:space="preserve"> officials locally to develop joint messages about the importance of maintaining compliance with C</w:t>
                      </w:r>
                      <w:r>
                        <w:rPr>
                          <w:sz w:val="20"/>
                          <w:szCs w:val="20"/>
                        </w:rPr>
                        <w:t>OVID-19</w:t>
                      </w:r>
                      <w:r w:rsidRPr="009B3FB1">
                        <w:rPr>
                          <w:sz w:val="20"/>
                          <w:szCs w:val="20"/>
                        </w:rPr>
                        <w:t xml:space="preserve"> procedures to protect everyone in the prison</w:t>
                      </w:r>
                      <w:r>
                        <w:rPr>
                          <w:sz w:val="20"/>
                          <w:szCs w:val="20"/>
                        </w:rPr>
                        <w:t>.</w:t>
                      </w:r>
                    </w:p>
                    <w:p w14:paraId="7246D96B" w14:textId="77777777" w:rsidR="00EB0FE8" w:rsidRPr="00612065" w:rsidRDefault="00EB0FE8" w:rsidP="00EB0FE8">
                      <w:pPr>
                        <w:pStyle w:val="ListParagraph"/>
                        <w:numPr>
                          <w:ilvl w:val="0"/>
                          <w:numId w:val="30"/>
                        </w:numPr>
                        <w:ind w:left="142" w:hanging="142"/>
                        <w:jc w:val="both"/>
                        <w:rPr>
                          <w:sz w:val="20"/>
                          <w:szCs w:val="20"/>
                        </w:rPr>
                      </w:pPr>
                      <w:r w:rsidRPr="00612065">
                        <w:rPr>
                          <w:sz w:val="20"/>
                          <w:szCs w:val="20"/>
                        </w:rPr>
                        <w:t xml:space="preserve">Some sites have introduced </w:t>
                      </w:r>
                      <w:r w:rsidRPr="00612065">
                        <w:rPr>
                          <w:b/>
                          <w:sz w:val="20"/>
                          <w:szCs w:val="20"/>
                        </w:rPr>
                        <w:t>Governor drop in sessions</w:t>
                      </w:r>
                      <w:r w:rsidRPr="00612065">
                        <w:rPr>
                          <w:sz w:val="20"/>
                          <w:szCs w:val="20"/>
                        </w:rPr>
                        <w:t xml:space="preserve"> with senior managers, giving staff the opportunity to raise concerns or express their views on management of COVID controls at a local level. </w:t>
                      </w:r>
                    </w:p>
                    <w:p w14:paraId="35D175A9" w14:textId="4A1F2773" w:rsidR="00EB0FE8" w:rsidRPr="008A0AC6" w:rsidRDefault="00EB0FE8" w:rsidP="00EB0FE8">
                      <w:pPr>
                        <w:pStyle w:val="ListParagraph"/>
                        <w:numPr>
                          <w:ilvl w:val="0"/>
                          <w:numId w:val="30"/>
                        </w:numPr>
                        <w:ind w:left="142" w:hanging="142"/>
                        <w:jc w:val="both"/>
                        <w:rPr>
                          <w:sz w:val="20"/>
                          <w:szCs w:val="20"/>
                        </w:rPr>
                      </w:pPr>
                      <w:r>
                        <w:rPr>
                          <w:color w:val="000000" w:themeColor="text1"/>
                          <w:sz w:val="20"/>
                          <w:szCs w:val="20"/>
                        </w:rPr>
                        <w:t xml:space="preserve">HMP </w:t>
                      </w:r>
                      <w:proofErr w:type="spellStart"/>
                      <w:r w:rsidRPr="00612065">
                        <w:rPr>
                          <w:color w:val="000000" w:themeColor="text1"/>
                          <w:sz w:val="20"/>
                          <w:szCs w:val="20"/>
                        </w:rPr>
                        <w:t>Swinfen</w:t>
                      </w:r>
                      <w:proofErr w:type="spellEnd"/>
                      <w:r w:rsidRPr="00612065">
                        <w:rPr>
                          <w:color w:val="000000" w:themeColor="text1"/>
                          <w:sz w:val="20"/>
                          <w:szCs w:val="20"/>
                        </w:rPr>
                        <w:t xml:space="preserve"> Hall introduced pin badges for all staff who have worked through the pandemic.</w:t>
                      </w:r>
                      <w:r w:rsidR="008A0AC6" w:rsidRPr="008A0AC6">
                        <w:t xml:space="preserve"> </w:t>
                      </w:r>
                      <w:r w:rsidR="008A0AC6" w:rsidRPr="008A0AC6">
                        <w:rPr>
                          <w:color w:val="000000" w:themeColor="text1"/>
                          <w:sz w:val="20"/>
                          <w:szCs w:val="20"/>
                        </w:rPr>
                        <w:t>COVID19.Regimes&amp;OpsGuidance1 &lt;COVID19.RegimesOpsGuidance1@justice.gov.uk&gt;</w:t>
                      </w:r>
                      <w:bookmarkStart w:id="3" w:name="_GoBack"/>
                      <w:bookmarkEnd w:id="3"/>
                    </w:p>
                    <w:p w14:paraId="3F9BB115" w14:textId="77777777" w:rsidR="00EB0FE8" w:rsidRPr="00BB15DD" w:rsidRDefault="00EB0FE8" w:rsidP="00EB0FE8">
                      <w:pPr>
                        <w:rPr>
                          <w:b/>
                          <w:sz w:val="20"/>
                          <w:szCs w:val="20"/>
                          <w:highlight w:val="yellow"/>
                        </w:rPr>
                      </w:pPr>
                    </w:p>
                    <w:p w14:paraId="52E5408E" w14:textId="77777777" w:rsidR="00EB0FE8" w:rsidRDefault="00EB0FE8" w:rsidP="00EB0FE8">
                      <w:pPr>
                        <w:rPr>
                          <w:sz w:val="20"/>
                          <w:szCs w:val="20"/>
                          <w:highlight w:val="yellow"/>
                        </w:rPr>
                      </w:pPr>
                    </w:p>
                    <w:p w14:paraId="3FEA5DD4" w14:textId="77777777" w:rsidR="00EB0FE8" w:rsidRDefault="00EB0FE8" w:rsidP="00EB0FE8">
                      <w:pPr>
                        <w:rPr>
                          <w:sz w:val="20"/>
                          <w:szCs w:val="20"/>
                          <w:highlight w:val="yellow"/>
                        </w:rPr>
                      </w:pPr>
                    </w:p>
                    <w:p w14:paraId="1D1E6A7B" w14:textId="77777777" w:rsidR="00EB0FE8" w:rsidRPr="000B2A6F" w:rsidRDefault="00EB0FE8" w:rsidP="00EB0FE8">
                      <w:pPr>
                        <w:jc w:val="center"/>
                        <w:rPr>
                          <w:b/>
                          <w:color w:val="000000" w:themeColor="text1"/>
                        </w:rPr>
                      </w:pPr>
                    </w:p>
                  </w:txbxContent>
                </v:textbox>
                <w10:wrap type="tight" anchorx="page"/>
              </v:rect>
            </w:pict>
          </mc:Fallback>
        </mc:AlternateContent>
      </w:r>
    </w:p>
    <w:p w14:paraId="6D3267DF" w14:textId="77777777" w:rsidR="001C04B7" w:rsidRDefault="001C04B7" w:rsidP="001C04B7">
      <w:pPr>
        <w:pStyle w:val="ListParagraph"/>
        <w:ind w:left="-74"/>
        <w:jc w:val="both"/>
      </w:pPr>
    </w:p>
    <w:p w14:paraId="41C7D95C" w14:textId="77777777" w:rsidR="00EB0FE8" w:rsidRPr="001C04B7" w:rsidRDefault="00EB0FE8" w:rsidP="00EB0FE8">
      <w:pPr>
        <w:jc w:val="both"/>
      </w:pPr>
    </w:p>
    <w:p w14:paraId="2AEA884C" w14:textId="77777777" w:rsidR="001C04B7" w:rsidRDefault="001C04B7" w:rsidP="00EB0FE8">
      <w:pPr>
        <w:tabs>
          <w:tab w:val="left" w:pos="360"/>
          <w:tab w:val="left" w:pos="426"/>
        </w:tabs>
        <w:jc w:val="both"/>
        <w:rPr>
          <w:b/>
          <w:color w:val="7030A0"/>
          <w:szCs w:val="24"/>
        </w:rPr>
      </w:pPr>
    </w:p>
    <w:p w14:paraId="027B9857" w14:textId="77777777" w:rsidR="001C04B7" w:rsidRPr="001C04B7" w:rsidRDefault="00EB0FE8" w:rsidP="001C04B7">
      <w:pPr>
        <w:pStyle w:val="ListParagraph"/>
        <w:numPr>
          <w:ilvl w:val="0"/>
          <w:numId w:val="34"/>
        </w:numPr>
        <w:tabs>
          <w:tab w:val="left" w:pos="360"/>
          <w:tab w:val="left" w:pos="426"/>
        </w:tabs>
        <w:ind w:left="142"/>
        <w:jc w:val="both"/>
        <w:rPr>
          <w:b/>
          <w:color w:val="7030A0"/>
        </w:rPr>
      </w:pPr>
      <w:r w:rsidRPr="001C04B7">
        <w:rPr>
          <w:noProof/>
          <w:sz w:val="22"/>
          <w:lang w:eastAsia="en-GB" w:bidi="ar-SA"/>
        </w:rPr>
        <w:lastRenderedPageBreak/>
        <mc:AlternateContent>
          <mc:Choice Requires="wps">
            <w:drawing>
              <wp:anchor distT="0" distB="0" distL="114300" distR="114300" simplePos="0" relativeHeight="251660800" behindDoc="1" locked="0" layoutInCell="1" allowOverlap="1" wp14:anchorId="07B8B774" wp14:editId="5462818E">
                <wp:simplePos x="0" y="0"/>
                <wp:positionH relativeFrom="margin">
                  <wp:posOffset>-363855</wp:posOffset>
                </wp:positionH>
                <wp:positionV relativeFrom="paragraph">
                  <wp:posOffset>581660</wp:posOffset>
                </wp:positionV>
                <wp:extent cx="2987040" cy="3347085"/>
                <wp:effectExtent l="0" t="0" r="22860" b="24765"/>
                <wp:wrapTight wrapText="bothSides">
                  <wp:wrapPolygon edited="0">
                    <wp:start x="0" y="0"/>
                    <wp:lineTo x="0" y="21637"/>
                    <wp:lineTo x="21628" y="21637"/>
                    <wp:lineTo x="21628" y="0"/>
                    <wp:lineTo x="0" y="0"/>
                  </wp:wrapPolygon>
                </wp:wrapTight>
                <wp:docPr id="6" name="Rectangle 6"/>
                <wp:cNvGraphicFramePr/>
                <a:graphic xmlns:a="http://schemas.openxmlformats.org/drawingml/2006/main">
                  <a:graphicData uri="http://schemas.microsoft.com/office/word/2010/wordprocessingShape">
                    <wps:wsp>
                      <wps:cNvSpPr/>
                      <wps:spPr>
                        <a:xfrm>
                          <a:off x="0" y="0"/>
                          <a:ext cx="2987040" cy="3347085"/>
                        </a:xfrm>
                        <a:prstGeom prst="rect">
                          <a:avLst/>
                        </a:prstGeom>
                        <a:solidFill>
                          <a:srgbClr val="E8F5FB"/>
                        </a:solidFill>
                        <a:ln w="12700" cap="flat" cmpd="sng" algn="ctr">
                          <a:solidFill>
                            <a:srgbClr val="E8F5FB"/>
                          </a:solidFill>
                          <a:prstDash val="solid"/>
                          <a:miter lim="800000"/>
                        </a:ln>
                        <a:effectLst/>
                      </wps:spPr>
                      <wps:txbx>
                        <w:txbxContent>
                          <w:p w14:paraId="05645D15" w14:textId="77777777" w:rsidR="001C04B7" w:rsidRPr="004A5E4E" w:rsidRDefault="001C04B7" w:rsidP="001C04B7">
                            <w:pPr>
                              <w:rPr>
                                <w:b/>
                                <w:color w:val="000000" w:themeColor="text1"/>
                                <w:sz w:val="20"/>
                                <w:szCs w:val="20"/>
                              </w:rPr>
                            </w:pPr>
                            <w:r w:rsidRPr="004A5E4E">
                              <w:rPr>
                                <w:b/>
                                <w:color w:val="000000" w:themeColor="text1"/>
                                <w:sz w:val="20"/>
                                <w:szCs w:val="20"/>
                              </w:rPr>
                              <w:t>What the evidence tells us…</w:t>
                            </w:r>
                          </w:p>
                          <w:p w14:paraId="7653A433"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Emphasise that the majority of people are doing the behaviour you are asking of them. </w:t>
                            </w:r>
                          </w:p>
                          <w:p w14:paraId="01CF33DD"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Work with other trusted and respected individuals to share, support and reinforce the same </w:t>
                            </w:r>
                            <w:r w:rsidR="00C22CB0" w:rsidRPr="004A5E4E">
                              <w:rPr>
                                <w:sz w:val="20"/>
                                <w:szCs w:val="20"/>
                              </w:rPr>
                              <w:t>message -</w:t>
                            </w:r>
                            <w:r w:rsidRPr="004A5E4E">
                              <w:rPr>
                                <w:sz w:val="20"/>
                                <w:szCs w:val="20"/>
                              </w:rPr>
                              <w:t xml:space="preserve"> peer messengers work well. </w:t>
                            </w:r>
                          </w:p>
                          <w:p w14:paraId="0505582A"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Talk about and focus on the majority who are </w:t>
                            </w:r>
                            <w:r w:rsidR="00C22CB0" w:rsidRPr="004A5E4E">
                              <w:rPr>
                                <w:sz w:val="20"/>
                                <w:szCs w:val="20"/>
                              </w:rPr>
                              <w:t>complying and</w:t>
                            </w:r>
                            <w:r w:rsidRPr="004A5E4E">
                              <w:rPr>
                                <w:sz w:val="20"/>
                                <w:szCs w:val="20"/>
                              </w:rPr>
                              <w:t xml:space="preserve"> resist the temptation to publicly or loudly advertise and focus on those who aren’t (as this makes it seems like non-compliance is more common than it is and </w:t>
                            </w:r>
                            <w:r w:rsidR="00C22CB0" w:rsidRPr="004A5E4E">
                              <w:rPr>
                                <w:sz w:val="20"/>
                                <w:szCs w:val="20"/>
                              </w:rPr>
                              <w:t>leads</w:t>
                            </w:r>
                            <w:r w:rsidRPr="004A5E4E">
                              <w:rPr>
                                <w:sz w:val="20"/>
                                <w:szCs w:val="20"/>
                              </w:rPr>
                              <w:t xml:space="preserve"> people to follow suit in the belief that ‘everyone is doing it’). </w:t>
                            </w:r>
                          </w:p>
                          <w:p w14:paraId="3914038D"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Have a shared identity and community focus, such as using words like ‘we’, ‘us’ and ‘our’, rather than ‘you’.</w:t>
                            </w:r>
                          </w:p>
                          <w:p w14:paraId="4FD8FCD9" w14:textId="77777777" w:rsidR="001C04B7" w:rsidRDefault="001C04B7" w:rsidP="001C04B7">
                            <w:pPr>
                              <w:rPr>
                                <w:b/>
                                <w:color w:val="000000" w:themeColor="text1"/>
                              </w:rPr>
                            </w:pPr>
                          </w:p>
                          <w:p w14:paraId="5268EA12" w14:textId="77777777" w:rsidR="001C04B7" w:rsidRDefault="001C04B7" w:rsidP="001C04B7">
                            <w:pPr>
                              <w:jc w:val="center"/>
                              <w:rPr>
                                <w:b/>
                                <w:color w:val="000000" w:themeColor="text1"/>
                              </w:rPr>
                            </w:pPr>
                          </w:p>
                          <w:p w14:paraId="1DE89B31"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8B774" id="Rectangle 6" o:spid="_x0000_s1035" style="position:absolute;left:0;text-align:left;margin-left:-28.65pt;margin-top:45.8pt;width:235.2pt;height:263.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" fillcolor="#e8f5fb" strokecolor="#e8f5fb" strokeweight="1pt">
                <v:textbox>
                  <w:txbxContent>
                    <w:p w14:paraId="05645D15" w14:textId="77777777" w:rsidR="001C04B7" w:rsidRPr="004A5E4E" w:rsidRDefault="001C04B7" w:rsidP="001C04B7">
                      <w:pPr>
                        <w:rPr>
                          <w:b/>
                          <w:color w:val="000000" w:themeColor="text1"/>
                          <w:sz w:val="20"/>
                          <w:szCs w:val="20"/>
                        </w:rPr>
                      </w:pPr>
                      <w:r w:rsidRPr="004A5E4E">
                        <w:rPr>
                          <w:b/>
                          <w:color w:val="000000" w:themeColor="text1"/>
                          <w:sz w:val="20"/>
                          <w:szCs w:val="20"/>
                        </w:rPr>
                        <w:t>What the evidence tells us…</w:t>
                      </w:r>
                    </w:p>
                    <w:p w14:paraId="7653A433"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Emphasise that </w:t>
                      </w:r>
                      <w:proofErr w:type="gramStart"/>
                      <w:r w:rsidRPr="004A5E4E">
                        <w:rPr>
                          <w:sz w:val="20"/>
                          <w:szCs w:val="20"/>
                        </w:rPr>
                        <w:t>the majority of</w:t>
                      </w:r>
                      <w:proofErr w:type="gramEnd"/>
                      <w:r w:rsidRPr="004A5E4E">
                        <w:rPr>
                          <w:sz w:val="20"/>
                          <w:szCs w:val="20"/>
                        </w:rPr>
                        <w:t xml:space="preserve"> people are doing the behaviour you are asking of them. </w:t>
                      </w:r>
                    </w:p>
                    <w:p w14:paraId="01CF33DD"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Work with other trusted and respected individuals to share, support and reinforce the same </w:t>
                      </w:r>
                      <w:r w:rsidR="00C22CB0" w:rsidRPr="004A5E4E">
                        <w:rPr>
                          <w:sz w:val="20"/>
                          <w:szCs w:val="20"/>
                        </w:rPr>
                        <w:t>message -</w:t>
                      </w:r>
                      <w:r w:rsidRPr="004A5E4E">
                        <w:rPr>
                          <w:sz w:val="20"/>
                          <w:szCs w:val="20"/>
                        </w:rPr>
                        <w:t xml:space="preserve"> peer messengers work well. </w:t>
                      </w:r>
                    </w:p>
                    <w:p w14:paraId="0505582A"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 xml:space="preserve">Talk about and focus on the majority who are </w:t>
                      </w:r>
                      <w:r w:rsidR="00C22CB0" w:rsidRPr="004A5E4E">
                        <w:rPr>
                          <w:sz w:val="20"/>
                          <w:szCs w:val="20"/>
                        </w:rPr>
                        <w:t>complying and</w:t>
                      </w:r>
                      <w:r w:rsidRPr="004A5E4E">
                        <w:rPr>
                          <w:sz w:val="20"/>
                          <w:szCs w:val="20"/>
                        </w:rPr>
                        <w:t xml:space="preserve"> resist the temptation to publicly or loudly advertise and focus on those who aren’t (as this makes it seems like non-compliance is more common than it is and </w:t>
                      </w:r>
                      <w:r w:rsidR="00C22CB0" w:rsidRPr="004A5E4E">
                        <w:rPr>
                          <w:sz w:val="20"/>
                          <w:szCs w:val="20"/>
                        </w:rPr>
                        <w:t>leads</w:t>
                      </w:r>
                      <w:r w:rsidRPr="004A5E4E">
                        <w:rPr>
                          <w:sz w:val="20"/>
                          <w:szCs w:val="20"/>
                        </w:rPr>
                        <w:t xml:space="preserve"> people to follow suit in the belief that ‘everyone is doing it’). </w:t>
                      </w:r>
                    </w:p>
                    <w:p w14:paraId="3914038D" w14:textId="77777777" w:rsidR="001C04B7" w:rsidRPr="004A5E4E" w:rsidRDefault="001C04B7" w:rsidP="001C04B7">
                      <w:pPr>
                        <w:pStyle w:val="ListParagraph"/>
                        <w:numPr>
                          <w:ilvl w:val="0"/>
                          <w:numId w:val="31"/>
                        </w:numPr>
                        <w:ind w:left="142" w:hanging="284"/>
                        <w:jc w:val="both"/>
                        <w:rPr>
                          <w:sz w:val="20"/>
                          <w:szCs w:val="20"/>
                        </w:rPr>
                      </w:pPr>
                      <w:r w:rsidRPr="004A5E4E">
                        <w:rPr>
                          <w:sz w:val="20"/>
                          <w:szCs w:val="20"/>
                        </w:rPr>
                        <w:t>Have a shared identity and community focus, such as using words like ‘we’, ‘us’ and ‘our’, rather than ‘you’.</w:t>
                      </w:r>
                    </w:p>
                    <w:p w14:paraId="4FD8FCD9" w14:textId="77777777" w:rsidR="001C04B7" w:rsidRDefault="001C04B7" w:rsidP="001C04B7">
                      <w:pPr>
                        <w:rPr>
                          <w:b/>
                          <w:color w:val="000000" w:themeColor="text1"/>
                        </w:rPr>
                      </w:pPr>
                    </w:p>
                    <w:p w14:paraId="5268EA12" w14:textId="77777777" w:rsidR="001C04B7" w:rsidRDefault="001C04B7" w:rsidP="001C04B7">
                      <w:pPr>
                        <w:jc w:val="center"/>
                        <w:rPr>
                          <w:b/>
                          <w:color w:val="000000" w:themeColor="text1"/>
                        </w:rPr>
                      </w:pPr>
                    </w:p>
                    <w:p w14:paraId="1DE89B31" w14:textId="77777777" w:rsidR="001C04B7" w:rsidRPr="000B2A6F" w:rsidRDefault="001C04B7" w:rsidP="001C04B7">
                      <w:pPr>
                        <w:jc w:val="center"/>
                        <w:rPr>
                          <w:b/>
                          <w:color w:val="000000" w:themeColor="text1"/>
                        </w:rPr>
                      </w:pPr>
                    </w:p>
                  </w:txbxContent>
                </v:textbox>
                <w10:wrap type="tight" anchorx="margin"/>
              </v:rect>
            </w:pict>
          </mc:Fallback>
        </mc:AlternateContent>
      </w:r>
      <w:r w:rsidRPr="001C04B7">
        <w:rPr>
          <w:noProof/>
          <w:sz w:val="22"/>
          <w:lang w:eastAsia="en-GB" w:bidi="ar-SA"/>
        </w:rPr>
        <mc:AlternateContent>
          <mc:Choice Requires="wps">
            <w:drawing>
              <wp:anchor distT="0" distB="0" distL="114300" distR="114300" simplePos="0" relativeHeight="251705344" behindDoc="1" locked="0" layoutInCell="1" allowOverlap="1" wp14:anchorId="02320D6D" wp14:editId="5539B6AF">
                <wp:simplePos x="0" y="0"/>
                <wp:positionH relativeFrom="page">
                  <wp:posOffset>3581400</wp:posOffset>
                </wp:positionH>
                <wp:positionV relativeFrom="paragraph">
                  <wp:posOffset>568325</wp:posOffset>
                </wp:positionV>
                <wp:extent cx="3549650" cy="5067300"/>
                <wp:effectExtent l="0" t="0" r="12700" b="19050"/>
                <wp:wrapTight wrapText="bothSides">
                  <wp:wrapPolygon edited="0">
                    <wp:start x="0" y="0"/>
                    <wp:lineTo x="0" y="21600"/>
                    <wp:lineTo x="21561" y="21600"/>
                    <wp:lineTo x="21561" y="0"/>
                    <wp:lineTo x="0" y="0"/>
                  </wp:wrapPolygon>
                </wp:wrapTight>
                <wp:docPr id="469" name="Rectangle 469"/>
                <wp:cNvGraphicFramePr/>
                <a:graphic xmlns:a="http://schemas.openxmlformats.org/drawingml/2006/main">
                  <a:graphicData uri="http://schemas.microsoft.com/office/word/2010/wordprocessingShape">
                    <wps:wsp>
                      <wps:cNvSpPr/>
                      <wps:spPr>
                        <a:xfrm>
                          <a:off x="0" y="0"/>
                          <a:ext cx="3549650" cy="5067300"/>
                        </a:xfrm>
                        <a:prstGeom prst="rect">
                          <a:avLst/>
                        </a:prstGeom>
                        <a:solidFill>
                          <a:srgbClr val="D8BBE3"/>
                        </a:solidFill>
                        <a:ln w="12700" cap="flat" cmpd="sng" algn="ctr">
                          <a:solidFill>
                            <a:srgbClr val="E8F5FB"/>
                          </a:solidFill>
                          <a:prstDash val="solid"/>
                          <a:miter lim="800000"/>
                        </a:ln>
                        <a:effectLst/>
                      </wps:spPr>
                      <wps:txbx>
                        <w:txbxContent>
                          <w:p w14:paraId="5068C8EB" w14:textId="77777777" w:rsidR="00EB0FE8" w:rsidRDefault="00EB0FE8" w:rsidP="00EB0FE8">
                            <w:pPr>
                              <w:rPr>
                                <w:b/>
                                <w:sz w:val="20"/>
                                <w:szCs w:val="20"/>
                              </w:rPr>
                            </w:pPr>
                            <w:r w:rsidRPr="005C3E19">
                              <w:rPr>
                                <w:b/>
                                <w:sz w:val="20"/>
                                <w:szCs w:val="20"/>
                              </w:rPr>
                              <w:t>The Evidence in practice…</w:t>
                            </w:r>
                          </w:p>
                          <w:p w14:paraId="5EF0B131" w14:textId="77777777" w:rsidR="00EB0FE8" w:rsidRDefault="00EB0FE8" w:rsidP="00EB0FE8">
                            <w:pPr>
                              <w:pStyle w:val="ListParagraph"/>
                              <w:numPr>
                                <w:ilvl w:val="0"/>
                                <w:numId w:val="32"/>
                              </w:numPr>
                              <w:ind w:left="284"/>
                              <w:jc w:val="both"/>
                              <w:rPr>
                                <w:color w:val="000000" w:themeColor="text1"/>
                                <w:sz w:val="20"/>
                                <w:szCs w:val="20"/>
                              </w:rPr>
                            </w:pPr>
                            <w:r w:rsidRPr="0022215E">
                              <w:rPr>
                                <w:color w:val="000000" w:themeColor="text1"/>
                                <w:sz w:val="20"/>
                                <w:szCs w:val="20"/>
                              </w:rPr>
                              <w:t xml:space="preserve">It is crucial that senior leaders within prisons continue to </w:t>
                            </w:r>
                            <w:r w:rsidRPr="00612065">
                              <w:rPr>
                                <w:b/>
                                <w:color w:val="000000" w:themeColor="text1"/>
                                <w:sz w:val="20"/>
                                <w:szCs w:val="20"/>
                              </w:rPr>
                              <w:t>model</w:t>
                            </w:r>
                            <w:r w:rsidRPr="00612065">
                              <w:rPr>
                                <w:color w:val="000000" w:themeColor="text1"/>
                                <w:sz w:val="20"/>
                                <w:szCs w:val="20"/>
                              </w:rPr>
                              <w:t xml:space="preserve"> COVID-19 behaviours. This includes practicing social distancing, hand washing and wearing face masks in the required areas. </w:t>
                            </w:r>
                          </w:p>
                          <w:p w14:paraId="52CA8C20" w14:textId="77777777" w:rsidR="00EB0FE8" w:rsidRPr="00612065" w:rsidRDefault="00EB0FE8" w:rsidP="00EB0FE8">
                            <w:pPr>
                              <w:pStyle w:val="ListParagraph"/>
                              <w:numPr>
                                <w:ilvl w:val="0"/>
                                <w:numId w:val="32"/>
                              </w:numPr>
                              <w:ind w:left="284"/>
                              <w:jc w:val="both"/>
                              <w:rPr>
                                <w:color w:val="000000" w:themeColor="text1"/>
                                <w:sz w:val="20"/>
                                <w:szCs w:val="20"/>
                              </w:rPr>
                            </w:pPr>
                            <w:r>
                              <w:rPr>
                                <w:color w:val="000000" w:themeColor="text1"/>
                                <w:sz w:val="20"/>
                                <w:szCs w:val="20"/>
                              </w:rPr>
                              <w:t xml:space="preserve">Establishments are encouraged to engage with local Trade Union branches to ensure that members are educated to comply with controls. </w:t>
                            </w:r>
                          </w:p>
                          <w:p w14:paraId="3F6E93F9" w14:textId="77777777" w:rsidR="00EB0FE8" w:rsidRPr="00612065" w:rsidRDefault="00EB0FE8" w:rsidP="00EB0FE8">
                            <w:pPr>
                              <w:pStyle w:val="ListParagraph"/>
                              <w:numPr>
                                <w:ilvl w:val="0"/>
                                <w:numId w:val="32"/>
                              </w:numPr>
                              <w:ind w:left="284"/>
                              <w:jc w:val="both"/>
                              <w:rPr>
                                <w:color w:val="000000" w:themeColor="text1"/>
                                <w:sz w:val="20"/>
                                <w:szCs w:val="20"/>
                              </w:rPr>
                            </w:pPr>
                            <w:r w:rsidRPr="00612065">
                              <w:rPr>
                                <w:color w:val="000000" w:themeColor="text1"/>
                                <w:sz w:val="20"/>
                                <w:szCs w:val="20"/>
                              </w:rPr>
                              <w:t xml:space="preserve">Establishments are encouraged to identify the </w:t>
                            </w:r>
                            <w:r w:rsidRPr="00612065">
                              <w:rPr>
                                <w:b/>
                                <w:color w:val="000000" w:themeColor="text1"/>
                                <w:sz w:val="20"/>
                                <w:szCs w:val="20"/>
                              </w:rPr>
                              <w:t>culture carriers</w:t>
                            </w:r>
                            <w:r w:rsidRPr="00612065">
                              <w:rPr>
                                <w:color w:val="000000" w:themeColor="text1"/>
                                <w:sz w:val="20"/>
                                <w:szCs w:val="20"/>
                              </w:rPr>
                              <w:t xml:space="preserve"> within their establishments. Culture carriers can be either prisoners and members of staff who have influence amongst their peer groups. Working with these culture carriers to ensure that they co-operate with all COVID</w:t>
                            </w:r>
                            <w:r>
                              <w:rPr>
                                <w:color w:val="000000" w:themeColor="text1"/>
                                <w:sz w:val="20"/>
                                <w:szCs w:val="20"/>
                              </w:rPr>
                              <w:t>-19</w:t>
                            </w:r>
                            <w:r w:rsidRPr="00612065">
                              <w:rPr>
                                <w:color w:val="000000" w:themeColor="text1"/>
                                <w:sz w:val="20"/>
                                <w:szCs w:val="20"/>
                              </w:rPr>
                              <w:t xml:space="preserve"> controls is important to ensure they act as positive role models. </w:t>
                            </w:r>
                          </w:p>
                          <w:p w14:paraId="102F83F6" w14:textId="77777777" w:rsidR="00EB0FE8" w:rsidRPr="00612065" w:rsidRDefault="00EB0FE8" w:rsidP="00EB0FE8">
                            <w:pPr>
                              <w:pStyle w:val="ListParagraph"/>
                              <w:numPr>
                                <w:ilvl w:val="0"/>
                                <w:numId w:val="32"/>
                              </w:numPr>
                              <w:ind w:left="284"/>
                              <w:jc w:val="both"/>
                              <w:rPr>
                                <w:b/>
                                <w:sz w:val="20"/>
                                <w:szCs w:val="20"/>
                              </w:rPr>
                            </w:pPr>
                            <w:r w:rsidRPr="00612065">
                              <w:rPr>
                                <w:sz w:val="20"/>
                                <w:szCs w:val="20"/>
                              </w:rPr>
                              <w:t xml:space="preserve">HMP </w:t>
                            </w:r>
                            <w:proofErr w:type="spellStart"/>
                            <w:r w:rsidRPr="00612065">
                              <w:rPr>
                                <w:sz w:val="20"/>
                                <w:szCs w:val="20"/>
                              </w:rPr>
                              <w:t>Huntercombe</w:t>
                            </w:r>
                            <w:proofErr w:type="spellEnd"/>
                            <w:r w:rsidRPr="00612065">
                              <w:rPr>
                                <w:sz w:val="20"/>
                                <w:szCs w:val="20"/>
                              </w:rPr>
                              <w:t xml:space="preserve"> have introduced </w:t>
                            </w:r>
                            <w:r w:rsidRPr="00612065">
                              <w:rPr>
                                <w:b/>
                                <w:sz w:val="20"/>
                                <w:szCs w:val="20"/>
                              </w:rPr>
                              <w:t xml:space="preserve">Social Distance Champions </w:t>
                            </w:r>
                            <w:r w:rsidRPr="00612065">
                              <w:rPr>
                                <w:sz w:val="20"/>
                                <w:szCs w:val="20"/>
                              </w:rPr>
                              <w:t xml:space="preserve">who are prisoners who have volunteered and been selected to champion social distancing amongst their fellow prisoners and staff in a non-confrontational way. They are each provided with T-shirts which carry social distancing messages, making then easy to identify when on duty. This is a paid role and a forum is held between the champions and senior managers, giving them an opportunity to share their experiences, and any concerns with the Head of Residence. Template documents are provided to assist with the roll out of champions. </w:t>
                            </w:r>
                          </w:p>
                          <w:p w14:paraId="09E6394E" w14:textId="77777777" w:rsidR="00EB0FE8" w:rsidRDefault="00EB0FE8" w:rsidP="00EB0FE8">
                            <w:pPr>
                              <w:jc w:val="right"/>
                              <w:rPr>
                                <w:b/>
                                <w:sz w:val="20"/>
                                <w:szCs w:val="20"/>
                                <w:highlight w:val="yellow"/>
                              </w:rPr>
                            </w:pPr>
                          </w:p>
                          <w:p w14:paraId="60311D02" w14:textId="77777777" w:rsidR="00EB0FE8" w:rsidRDefault="00EB0FE8" w:rsidP="00EB0FE8">
                            <w:pPr>
                              <w:rPr>
                                <w:b/>
                                <w:sz w:val="20"/>
                                <w:szCs w:val="20"/>
                                <w:highlight w:val="yellow"/>
                              </w:rPr>
                            </w:pPr>
                          </w:p>
                          <w:p w14:paraId="5732ADFE" w14:textId="77777777" w:rsidR="00EB0FE8" w:rsidRPr="00BB15DD" w:rsidRDefault="00EB0FE8" w:rsidP="00EB0FE8">
                            <w:pPr>
                              <w:rPr>
                                <w:b/>
                                <w:sz w:val="20"/>
                                <w:szCs w:val="20"/>
                                <w:highlight w:val="yellow"/>
                              </w:rPr>
                            </w:pPr>
                          </w:p>
                          <w:p w14:paraId="4E49C210" w14:textId="77777777" w:rsidR="00EB0FE8" w:rsidRDefault="00EB0FE8" w:rsidP="00EB0FE8">
                            <w:pPr>
                              <w:rPr>
                                <w:sz w:val="20"/>
                                <w:szCs w:val="20"/>
                                <w:highlight w:val="yellow"/>
                              </w:rPr>
                            </w:pPr>
                          </w:p>
                          <w:p w14:paraId="7EA6C304" w14:textId="77777777" w:rsidR="00EB0FE8" w:rsidRDefault="00EB0FE8" w:rsidP="00EB0FE8">
                            <w:pPr>
                              <w:rPr>
                                <w:sz w:val="20"/>
                                <w:szCs w:val="20"/>
                                <w:highlight w:val="yellow"/>
                              </w:rPr>
                            </w:pPr>
                          </w:p>
                          <w:p w14:paraId="5E945D2C" w14:textId="77777777" w:rsidR="00EB0FE8" w:rsidRPr="000B2A6F" w:rsidRDefault="00EB0FE8" w:rsidP="00EB0FE8">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20D6D" id="Rectangle 469" o:spid="_x0000_s1036" style="position:absolute;left:0;text-align:left;margin-left:282pt;margin-top:44.75pt;width:279.5pt;height:39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" fillcolor="#d8bbe3" strokecolor="#e8f5fb" strokeweight="1pt">
                <v:textbox>
                  <w:txbxContent>
                    <w:p w14:paraId="5068C8EB" w14:textId="77777777" w:rsidR="00EB0FE8" w:rsidRDefault="00EB0FE8" w:rsidP="00EB0FE8">
                      <w:pPr>
                        <w:rPr>
                          <w:b/>
                          <w:sz w:val="20"/>
                          <w:szCs w:val="20"/>
                        </w:rPr>
                      </w:pPr>
                      <w:r w:rsidRPr="005C3E19">
                        <w:rPr>
                          <w:b/>
                          <w:sz w:val="20"/>
                          <w:szCs w:val="20"/>
                        </w:rPr>
                        <w:t>The Evidence in practice…</w:t>
                      </w:r>
                    </w:p>
                    <w:p w14:paraId="5EF0B131" w14:textId="77777777" w:rsidR="00EB0FE8" w:rsidRDefault="00EB0FE8" w:rsidP="00EB0FE8">
                      <w:pPr>
                        <w:pStyle w:val="ListParagraph"/>
                        <w:numPr>
                          <w:ilvl w:val="0"/>
                          <w:numId w:val="32"/>
                        </w:numPr>
                        <w:ind w:left="284"/>
                        <w:jc w:val="both"/>
                        <w:rPr>
                          <w:color w:val="000000" w:themeColor="text1"/>
                          <w:sz w:val="20"/>
                          <w:szCs w:val="20"/>
                        </w:rPr>
                      </w:pPr>
                      <w:r w:rsidRPr="0022215E">
                        <w:rPr>
                          <w:color w:val="000000" w:themeColor="text1"/>
                          <w:sz w:val="20"/>
                          <w:szCs w:val="20"/>
                        </w:rPr>
                        <w:t xml:space="preserve">It is crucial that senior leaders within prisons continue to </w:t>
                      </w:r>
                      <w:r w:rsidRPr="00612065">
                        <w:rPr>
                          <w:b/>
                          <w:color w:val="000000" w:themeColor="text1"/>
                          <w:sz w:val="20"/>
                          <w:szCs w:val="20"/>
                        </w:rPr>
                        <w:t>model</w:t>
                      </w:r>
                      <w:r w:rsidRPr="00612065">
                        <w:rPr>
                          <w:color w:val="000000" w:themeColor="text1"/>
                          <w:sz w:val="20"/>
                          <w:szCs w:val="20"/>
                        </w:rPr>
                        <w:t xml:space="preserve"> COVID-19 behaviours. This includes practicing social distancing, hand washing and wearing face masks in the required areas. </w:t>
                      </w:r>
                    </w:p>
                    <w:p w14:paraId="52CA8C20" w14:textId="77777777" w:rsidR="00EB0FE8" w:rsidRPr="00612065" w:rsidRDefault="00EB0FE8" w:rsidP="00EB0FE8">
                      <w:pPr>
                        <w:pStyle w:val="ListParagraph"/>
                        <w:numPr>
                          <w:ilvl w:val="0"/>
                          <w:numId w:val="32"/>
                        </w:numPr>
                        <w:ind w:left="284"/>
                        <w:jc w:val="both"/>
                        <w:rPr>
                          <w:color w:val="000000" w:themeColor="text1"/>
                          <w:sz w:val="20"/>
                          <w:szCs w:val="20"/>
                        </w:rPr>
                      </w:pPr>
                      <w:r>
                        <w:rPr>
                          <w:color w:val="000000" w:themeColor="text1"/>
                          <w:sz w:val="20"/>
                          <w:szCs w:val="20"/>
                        </w:rPr>
                        <w:t xml:space="preserve">Establishments are encouraged to engage with local Trade Union branches to ensure that members are educated to comply with controls. </w:t>
                      </w:r>
                    </w:p>
                    <w:p w14:paraId="3F6E93F9" w14:textId="77777777" w:rsidR="00EB0FE8" w:rsidRPr="00612065" w:rsidRDefault="00EB0FE8" w:rsidP="00EB0FE8">
                      <w:pPr>
                        <w:pStyle w:val="ListParagraph"/>
                        <w:numPr>
                          <w:ilvl w:val="0"/>
                          <w:numId w:val="32"/>
                        </w:numPr>
                        <w:ind w:left="284"/>
                        <w:jc w:val="both"/>
                        <w:rPr>
                          <w:color w:val="000000" w:themeColor="text1"/>
                          <w:sz w:val="20"/>
                          <w:szCs w:val="20"/>
                        </w:rPr>
                      </w:pPr>
                      <w:r w:rsidRPr="00612065">
                        <w:rPr>
                          <w:color w:val="000000" w:themeColor="text1"/>
                          <w:sz w:val="20"/>
                          <w:szCs w:val="20"/>
                        </w:rPr>
                        <w:t xml:space="preserve">Establishments are encouraged to identify the </w:t>
                      </w:r>
                      <w:r w:rsidRPr="00612065">
                        <w:rPr>
                          <w:b/>
                          <w:color w:val="000000" w:themeColor="text1"/>
                          <w:sz w:val="20"/>
                          <w:szCs w:val="20"/>
                        </w:rPr>
                        <w:t>culture carriers</w:t>
                      </w:r>
                      <w:r w:rsidRPr="00612065">
                        <w:rPr>
                          <w:color w:val="000000" w:themeColor="text1"/>
                          <w:sz w:val="20"/>
                          <w:szCs w:val="20"/>
                        </w:rPr>
                        <w:t xml:space="preserve"> within their establishments. Culture carriers can be either prisoners and members of staff who have influence amongst their peer groups. Working with these culture carriers to ensure that they co-operate with all COVID</w:t>
                      </w:r>
                      <w:r>
                        <w:rPr>
                          <w:color w:val="000000" w:themeColor="text1"/>
                          <w:sz w:val="20"/>
                          <w:szCs w:val="20"/>
                        </w:rPr>
                        <w:t>-19</w:t>
                      </w:r>
                      <w:r w:rsidRPr="00612065">
                        <w:rPr>
                          <w:color w:val="000000" w:themeColor="text1"/>
                          <w:sz w:val="20"/>
                          <w:szCs w:val="20"/>
                        </w:rPr>
                        <w:t xml:space="preserve"> controls is important to ensure they act as positive role models. </w:t>
                      </w:r>
                    </w:p>
                    <w:p w14:paraId="102F83F6" w14:textId="77777777" w:rsidR="00EB0FE8" w:rsidRPr="00612065" w:rsidRDefault="00EB0FE8" w:rsidP="00EB0FE8">
                      <w:pPr>
                        <w:pStyle w:val="ListParagraph"/>
                        <w:numPr>
                          <w:ilvl w:val="0"/>
                          <w:numId w:val="32"/>
                        </w:numPr>
                        <w:ind w:left="284"/>
                        <w:jc w:val="both"/>
                        <w:rPr>
                          <w:b/>
                          <w:sz w:val="20"/>
                          <w:szCs w:val="20"/>
                        </w:rPr>
                      </w:pPr>
                      <w:r w:rsidRPr="00612065">
                        <w:rPr>
                          <w:sz w:val="20"/>
                          <w:szCs w:val="20"/>
                        </w:rPr>
                        <w:t xml:space="preserve">HMP </w:t>
                      </w:r>
                      <w:proofErr w:type="spellStart"/>
                      <w:r w:rsidRPr="00612065">
                        <w:rPr>
                          <w:sz w:val="20"/>
                          <w:szCs w:val="20"/>
                        </w:rPr>
                        <w:t>Huntercombe</w:t>
                      </w:r>
                      <w:proofErr w:type="spellEnd"/>
                      <w:r w:rsidRPr="00612065">
                        <w:rPr>
                          <w:sz w:val="20"/>
                          <w:szCs w:val="20"/>
                        </w:rPr>
                        <w:t xml:space="preserve"> have introduced </w:t>
                      </w:r>
                      <w:r w:rsidRPr="00612065">
                        <w:rPr>
                          <w:b/>
                          <w:sz w:val="20"/>
                          <w:szCs w:val="20"/>
                        </w:rPr>
                        <w:t xml:space="preserve">Social Distance Champions </w:t>
                      </w:r>
                      <w:r w:rsidRPr="00612065">
                        <w:rPr>
                          <w:sz w:val="20"/>
                          <w:szCs w:val="20"/>
                        </w:rPr>
                        <w:t xml:space="preserve">who are prisoners who have volunteered and been selected to champion social distancing amongst their fellow prisoners and staff in a non-confrontational way. They are each provided with T-shirts which carry social distancing messages, making then easy to identify when on duty. This is a paid role and a forum is held between the champions and senior managers, giving them an opportunity to share their experiences, and any concerns with the Head of Residence. Template documents are provided to assist with the roll out of champions. </w:t>
                      </w:r>
                    </w:p>
                    <w:p w14:paraId="09E6394E" w14:textId="77777777" w:rsidR="00EB0FE8" w:rsidRDefault="00EB0FE8" w:rsidP="00EB0FE8">
                      <w:pPr>
                        <w:jc w:val="right"/>
                        <w:rPr>
                          <w:b/>
                          <w:sz w:val="20"/>
                          <w:szCs w:val="20"/>
                          <w:highlight w:val="yellow"/>
                        </w:rPr>
                      </w:pPr>
                    </w:p>
                    <w:p w14:paraId="60311D02" w14:textId="77777777" w:rsidR="00EB0FE8" w:rsidRDefault="00EB0FE8" w:rsidP="00EB0FE8">
                      <w:pPr>
                        <w:rPr>
                          <w:b/>
                          <w:sz w:val="20"/>
                          <w:szCs w:val="20"/>
                          <w:highlight w:val="yellow"/>
                        </w:rPr>
                      </w:pPr>
                    </w:p>
                    <w:p w14:paraId="5732ADFE" w14:textId="77777777" w:rsidR="00EB0FE8" w:rsidRPr="00BB15DD" w:rsidRDefault="00EB0FE8" w:rsidP="00EB0FE8">
                      <w:pPr>
                        <w:rPr>
                          <w:b/>
                          <w:sz w:val="20"/>
                          <w:szCs w:val="20"/>
                          <w:highlight w:val="yellow"/>
                        </w:rPr>
                      </w:pPr>
                    </w:p>
                    <w:p w14:paraId="4E49C210" w14:textId="77777777" w:rsidR="00EB0FE8" w:rsidRDefault="00EB0FE8" w:rsidP="00EB0FE8">
                      <w:pPr>
                        <w:rPr>
                          <w:sz w:val="20"/>
                          <w:szCs w:val="20"/>
                          <w:highlight w:val="yellow"/>
                        </w:rPr>
                      </w:pPr>
                    </w:p>
                    <w:p w14:paraId="7EA6C304" w14:textId="77777777" w:rsidR="00EB0FE8" w:rsidRDefault="00EB0FE8" w:rsidP="00EB0FE8">
                      <w:pPr>
                        <w:rPr>
                          <w:sz w:val="20"/>
                          <w:szCs w:val="20"/>
                          <w:highlight w:val="yellow"/>
                        </w:rPr>
                      </w:pPr>
                    </w:p>
                    <w:p w14:paraId="5E945D2C" w14:textId="77777777" w:rsidR="00EB0FE8" w:rsidRPr="000B2A6F" w:rsidRDefault="00EB0FE8" w:rsidP="00EB0FE8">
                      <w:pPr>
                        <w:jc w:val="center"/>
                        <w:rPr>
                          <w:b/>
                          <w:color w:val="000000" w:themeColor="text1"/>
                        </w:rPr>
                      </w:pPr>
                    </w:p>
                  </w:txbxContent>
                </v:textbox>
                <w10:wrap type="tight" anchorx="page"/>
              </v:rect>
            </w:pict>
          </mc:Fallback>
        </mc:AlternateContent>
      </w:r>
      <w:r w:rsidR="001C04B7" w:rsidRPr="001C04B7">
        <w:rPr>
          <w:b/>
          <w:color w:val="7030A0"/>
          <w:szCs w:val="24"/>
        </w:rPr>
        <w:t>They feel that others like them (e.g. respected peers) are also cooperating. They believe that decisions/actions are not biased.</w:t>
      </w:r>
    </w:p>
    <w:p w14:paraId="5A8FF514" w14:textId="77777777" w:rsidR="001C04B7" w:rsidRPr="001C04B7" w:rsidRDefault="001C04B7" w:rsidP="001C04B7">
      <w:r w:rsidRPr="00612065">
        <w:rPr>
          <w:rFonts w:ascii="Calibri" w:hAnsi="Calibri" w:cs="Calibri"/>
          <w:noProof/>
          <w:color w:val="1F497D"/>
          <w:sz w:val="22"/>
          <w:lang w:eastAsia="en-GB" w:bidi="ar-SA"/>
        </w:rPr>
        <w:drawing>
          <wp:anchor distT="0" distB="0" distL="114300" distR="114300" simplePos="0" relativeHeight="251662848" behindDoc="1" locked="0" layoutInCell="1" allowOverlap="1" wp14:anchorId="2222383C" wp14:editId="15D42C6B">
            <wp:simplePos x="0" y="0"/>
            <wp:positionH relativeFrom="column">
              <wp:posOffset>-419100</wp:posOffset>
            </wp:positionH>
            <wp:positionV relativeFrom="paragraph">
              <wp:posOffset>3569970</wp:posOffset>
            </wp:positionV>
            <wp:extent cx="2426329" cy="1334451"/>
            <wp:effectExtent l="0" t="0" r="0" b="0"/>
            <wp:wrapTight wrapText="bothSides">
              <wp:wrapPolygon edited="0">
                <wp:start x="0" y="0"/>
                <wp:lineTo x="0" y="21281"/>
                <wp:lineTo x="21374" y="21281"/>
                <wp:lineTo x="21374" y="0"/>
                <wp:lineTo x="0" y="0"/>
              </wp:wrapPolygon>
            </wp:wrapTight>
            <wp:docPr id="547" name="Picture 547" descr="cid:image004.jpg@01D6FECF.9397E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6FECF.9397E8E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26329" cy="1334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F84D" w14:textId="77777777" w:rsidR="001C04B7" w:rsidRPr="001C04B7" w:rsidRDefault="001C04B7" w:rsidP="001C04B7"/>
    <w:p w14:paraId="7C77925D" w14:textId="77777777" w:rsidR="001C04B7" w:rsidRPr="001C04B7" w:rsidRDefault="001C04B7" w:rsidP="001C04B7"/>
    <w:p w14:paraId="1236E54F" w14:textId="77777777" w:rsidR="001C04B7" w:rsidRPr="001C04B7" w:rsidRDefault="001C04B7" w:rsidP="001C04B7"/>
    <w:p w14:paraId="5F07D459" w14:textId="77777777" w:rsidR="001C04B7" w:rsidRPr="001C04B7" w:rsidRDefault="001C04B7" w:rsidP="001C04B7"/>
    <w:p w14:paraId="4A6A5391" w14:textId="77777777" w:rsidR="009B3FB1" w:rsidRDefault="00EB0FE8" w:rsidP="001C04B7">
      <w:r>
        <w:rPr>
          <w:rFonts w:ascii="Calibri" w:hAnsi="Calibri" w:cs="Calibri"/>
          <w:noProof/>
          <w:color w:val="1F497D"/>
          <w:sz w:val="22"/>
          <w:lang w:eastAsia="en-GB" w:bidi="ar-SA"/>
        </w:rPr>
        <w:drawing>
          <wp:anchor distT="0" distB="0" distL="114300" distR="114300" simplePos="0" relativeHeight="251663872" behindDoc="1" locked="0" layoutInCell="1" allowOverlap="1" wp14:anchorId="459DFF2E" wp14:editId="59537422">
            <wp:simplePos x="0" y="0"/>
            <wp:positionH relativeFrom="margin">
              <wp:posOffset>-215900</wp:posOffset>
            </wp:positionH>
            <wp:positionV relativeFrom="paragraph">
              <wp:posOffset>314325</wp:posOffset>
            </wp:positionV>
            <wp:extent cx="2655736" cy="1497019"/>
            <wp:effectExtent l="0" t="0" r="0" b="8255"/>
            <wp:wrapTight wrapText="bothSides">
              <wp:wrapPolygon edited="0">
                <wp:start x="0" y="0"/>
                <wp:lineTo x="0" y="21444"/>
                <wp:lineTo x="21383" y="21444"/>
                <wp:lineTo x="21383" y="0"/>
                <wp:lineTo x="0" y="0"/>
              </wp:wrapPolygon>
            </wp:wrapTight>
            <wp:docPr id="19" name="Picture 19" descr="cid:image006.jpg@01D6FECF.9397E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FECF.9397E8E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55736" cy="1497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4B7">
        <w:rPr>
          <w:noProof/>
          <w:sz w:val="22"/>
          <w:lang w:eastAsia="en-GB" w:bidi="ar-SA"/>
        </w:rPr>
        <mc:AlternateContent>
          <mc:Choice Requires="wps">
            <w:drawing>
              <wp:anchor distT="0" distB="0" distL="114300" distR="114300" simplePos="0" relativeHeight="251664896" behindDoc="1" locked="0" layoutInCell="1" allowOverlap="1" wp14:anchorId="15D7128A" wp14:editId="76EEE397">
                <wp:simplePos x="0" y="0"/>
                <wp:positionH relativeFrom="margin">
                  <wp:posOffset>2714625</wp:posOffset>
                </wp:positionH>
                <wp:positionV relativeFrom="paragraph">
                  <wp:posOffset>180975</wp:posOffset>
                </wp:positionV>
                <wp:extent cx="3577590" cy="1550035"/>
                <wp:effectExtent l="0" t="0" r="22860" b="12065"/>
                <wp:wrapTight wrapText="bothSides">
                  <wp:wrapPolygon edited="0">
                    <wp:start x="0" y="0"/>
                    <wp:lineTo x="0" y="21503"/>
                    <wp:lineTo x="21623" y="21503"/>
                    <wp:lineTo x="21623" y="0"/>
                    <wp:lineTo x="0" y="0"/>
                  </wp:wrapPolygon>
                </wp:wrapTight>
                <wp:docPr id="18" name="Rectangle 18"/>
                <wp:cNvGraphicFramePr/>
                <a:graphic xmlns:a="http://schemas.openxmlformats.org/drawingml/2006/main">
                  <a:graphicData uri="http://schemas.microsoft.com/office/word/2010/wordprocessingShape">
                    <wps:wsp>
                      <wps:cNvSpPr/>
                      <wps:spPr>
                        <a:xfrm>
                          <a:off x="0" y="0"/>
                          <a:ext cx="3577590" cy="1550035"/>
                        </a:xfrm>
                        <a:prstGeom prst="rect">
                          <a:avLst/>
                        </a:prstGeom>
                        <a:solidFill>
                          <a:srgbClr val="E8F5FB"/>
                        </a:solidFill>
                        <a:ln w="12700" cap="flat" cmpd="sng" algn="ctr">
                          <a:solidFill>
                            <a:srgbClr val="E8F5FB"/>
                          </a:solidFill>
                          <a:prstDash val="solid"/>
                          <a:miter lim="800000"/>
                        </a:ln>
                        <a:effectLst/>
                      </wps:spPr>
                      <wps:txbx>
                        <w:txbxContent>
                          <w:p w14:paraId="4AF1AF56" w14:textId="77777777" w:rsidR="001C04B7" w:rsidRPr="00612065" w:rsidRDefault="001C04B7" w:rsidP="001C04B7">
                            <w:pPr>
                              <w:jc w:val="both"/>
                              <w:rPr>
                                <w:b/>
                                <w:sz w:val="20"/>
                                <w:szCs w:val="20"/>
                              </w:rPr>
                            </w:pPr>
                            <w:r w:rsidRPr="00612065">
                              <w:rPr>
                                <w:b/>
                                <w:sz w:val="20"/>
                                <w:szCs w:val="20"/>
                              </w:rPr>
                              <w:t xml:space="preserve">Useful Resources: </w:t>
                            </w:r>
                          </w:p>
                          <w:bookmarkStart w:id="3" w:name="_MON_1675172772"/>
                          <w:bookmarkEnd w:id="3"/>
                          <w:p w14:paraId="34E05E2B" w14:textId="77777777" w:rsidR="001C04B7" w:rsidRDefault="001C04B7" w:rsidP="001C04B7">
                            <w:pPr>
                              <w:pStyle w:val="ListParagraph"/>
                              <w:ind w:left="142"/>
                              <w:jc w:val="both"/>
                            </w:pPr>
                            <w:r>
                              <w:object w:dxaOrig="1301" w:dyaOrig="850" w14:anchorId="6DBD7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25pt;height:47.8pt" o:ole="">
                                  <v:imagedata r:id="rId28" o:title=""/>
                                </v:shape>
                                <o:OLEObject Type="Embed" ProgID="Word.Document.12" ShapeID="_x0000_i1026" DrawAspect="Icon" ObjectID="_1676380896" r:id="rId29">
                                  <o:FieldCodes>\s</o:FieldCodes>
                                </o:OLEObject>
                              </w:object>
                            </w:r>
                            <w:bookmarkStart w:id="4" w:name="_MON_1675173118"/>
                            <w:bookmarkEnd w:id="4"/>
                            <w:r>
                              <w:object w:dxaOrig="1301" w:dyaOrig="850" w14:anchorId="1870421D">
                                <v:shape id="_x0000_i1028" type="#_x0000_t75" style="width:75.25pt;height:47.8pt" o:ole="">
                                  <v:imagedata r:id="rId30" o:title=""/>
                                </v:shape>
                                <o:OLEObject Type="Embed" ProgID="Word.Document.12" ShapeID="_x0000_i1028" DrawAspect="Icon" ObjectID="_1676380897" r:id="rId31">
                                  <o:FieldCodes>\s</o:FieldCodes>
                                </o:OLEObject>
                              </w:object>
                            </w:r>
                            <w:bookmarkStart w:id="5" w:name="_MON_1675172979"/>
                            <w:bookmarkEnd w:id="5"/>
                            <w:r>
                              <w:object w:dxaOrig="1301" w:dyaOrig="850" w14:anchorId="25A519CB">
                                <v:shape id="_x0000_i1030" type="#_x0000_t75" style="width:75.25pt;height:47.8pt" o:ole="">
                                  <v:imagedata r:id="rId32" o:title=""/>
                                </v:shape>
                                <o:OLEObject Type="Embed" ProgID="Word.Document.12" ShapeID="_x0000_i1030" DrawAspect="Icon" ObjectID="_1676380898" r:id="rId33">
                                  <o:FieldCodes>\s</o:FieldCodes>
                                </o:OLEObject>
                              </w:object>
                            </w:r>
                          </w:p>
                          <w:p w14:paraId="1E896EFD" w14:textId="77777777" w:rsidR="001C04B7" w:rsidRPr="00612065" w:rsidRDefault="001C04B7" w:rsidP="001C04B7">
                            <w:pPr>
                              <w:pStyle w:val="ListParagraph"/>
                              <w:ind w:left="142"/>
                              <w:jc w:val="center"/>
                              <w:rPr>
                                <w:sz w:val="20"/>
                              </w:rPr>
                            </w:pPr>
                            <w:r w:rsidRPr="00612065">
                              <w:rPr>
                                <w:sz w:val="20"/>
                              </w:rPr>
                              <w:t xml:space="preserve">(With thanks to HMP </w:t>
                            </w:r>
                            <w:proofErr w:type="spellStart"/>
                            <w:r w:rsidRPr="00612065">
                              <w:rPr>
                                <w:sz w:val="20"/>
                              </w:rPr>
                              <w:t>Huntercombe</w:t>
                            </w:r>
                            <w:proofErr w:type="spellEnd"/>
                            <w:r w:rsidRPr="00612065">
                              <w:rPr>
                                <w:sz w:val="20"/>
                              </w:rPr>
                              <w:t xml:space="preserve"> for sharing the enclosed pictures and resources).</w:t>
                            </w:r>
                          </w:p>
                          <w:p w14:paraId="1973B1CF" w14:textId="77777777" w:rsidR="001C04B7" w:rsidRDefault="001C04B7" w:rsidP="001C04B7">
                            <w:pPr>
                              <w:pStyle w:val="ListParagraph"/>
                              <w:ind w:left="142"/>
                              <w:jc w:val="both"/>
                            </w:pPr>
                          </w:p>
                          <w:p w14:paraId="06791A22" w14:textId="77777777" w:rsidR="001C04B7" w:rsidRPr="004A5E4E" w:rsidRDefault="001C04B7" w:rsidP="001C04B7">
                            <w:pPr>
                              <w:pStyle w:val="ListParagraph"/>
                              <w:ind w:left="142"/>
                              <w:jc w:val="both"/>
                              <w:rPr>
                                <w:sz w:val="20"/>
                                <w:szCs w:val="20"/>
                              </w:rPr>
                            </w:pPr>
                          </w:p>
                          <w:p w14:paraId="6EEC4C36" w14:textId="77777777" w:rsidR="001C04B7" w:rsidRDefault="001C04B7" w:rsidP="001C04B7">
                            <w:pPr>
                              <w:rPr>
                                <w:b/>
                                <w:color w:val="000000" w:themeColor="text1"/>
                              </w:rPr>
                            </w:pPr>
                          </w:p>
                          <w:p w14:paraId="7A34A6DB" w14:textId="77777777" w:rsidR="001C04B7" w:rsidRDefault="001C04B7" w:rsidP="001C04B7">
                            <w:pPr>
                              <w:jc w:val="center"/>
                              <w:rPr>
                                <w:b/>
                                <w:color w:val="000000" w:themeColor="text1"/>
                              </w:rPr>
                            </w:pPr>
                          </w:p>
                          <w:p w14:paraId="50F2077C" w14:textId="77777777" w:rsidR="001C04B7" w:rsidRPr="000B2A6F" w:rsidRDefault="001C04B7" w:rsidP="001C04B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7128A" id="Rectangle 18" o:spid="_x0000_s1037" style="position:absolute;margin-left:213.75pt;margin-top:14.25pt;width:281.7pt;height:122.0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" fillcolor="#e8f5fb" strokecolor="#e8f5fb" strokeweight="1pt">
                <v:textbox>
                  <w:txbxContent>
                    <w:p w14:paraId="4AF1AF56" w14:textId="77777777" w:rsidR="001C04B7" w:rsidRPr="00612065" w:rsidRDefault="001C04B7" w:rsidP="001C04B7">
                      <w:pPr>
                        <w:jc w:val="both"/>
                        <w:rPr>
                          <w:b/>
                          <w:sz w:val="20"/>
                          <w:szCs w:val="20"/>
                        </w:rPr>
                      </w:pPr>
                      <w:r w:rsidRPr="00612065">
                        <w:rPr>
                          <w:b/>
                          <w:sz w:val="20"/>
                          <w:szCs w:val="20"/>
                        </w:rPr>
                        <w:t xml:space="preserve">Useful Resources: </w:t>
                      </w:r>
                    </w:p>
                    <w:bookmarkStart w:id="7" w:name="_MON_1675172772"/>
                    <w:bookmarkEnd w:id="7"/>
                    <w:p w14:paraId="34E05E2B" w14:textId="77777777" w:rsidR="001C04B7" w:rsidRDefault="001C04B7" w:rsidP="001C04B7">
                      <w:pPr>
                        <w:pStyle w:val="ListParagraph"/>
                        <w:ind w:left="142"/>
                        <w:jc w:val="both"/>
                      </w:pPr>
                      <w:r>
                        <w:object w:dxaOrig="1504" w:dyaOrig="982" w14:anchorId="6DBD764C">
                          <v:shape id="_x0000_i1026" type="#_x0000_t75" style="width:75.5pt;height:48pt">
                            <v:imagedata r:id="rId34" o:title=""/>
                          </v:shape>
                          <o:OLEObject Type="Embed" ProgID="Word.Document.12" ShapeID="_x0000_i1026" DrawAspect="Icon" ObjectID="_1676370645" r:id="rId35">
                            <o:FieldCodes>\s</o:FieldCodes>
                          </o:OLEObject>
                        </w:object>
                      </w:r>
                      <w:bookmarkStart w:id="8" w:name="_MON_1675173118"/>
                      <w:bookmarkEnd w:id="8"/>
                      <w:r>
                        <w:object w:dxaOrig="1504" w:dyaOrig="982" w14:anchorId="1870421D">
                          <v:shape id="_x0000_i1028" type="#_x0000_t75" style="width:75.5pt;height:48pt">
                            <v:imagedata r:id="rId36" o:title=""/>
                          </v:shape>
                          <o:OLEObject Type="Embed" ProgID="Word.Document.12" ShapeID="_x0000_i1028" DrawAspect="Icon" ObjectID="_1676370646" r:id="rId37">
                            <o:FieldCodes>\s</o:FieldCodes>
                          </o:OLEObject>
                        </w:object>
                      </w:r>
                      <w:bookmarkStart w:id="9" w:name="_MON_1675172979"/>
                      <w:bookmarkEnd w:id="9"/>
                      <w:r>
                        <w:object w:dxaOrig="1504" w:dyaOrig="982" w14:anchorId="25A519CB">
                          <v:shape id="_x0000_i1030" type="#_x0000_t75" style="width:75.5pt;height:48pt">
                            <v:imagedata r:id="rId38" o:title=""/>
                          </v:shape>
                          <o:OLEObject Type="Embed" ProgID="Word.Document.12" ShapeID="_x0000_i1030" DrawAspect="Icon" ObjectID="_1676370647" r:id="rId39">
                            <o:FieldCodes>\s</o:FieldCodes>
                          </o:OLEObject>
                        </w:object>
                      </w:r>
                    </w:p>
                    <w:p w14:paraId="1E896EFD" w14:textId="77777777" w:rsidR="001C04B7" w:rsidRPr="00612065" w:rsidRDefault="001C04B7" w:rsidP="001C04B7">
                      <w:pPr>
                        <w:pStyle w:val="ListParagraph"/>
                        <w:ind w:left="142"/>
                        <w:jc w:val="center"/>
                        <w:rPr>
                          <w:sz w:val="20"/>
                        </w:rPr>
                      </w:pPr>
                      <w:r w:rsidRPr="00612065">
                        <w:rPr>
                          <w:sz w:val="20"/>
                        </w:rPr>
                        <w:t xml:space="preserve">(With thanks to HMP </w:t>
                      </w:r>
                      <w:proofErr w:type="spellStart"/>
                      <w:r w:rsidRPr="00612065">
                        <w:rPr>
                          <w:sz w:val="20"/>
                        </w:rPr>
                        <w:t>Huntercombe</w:t>
                      </w:r>
                      <w:proofErr w:type="spellEnd"/>
                      <w:r w:rsidRPr="00612065">
                        <w:rPr>
                          <w:sz w:val="20"/>
                        </w:rPr>
                        <w:t xml:space="preserve"> for sharing the enclosed pictures and resources).</w:t>
                      </w:r>
                    </w:p>
                    <w:p w14:paraId="1973B1CF" w14:textId="77777777" w:rsidR="001C04B7" w:rsidRDefault="001C04B7" w:rsidP="001C04B7">
                      <w:pPr>
                        <w:pStyle w:val="ListParagraph"/>
                        <w:ind w:left="142"/>
                        <w:jc w:val="both"/>
                      </w:pPr>
                    </w:p>
                    <w:p w14:paraId="06791A22" w14:textId="77777777" w:rsidR="001C04B7" w:rsidRPr="004A5E4E" w:rsidRDefault="001C04B7" w:rsidP="001C04B7">
                      <w:pPr>
                        <w:pStyle w:val="ListParagraph"/>
                        <w:ind w:left="142"/>
                        <w:jc w:val="both"/>
                        <w:rPr>
                          <w:sz w:val="20"/>
                          <w:szCs w:val="20"/>
                        </w:rPr>
                      </w:pPr>
                    </w:p>
                    <w:p w14:paraId="6EEC4C36" w14:textId="77777777" w:rsidR="001C04B7" w:rsidRDefault="001C04B7" w:rsidP="001C04B7">
                      <w:pPr>
                        <w:rPr>
                          <w:b/>
                          <w:color w:val="000000" w:themeColor="text1"/>
                        </w:rPr>
                      </w:pPr>
                    </w:p>
                    <w:p w14:paraId="7A34A6DB" w14:textId="77777777" w:rsidR="001C04B7" w:rsidRDefault="001C04B7" w:rsidP="001C04B7">
                      <w:pPr>
                        <w:jc w:val="center"/>
                        <w:rPr>
                          <w:b/>
                          <w:color w:val="000000" w:themeColor="text1"/>
                        </w:rPr>
                      </w:pPr>
                    </w:p>
                    <w:p w14:paraId="50F2077C" w14:textId="77777777" w:rsidR="001C04B7" w:rsidRPr="000B2A6F" w:rsidRDefault="001C04B7" w:rsidP="001C04B7">
                      <w:pPr>
                        <w:jc w:val="center"/>
                        <w:rPr>
                          <w:b/>
                          <w:color w:val="000000" w:themeColor="text1"/>
                        </w:rPr>
                      </w:pPr>
                    </w:p>
                  </w:txbxContent>
                </v:textbox>
                <w10:wrap type="tight" anchorx="margin"/>
              </v:rect>
            </w:pict>
          </mc:Fallback>
        </mc:AlternateContent>
      </w:r>
    </w:p>
    <w:p w14:paraId="6C14B777" w14:textId="77777777" w:rsidR="009B3FB1" w:rsidRDefault="009B3FB1" w:rsidP="001C04B7"/>
    <w:p w14:paraId="71CF4F9B" w14:textId="77777777" w:rsidR="001C04B7" w:rsidRDefault="001C04B7" w:rsidP="001C04B7"/>
    <w:p w14:paraId="392DE56B" w14:textId="77777777" w:rsidR="009B3FB1" w:rsidRDefault="009B3FB1" w:rsidP="001C04B7"/>
    <w:p w14:paraId="30C71A4E" w14:textId="484C1272" w:rsidR="009B3FB1" w:rsidRPr="009B3FB1" w:rsidRDefault="00921AD0" w:rsidP="009B3FB1">
      <w:pPr>
        <w:pStyle w:val="ListParagraph"/>
        <w:numPr>
          <w:ilvl w:val="0"/>
          <w:numId w:val="28"/>
        </w:numPr>
        <w:ind w:left="-74" w:hanging="493"/>
        <w:jc w:val="both"/>
      </w:pPr>
      <w:r>
        <w:rPr>
          <w:noProof/>
          <w:color w:val="7030A0"/>
          <w:sz w:val="22"/>
          <w:lang w:eastAsia="en-GB" w:bidi="ar-SA"/>
        </w:rPr>
        <w:lastRenderedPageBreak/>
        <mc:AlternateContent>
          <mc:Choice Requires="wps">
            <w:drawing>
              <wp:anchor distT="0" distB="0" distL="114300" distR="114300" simplePos="0" relativeHeight="251713536" behindDoc="0" locked="0" layoutInCell="1" allowOverlap="1" wp14:anchorId="296C6B9E" wp14:editId="23F4137C">
                <wp:simplePos x="0" y="0"/>
                <wp:positionH relativeFrom="column">
                  <wp:posOffset>2258060</wp:posOffset>
                </wp:positionH>
                <wp:positionV relativeFrom="paragraph">
                  <wp:posOffset>5170805</wp:posOffset>
                </wp:positionV>
                <wp:extent cx="901700" cy="685800"/>
                <wp:effectExtent l="0" t="0" r="50800" b="95250"/>
                <wp:wrapNone/>
                <wp:docPr id="5" name="Connector: Elbow 5"/>
                <wp:cNvGraphicFramePr/>
                <a:graphic xmlns:a="http://schemas.openxmlformats.org/drawingml/2006/main">
                  <a:graphicData uri="http://schemas.microsoft.com/office/word/2010/wordprocessingShape">
                    <wps:wsp>
                      <wps:cNvCnPr/>
                      <wps:spPr>
                        <a:xfrm>
                          <a:off x="0" y="0"/>
                          <a:ext cx="901700" cy="6858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19502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77.8pt;margin-top:407.15pt;width:71pt;height:5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" strokecolor="black [3200]" strokeweight=".5pt">
                <v:stroke endarrow="block"/>
              </v:shape>
            </w:pict>
          </mc:Fallback>
        </mc:AlternateContent>
      </w:r>
      <w:r w:rsidRPr="00976AF9">
        <w:rPr>
          <w:noProof/>
          <w:color w:val="7030A0"/>
          <w:sz w:val="22"/>
          <w:lang w:eastAsia="en-GB" w:bidi="ar-SA"/>
        </w:rPr>
        <mc:AlternateContent>
          <mc:Choice Requires="wps">
            <w:drawing>
              <wp:anchor distT="0" distB="0" distL="114300" distR="114300" simplePos="0" relativeHeight="251679232" behindDoc="1" locked="0" layoutInCell="1" allowOverlap="1" wp14:anchorId="7D3D2384" wp14:editId="45F4CE89">
                <wp:simplePos x="0" y="0"/>
                <wp:positionH relativeFrom="margin">
                  <wp:posOffset>-364490</wp:posOffset>
                </wp:positionH>
                <wp:positionV relativeFrom="paragraph">
                  <wp:posOffset>2948305</wp:posOffset>
                </wp:positionV>
                <wp:extent cx="3021330" cy="2381250"/>
                <wp:effectExtent l="0" t="0" r="26670" b="19050"/>
                <wp:wrapTight wrapText="bothSides">
                  <wp:wrapPolygon edited="0">
                    <wp:start x="0" y="0"/>
                    <wp:lineTo x="0" y="21600"/>
                    <wp:lineTo x="21654" y="21600"/>
                    <wp:lineTo x="21654" y="0"/>
                    <wp:lineTo x="0" y="0"/>
                  </wp:wrapPolygon>
                </wp:wrapTight>
                <wp:docPr id="202" name="Rectangle 202"/>
                <wp:cNvGraphicFramePr/>
                <a:graphic xmlns:a="http://schemas.openxmlformats.org/drawingml/2006/main">
                  <a:graphicData uri="http://schemas.microsoft.com/office/word/2010/wordprocessingShape">
                    <wps:wsp>
                      <wps:cNvSpPr/>
                      <wps:spPr>
                        <a:xfrm>
                          <a:off x="0" y="0"/>
                          <a:ext cx="3021330" cy="2381250"/>
                        </a:xfrm>
                        <a:prstGeom prst="rect">
                          <a:avLst/>
                        </a:prstGeom>
                        <a:solidFill>
                          <a:srgbClr val="D8BBE3"/>
                        </a:solidFill>
                        <a:ln w="12700" cap="flat" cmpd="sng" algn="ctr">
                          <a:solidFill>
                            <a:srgbClr val="E8F5FB"/>
                          </a:solidFill>
                          <a:prstDash val="solid"/>
                          <a:miter lim="800000"/>
                        </a:ln>
                        <a:effectLst/>
                      </wps:spPr>
                      <wps:txbx>
                        <w:txbxContent>
                          <w:p w14:paraId="6B8DE7CA" w14:textId="77777777" w:rsidR="009B3FB1" w:rsidRPr="009B3FB1" w:rsidRDefault="009B3FB1" w:rsidP="00336D1B">
                            <w:pPr>
                              <w:jc w:val="both"/>
                              <w:rPr>
                                <w:sz w:val="20"/>
                                <w:szCs w:val="20"/>
                              </w:rPr>
                            </w:pPr>
                            <w:r w:rsidRPr="009B3FB1">
                              <w:rPr>
                                <w:sz w:val="20"/>
                                <w:szCs w:val="20"/>
                              </w:rPr>
                              <w:t xml:space="preserve">Phil Copple recently wrote to Governors on the topic of co-operation with COVID-19 controls. </w:t>
                            </w:r>
                          </w:p>
                          <w:p w14:paraId="3E021310" w14:textId="77777777" w:rsidR="009B3FB1" w:rsidRPr="009B3FB1" w:rsidRDefault="009B3FB1" w:rsidP="00336D1B">
                            <w:pPr>
                              <w:jc w:val="both"/>
                              <w:rPr>
                                <w:sz w:val="20"/>
                                <w:szCs w:val="20"/>
                              </w:rPr>
                            </w:pPr>
                            <w:r w:rsidRPr="009B3FB1">
                              <w:rPr>
                                <w:sz w:val="20"/>
                                <w:szCs w:val="20"/>
                              </w:rPr>
                              <w:t>In particular ‘</w:t>
                            </w:r>
                            <w:r w:rsidRPr="009B3FB1">
                              <w:rPr>
                                <w:rFonts w:eastAsia="Times New Roman"/>
                                <w:i/>
                                <w:sz w:val="20"/>
                                <w:szCs w:val="20"/>
                                <w:lang w:eastAsia="en-GB" w:bidi="ar-SA"/>
                              </w:rPr>
                              <w:t>Governors will want to be mindful of the unintended consequences that any sanctions may have in driving more risky behaviours or creating a sense of fear amongst colleagues – you will want to consider sanctions only where other interventions have failed. A proportionate and reasonable response to apparent breaches in behaviour will encourage staff to come forward as part of the contact tracing processes, tell us when they have C</w:t>
                            </w:r>
                            <w:r w:rsidR="00C22CB0">
                              <w:rPr>
                                <w:rFonts w:eastAsia="Times New Roman"/>
                                <w:i/>
                                <w:sz w:val="20"/>
                                <w:szCs w:val="20"/>
                                <w:lang w:eastAsia="en-GB" w:bidi="ar-SA"/>
                              </w:rPr>
                              <w:t>OVID</w:t>
                            </w:r>
                            <w:r w:rsidRPr="009B3FB1">
                              <w:rPr>
                                <w:rFonts w:eastAsia="Times New Roman"/>
                                <w:i/>
                                <w:sz w:val="20"/>
                                <w:szCs w:val="20"/>
                                <w:lang w:eastAsia="en-GB" w:bidi="ar-SA"/>
                              </w:rPr>
                              <w:t xml:space="preserve"> symptoms and take appropriate action in self-isolating where necessary.’</w:t>
                            </w:r>
                            <w:r w:rsidRPr="009B3FB1">
                              <w:rPr>
                                <w:rFonts w:eastAsia="Times New Roman"/>
                                <w:sz w:val="20"/>
                                <w:szCs w:val="20"/>
                                <w:lang w:eastAsia="en-GB" w:bidi="ar-SA"/>
                              </w:rPr>
                              <w:t xml:space="preserve"> </w:t>
                            </w:r>
                          </w:p>
                          <w:p w14:paraId="70A22F31" w14:textId="633B89E6" w:rsidR="009B3FB1" w:rsidRDefault="009B3FB1" w:rsidP="00AD3ECB">
                            <w:pPr>
                              <w:jc w:val="center"/>
                              <w:rPr>
                                <w:sz w:val="20"/>
                                <w:szCs w:val="20"/>
                                <w:highlight w:val="yellow"/>
                              </w:rPr>
                            </w:pPr>
                          </w:p>
                          <w:p w14:paraId="18F95799" w14:textId="77777777" w:rsidR="009B3FB1" w:rsidRDefault="009B3FB1" w:rsidP="009B3FB1">
                            <w:pPr>
                              <w:rPr>
                                <w:sz w:val="20"/>
                                <w:szCs w:val="20"/>
                                <w:highlight w:val="yellow"/>
                              </w:rPr>
                            </w:pPr>
                          </w:p>
                          <w:p w14:paraId="30A25888" w14:textId="77777777" w:rsidR="009B3FB1" w:rsidRPr="000B2A6F" w:rsidRDefault="009B3FB1" w:rsidP="009B3FB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D2384" id="Rectangle 202" o:spid="_x0000_s1038" style="position:absolute;left:0;text-align:left;margin-left:-28.7pt;margin-top:232.15pt;width:237.9pt;height:18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" fillcolor="#d8bbe3" strokecolor="#e8f5fb" strokeweight="1pt">
                <v:textbox>
                  <w:txbxContent>
                    <w:p w14:paraId="6B8DE7CA" w14:textId="77777777" w:rsidR="009B3FB1" w:rsidRPr="009B3FB1" w:rsidRDefault="009B3FB1" w:rsidP="00336D1B">
                      <w:pPr>
                        <w:jc w:val="both"/>
                        <w:rPr>
                          <w:sz w:val="20"/>
                          <w:szCs w:val="20"/>
                        </w:rPr>
                      </w:pPr>
                      <w:r w:rsidRPr="009B3FB1">
                        <w:rPr>
                          <w:sz w:val="20"/>
                          <w:szCs w:val="20"/>
                        </w:rPr>
                        <w:t xml:space="preserve">Phil Copple recently wrote to Governors on the topic of co-operation with COVID-19 controls. </w:t>
                      </w:r>
                    </w:p>
                    <w:p w14:paraId="3E021310" w14:textId="77777777" w:rsidR="009B3FB1" w:rsidRPr="009B3FB1" w:rsidRDefault="009B3FB1" w:rsidP="00336D1B">
                      <w:pPr>
                        <w:jc w:val="both"/>
                        <w:rPr>
                          <w:sz w:val="20"/>
                          <w:szCs w:val="20"/>
                        </w:rPr>
                      </w:pPr>
                      <w:r w:rsidRPr="009B3FB1">
                        <w:rPr>
                          <w:sz w:val="20"/>
                          <w:szCs w:val="20"/>
                        </w:rPr>
                        <w:t>In particular ‘</w:t>
                      </w:r>
                      <w:r w:rsidRPr="009B3FB1">
                        <w:rPr>
                          <w:rFonts w:eastAsia="Times New Roman"/>
                          <w:i/>
                          <w:sz w:val="20"/>
                          <w:szCs w:val="20"/>
                          <w:lang w:eastAsia="en-GB" w:bidi="ar-SA"/>
                        </w:rPr>
                        <w:t>Governors will want to be mindful of the unintended consequences that any sanctions may have in driving more risky behaviours or creating a sense of fear amongst colleagues – you will want to consider sanctions only where other interventions have failed. A proportionate and reasonable response to apparent breaches in behaviour will encourage staff to come forward as part of the contact tracing processes, tell us when they have C</w:t>
                      </w:r>
                      <w:r w:rsidR="00C22CB0">
                        <w:rPr>
                          <w:rFonts w:eastAsia="Times New Roman"/>
                          <w:i/>
                          <w:sz w:val="20"/>
                          <w:szCs w:val="20"/>
                          <w:lang w:eastAsia="en-GB" w:bidi="ar-SA"/>
                        </w:rPr>
                        <w:t>OVID</w:t>
                      </w:r>
                      <w:r w:rsidRPr="009B3FB1">
                        <w:rPr>
                          <w:rFonts w:eastAsia="Times New Roman"/>
                          <w:i/>
                          <w:sz w:val="20"/>
                          <w:szCs w:val="20"/>
                          <w:lang w:eastAsia="en-GB" w:bidi="ar-SA"/>
                        </w:rPr>
                        <w:t xml:space="preserve"> symptoms and take appropriate action in self-isolating where necessary.’</w:t>
                      </w:r>
                      <w:r w:rsidRPr="009B3FB1">
                        <w:rPr>
                          <w:rFonts w:eastAsia="Times New Roman"/>
                          <w:sz w:val="20"/>
                          <w:szCs w:val="20"/>
                          <w:lang w:eastAsia="en-GB" w:bidi="ar-SA"/>
                        </w:rPr>
                        <w:t xml:space="preserve"> </w:t>
                      </w:r>
                    </w:p>
                    <w:p w14:paraId="70A22F31" w14:textId="633B89E6" w:rsidR="009B3FB1" w:rsidRDefault="009B3FB1" w:rsidP="00AD3ECB">
                      <w:pPr>
                        <w:jc w:val="center"/>
                        <w:rPr>
                          <w:sz w:val="20"/>
                          <w:szCs w:val="20"/>
                          <w:highlight w:val="yellow"/>
                        </w:rPr>
                      </w:pPr>
                    </w:p>
                    <w:p w14:paraId="18F95799" w14:textId="77777777" w:rsidR="009B3FB1" w:rsidRDefault="009B3FB1" w:rsidP="009B3FB1">
                      <w:pPr>
                        <w:rPr>
                          <w:sz w:val="20"/>
                          <w:szCs w:val="20"/>
                          <w:highlight w:val="yellow"/>
                        </w:rPr>
                      </w:pPr>
                    </w:p>
                    <w:p w14:paraId="30A25888" w14:textId="77777777" w:rsidR="009B3FB1" w:rsidRPr="000B2A6F" w:rsidRDefault="009B3FB1" w:rsidP="009B3FB1">
                      <w:pPr>
                        <w:jc w:val="center"/>
                        <w:rPr>
                          <w:b/>
                          <w:color w:val="000000" w:themeColor="text1"/>
                        </w:rPr>
                      </w:pPr>
                    </w:p>
                  </w:txbxContent>
                </v:textbox>
                <w10:wrap type="tight" anchorx="margin"/>
              </v:rect>
            </w:pict>
          </mc:Fallback>
        </mc:AlternateContent>
      </w:r>
      <w:r w:rsidR="008D3934" w:rsidRPr="001C04B7">
        <w:rPr>
          <w:b/>
          <w:noProof/>
          <w:sz w:val="22"/>
          <w:lang w:eastAsia="en-GB" w:bidi="ar-SA"/>
        </w:rPr>
        <mc:AlternateContent>
          <mc:Choice Requires="wps">
            <w:drawing>
              <wp:anchor distT="0" distB="0" distL="114300" distR="114300" simplePos="0" relativeHeight="251677184" behindDoc="1" locked="0" layoutInCell="1" allowOverlap="1" wp14:anchorId="67CB127B" wp14:editId="73EA36C6">
                <wp:simplePos x="0" y="0"/>
                <wp:positionH relativeFrom="margin">
                  <wp:posOffset>-337945</wp:posOffset>
                </wp:positionH>
                <wp:positionV relativeFrom="paragraph">
                  <wp:posOffset>404206</wp:posOffset>
                </wp:positionV>
                <wp:extent cx="3009900" cy="2398395"/>
                <wp:effectExtent l="0" t="0" r="19050" b="20955"/>
                <wp:wrapTight wrapText="bothSides">
                  <wp:wrapPolygon edited="0">
                    <wp:start x="0" y="0"/>
                    <wp:lineTo x="0" y="21617"/>
                    <wp:lineTo x="21600" y="21617"/>
                    <wp:lineTo x="21600" y="0"/>
                    <wp:lineTo x="0" y="0"/>
                  </wp:wrapPolygon>
                </wp:wrapTight>
                <wp:docPr id="201" name="Rectangle 201"/>
                <wp:cNvGraphicFramePr/>
                <a:graphic xmlns:a="http://schemas.openxmlformats.org/drawingml/2006/main">
                  <a:graphicData uri="http://schemas.microsoft.com/office/word/2010/wordprocessingShape">
                    <wps:wsp>
                      <wps:cNvSpPr/>
                      <wps:spPr>
                        <a:xfrm>
                          <a:off x="0" y="0"/>
                          <a:ext cx="3009900" cy="2398395"/>
                        </a:xfrm>
                        <a:prstGeom prst="rect">
                          <a:avLst/>
                        </a:prstGeom>
                        <a:solidFill>
                          <a:srgbClr val="E8F5FB"/>
                        </a:solidFill>
                        <a:ln w="12700" cap="flat" cmpd="sng" algn="ctr">
                          <a:solidFill>
                            <a:srgbClr val="E8F5FB"/>
                          </a:solidFill>
                          <a:prstDash val="solid"/>
                          <a:miter lim="800000"/>
                        </a:ln>
                        <a:effectLst/>
                      </wps:spPr>
                      <wps:txbx>
                        <w:txbxContent>
                          <w:p w14:paraId="1642F61B" w14:textId="77777777" w:rsidR="009B3FB1" w:rsidRPr="00A07744" w:rsidRDefault="009B3FB1" w:rsidP="009B3FB1">
                            <w:pPr>
                              <w:rPr>
                                <w:b/>
                                <w:color w:val="000000" w:themeColor="text1"/>
                                <w:sz w:val="20"/>
                                <w:szCs w:val="20"/>
                              </w:rPr>
                            </w:pPr>
                            <w:r w:rsidRPr="00A07744">
                              <w:rPr>
                                <w:b/>
                                <w:color w:val="000000" w:themeColor="text1"/>
                                <w:sz w:val="20"/>
                                <w:szCs w:val="20"/>
                              </w:rPr>
                              <w:t>What the evidence tells us…</w:t>
                            </w:r>
                          </w:p>
                          <w:p w14:paraId="21E82CF2" w14:textId="77777777" w:rsidR="009B3FB1" w:rsidRPr="00A07744" w:rsidRDefault="009B3FB1" w:rsidP="009B3FB1">
                            <w:pPr>
                              <w:pStyle w:val="ListParagraph"/>
                              <w:numPr>
                                <w:ilvl w:val="0"/>
                                <w:numId w:val="36"/>
                              </w:numPr>
                              <w:ind w:left="142" w:hanging="284"/>
                              <w:jc w:val="both"/>
                              <w:rPr>
                                <w:sz w:val="20"/>
                                <w:szCs w:val="20"/>
                              </w:rPr>
                            </w:pPr>
                            <w:r w:rsidRPr="00A07744">
                              <w:rPr>
                                <w:sz w:val="20"/>
                                <w:szCs w:val="20"/>
                              </w:rPr>
                              <w:t>Understand why people are not complying by listening to their reasons, concerns and what barriers they might be facing, using the F</w:t>
                            </w:r>
                            <w:r w:rsidR="000A6164">
                              <w:rPr>
                                <w:sz w:val="20"/>
                                <w:szCs w:val="20"/>
                              </w:rPr>
                              <w:t xml:space="preserve">ive </w:t>
                            </w:r>
                            <w:r w:rsidRPr="00A07744">
                              <w:rPr>
                                <w:sz w:val="20"/>
                                <w:szCs w:val="20"/>
                              </w:rPr>
                              <w:t>M</w:t>
                            </w:r>
                            <w:r w:rsidR="000A6164">
                              <w:rPr>
                                <w:sz w:val="20"/>
                                <w:szCs w:val="20"/>
                              </w:rPr>
                              <w:t xml:space="preserve">inute </w:t>
                            </w:r>
                            <w:r w:rsidRPr="00A07744">
                              <w:rPr>
                                <w:sz w:val="20"/>
                                <w:szCs w:val="20"/>
                              </w:rPr>
                              <w:t>I</w:t>
                            </w:r>
                            <w:r w:rsidR="000A6164">
                              <w:rPr>
                                <w:sz w:val="20"/>
                                <w:szCs w:val="20"/>
                              </w:rPr>
                              <w:t>ntervention</w:t>
                            </w:r>
                            <w:r w:rsidRPr="00A07744">
                              <w:rPr>
                                <w:sz w:val="20"/>
                                <w:szCs w:val="20"/>
                              </w:rPr>
                              <w:t xml:space="preserve"> skill of ‘Socratic questioning’. </w:t>
                            </w:r>
                          </w:p>
                          <w:p w14:paraId="63111029"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Use the F</w:t>
                            </w:r>
                            <w:r w:rsidR="008C332D">
                              <w:rPr>
                                <w:sz w:val="20"/>
                                <w:szCs w:val="20"/>
                              </w:rPr>
                              <w:t xml:space="preserve">ive </w:t>
                            </w:r>
                            <w:r w:rsidRPr="00A07744">
                              <w:rPr>
                                <w:sz w:val="20"/>
                                <w:szCs w:val="20"/>
                              </w:rPr>
                              <w:t>M</w:t>
                            </w:r>
                            <w:r w:rsidR="008C332D">
                              <w:rPr>
                                <w:sz w:val="20"/>
                                <w:szCs w:val="20"/>
                              </w:rPr>
                              <w:t xml:space="preserve">inute </w:t>
                            </w:r>
                            <w:r w:rsidRPr="00A07744">
                              <w:rPr>
                                <w:sz w:val="20"/>
                                <w:szCs w:val="20"/>
                              </w:rPr>
                              <w:t>I</w:t>
                            </w:r>
                            <w:r w:rsidR="008C332D">
                              <w:rPr>
                                <w:sz w:val="20"/>
                                <w:szCs w:val="20"/>
                              </w:rPr>
                              <w:t>ntervention</w:t>
                            </w:r>
                            <w:r w:rsidRPr="00A07744">
                              <w:rPr>
                                <w:sz w:val="20"/>
                                <w:szCs w:val="20"/>
                              </w:rPr>
                              <w:t xml:space="preserve"> skill of ‘rolling with resistance’ to avoid arguing.</w:t>
                            </w:r>
                          </w:p>
                          <w:p w14:paraId="20A5E357"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 xml:space="preserve"> Come up with a joint plan to improve adherence. </w:t>
                            </w:r>
                          </w:p>
                          <w:p w14:paraId="170F5068"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Make sure any consequences are explained well, and implemented consistently, swiftly and fairly.</w:t>
                            </w:r>
                          </w:p>
                          <w:p w14:paraId="418C6A6A" w14:textId="77777777" w:rsidR="009B3FB1" w:rsidRDefault="009B3FB1" w:rsidP="009B3FB1">
                            <w:pPr>
                              <w:rPr>
                                <w:b/>
                                <w:color w:val="000000" w:themeColor="text1"/>
                              </w:rPr>
                            </w:pPr>
                          </w:p>
                          <w:p w14:paraId="42DB4D08" w14:textId="77777777" w:rsidR="009B3FB1" w:rsidRDefault="009B3FB1" w:rsidP="009B3FB1">
                            <w:pPr>
                              <w:rPr>
                                <w:b/>
                                <w:color w:val="000000" w:themeColor="text1"/>
                              </w:rPr>
                            </w:pPr>
                          </w:p>
                          <w:p w14:paraId="722714A7" w14:textId="77777777" w:rsidR="009B3FB1" w:rsidRDefault="009B3FB1" w:rsidP="009B3FB1">
                            <w:pPr>
                              <w:jc w:val="center"/>
                              <w:rPr>
                                <w:b/>
                                <w:color w:val="000000" w:themeColor="text1"/>
                              </w:rPr>
                            </w:pPr>
                          </w:p>
                          <w:p w14:paraId="60504852" w14:textId="77777777" w:rsidR="009B3FB1" w:rsidRPr="000B2A6F" w:rsidRDefault="009B3FB1" w:rsidP="009B3FB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CB127B" id="Rectangle 201" o:spid="_x0000_s1039" style="position:absolute;left:0;text-align:left;margin-left:-26.6pt;margin-top:31.85pt;width:237pt;height:188.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" fillcolor="#e8f5fb" strokecolor="#e8f5fb" strokeweight="1pt">
                <v:textbox>
                  <w:txbxContent>
                    <w:p w14:paraId="1642F61B" w14:textId="77777777" w:rsidR="009B3FB1" w:rsidRPr="00A07744" w:rsidRDefault="009B3FB1" w:rsidP="009B3FB1">
                      <w:pPr>
                        <w:rPr>
                          <w:b/>
                          <w:color w:val="000000" w:themeColor="text1"/>
                          <w:sz w:val="20"/>
                          <w:szCs w:val="20"/>
                        </w:rPr>
                      </w:pPr>
                      <w:r w:rsidRPr="00A07744">
                        <w:rPr>
                          <w:b/>
                          <w:color w:val="000000" w:themeColor="text1"/>
                          <w:sz w:val="20"/>
                          <w:szCs w:val="20"/>
                        </w:rPr>
                        <w:t>What the evidence tells us…</w:t>
                      </w:r>
                    </w:p>
                    <w:p w14:paraId="21E82CF2" w14:textId="77777777" w:rsidR="009B3FB1" w:rsidRPr="00A07744" w:rsidRDefault="009B3FB1" w:rsidP="009B3FB1">
                      <w:pPr>
                        <w:pStyle w:val="ListParagraph"/>
                        <w:numPr>
                          <w:ilvl w:val="0"/>
                          <w:numId w:val="36"/>
                        </w:numPr>
                        <w:ind w:left="142" w:hanging="284"/>
                        <w:jc w:val="both"/>
                        <w:rPr>
                          <w:sz w:val="20"/>
                          <w:szCs w:val="20"/>
                        </w:rPr>
                      </w:pPr>
                      <w:r w:rsidRPr="00A07744">
                        <w:rPr>
                          <w:sz w:val="20"/>
                          <w:szCs w:val="20"/>
                        </w:rPr>
                        <w:t xml:space="preserve">Understand why people are not complying by listening to their reasons, concerns and what barriers they might be facing, using the </w:t>
                      </w:r>
                      <w:proofErr w:type="gramStart"/>
                      <w:r w:rsidRPr="00A07744">
                        <w:rPr>
                          <w:sz w:val="20"/>
                          <w:szCs w:val="20"/>
                        </w:rPr>
                        <w:t>F</w:t>
                      </w:r>
                      <w:r w:rsidR="000A6164">
                        <w:rPr>
                          <w:sz w:val="20"/>
                          <w:szCs w:val="20"/>
                        </w:rPr>
                        <w:t xml:space="preserve">ive </w:t>
                      </w:r>
                      <w:r w:rsidRPr="00A07744">
                        <w:rPr>
                          <w:sz w:val="20"/>
                          <w:szCs w:val="20"/>
                        </w:rPr>
                        <w:t>M</w:t>
                      </w:r>
                      <w:r w:rsidR="000A6164">
                        <w:rPr>
                          <w:sz w:val="20"/>
                          <w:szCs w:val="20"/>
                        </w:rPr>
                        <w:t>inute</w:t>
                      </w:r>
                      <w:proofErr w:type="gramEnd"/>
                      <w:r w:rsidR="000A6164">
                        <w:rPr>
                          <w:sz w:val="20"/>
                          <w:szCs w:val="20"/>
                        </w:rPr>
                        <w:t xml:space="preserve"> </w:t>
                      </w:r>
                      <w:r w:rsidRPr="00A07744">
                        <w:rPr>
                          <w:sz w:val="20"/>
                          <w:szCs w:val="20"/>
                        </w:rPr>
                        <w:t>I</w:t>
                      </w:r>
                      <w:r w:rsidR="000A6164">
                        <w:rPr>
                          <w:sz w:val="20"/>
                          <w:szCs w:val="20"/>
                        </w:rPr>
                        <w:t>ntervention</w:t>
                      </w:r>
                      <w:r w:rsidRPr="00A07744">
                        <w:rPr>
                          <w:sz w:val="20"/>
                          <w:szCs w:val="20"/>
                        </w:rPr>
                        <w:t xml:space="preserve"> skill of ‘Socratic questioning’. </w:t>
                      </w:r>
                    </w:p>
                    <w:p w14:paraId="63111029"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 xml:space="preserve">Use the </w:t>
                      </w:r>
                      <w:proofErr w:type="gramStart"/>
                      <w:r w:rsidRPr="00A07744">
                        <w:rPr>
                          <w:sz w:val="20"/>
                          <w:szCs w:val="20"/>
                        </w:rPr>
                        <w:t>F</w:t>
                      </w:r>
                      <w:r w:rsidR="008C332D">
                        <w:rPr>
                          <w:sz w:val="20"/>
                          <w:szCs w:val="20"/>
                        </w:rPr>
                        <w:t xml:space="preserve">ive </w:t>
                      </w:r>
                      <w:r w:rsidRPr="00A07744">
                        <w:rPr>
                          <w:sz w:val="20"/>
                          <w:szCs w:val="20"/>
                        </w:rPr>
                        <w:t>M</w:t>
                      </w:r>
                      <w:r w:rsidR="008C332D">
                        <w:rPr>
                          <w:sz w:val="20"/>
                          <w:szCs w:val="20"/>
                        </w:rPr>
                        <w:t>inute</w:t>
                      </w:r>
                      <w:proofErr w:type="gramEnd"/>
                      <w:r w:rsidR="008C332D">
                        <w:rPr>
                          <w:sz w:val="20"/>
                          <w:szCs w:val="20"/>
                        </w:rPr>
                        <w:t xml:space="preserve"> </w:t>
                      </w:r>
                      <w:r w:rsidRPr="00A07744">
                        <w:rPr>
                          <w:sz w:val="20"/>
                          <w:szCs w:val="20"/>
                        </w:rPr>
                        <w:t>I</w:t>
                      </w:r>
                      <w:r w:rsidR="008C332D">
                        <w:rPr>
                          <w:sz w:val="20"/>
                          <w:szCs w:val="20"/>
                        </w:rPr>
                        <w:t>ntervention</w:t>
                      </w:r>
                      <w:r w:rsidRPr="00A07744">
                        <w:rPr>
                          <w:sz w:val="20"/>
                          <w:szCs w:val="20"/>
                        </w:rPr>
                        <w:t xml:space="preserve"> skill of ‘rolling with resistance’ to avoid arguing.</w:t>
                      </w:r>
                    </w:p>
                    <w:p w14:paraId="20A5E357"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 xml:space="preserve"> Come up with a joint plan to improve adherence. </w:t>
                      </w:r>
                    </w:p>
                    <w:p w14:paraId="170F5068" w14:textId="77777777" w:rsidR="009B3FB1" w:rsidRPr="00A07744" w:rsidRDefault="009B3FB1" w:rsidP="009B3FB1">
                      <w:pPr>
                        <w:pStyle w:val="ListParagraph"/>
                        <w:numPr>
                          <w:ilvl w:val="0"/>
                          <w:numId w:val="35"/>
                        </w:numPr>
                        <w:ind w:left="142" w:hanging="284"/>
                        <w:jc w:val="both"/>
                        <w:rPr>
                          <w:sz w:val="20"/>
                          <w:szCs w:val="20"/>
                        </w:rPr>
                      </w:pPr>
                      <w:r w:rsidRPr="00A07744">
                        <w:rPr>
                          <w:sz w:val="20"/>
                          <w:szCs w:val="20"/>
                        </w:rPr>
                        <w:t>Make sure any consequences are explained well, and implemented consistently, swiftly and fairly.</w:t>
                      </w:r>
                    </w:p>
                    <w:p w14:paraId="418C6A6A" w14:textId="77777777" w:rsidR="009B3FB1" w:rsidRDefault="009B3FB1" w:rsidP="009B3FB1">
                      <w:pPr>
                        <w:rPr>
                          <w:b/>
                          <w:color w:val="000000" w:themeColor="text1"/>
                        </w:rPr>
                      </w:pPr>
                    </w:p>
                    <w:p w14:paraId="42DB4D08" w14:textId="77777777" w:rsidR="009B3FB1" w:rsidRDefault="009B3FB1" w:rsidP="009B3FB1">
                      <w:pPr>
                        <w:rPr>
                          <w:b/>
                          <w:color w:val="000000" w:themeColor="text1"/>
                        </w:rPr>
                      </w:pPr>
                    </w:p>
                    <w:p w14:paraId="722714A7" w14:textId="77777777" w:rsidR="009B3FB1" w:rsidRDefault="009B3FB1" w:rsidP="009B3FB1">
                      <w:pPr>
                        <w:jc w:val="center"/>
                        <w:rPr>
                          <w:b/>
                          <w:color w:val="000000" w:themeColor="text1"/>
                        </w:rPr>
                      </w:pPr>
                    </w:p>
                    <w:p w14:paraId="60504852" w14:textId="77777777" w:rsidR="009B3FB1" w:rsidRPr="000B2A6F" w:rsidRDefault="009B3FB1" w:rsidP="009B3FB1">
                      <w:pPr>
                        <w:jc w:val="center"/>
                        <w:rPr>
                          <w:b/>
                          <w:color w:val="000000" w:themeColor="text1"/>
                        </w:rPr>
                      </w:pPr>
                    </w:p>
                  </w:txbxContent>
                </v:textbox>
                <w10:wrap type="tight" anchorx="margin"/>
              </v:rect>
            </w:pict>
          </mc:Fallback>
        </mc:AlternateContent>
      </w:r>
      <w:r w:rsidR="00EB0FE8" w:rsidRPr="001C04B7">
        <w:rPr>
          <w:noProof/>
          <w:color w:val="7030A0"/>
          <w:sz w:val="22"/>
          <w:lang w:eastAsia="en-GB" w:bidi="ar-SA"/>
        </w:rPr>
        <mc:AlternateContent>
          <mc:Choice Requires="wps">
            <w:drawing>
              <wp:anchor distT="0" distB="0" distL="114300" distR="114300" simplePos="0" relativeHeight="251678208" behindDoc="1" locked="0" layoutInCell="1" allowOverlap="1" wp14:anchorId="0D1A76E3" wp14:editId="027CAB63">
                <wp:simplePos x="0" y="0"/>
                <wp:positionH relativeFrom="margin">
                  <wp:posOffset>2870200</wp:posOffset>
                </wp:positionH>
                <wp:positionV relativeFrom="paragraph">
                  <wp:posOffset>495935</wp:posOffset>
                </wp:positionV>
                <wp:extent cx="3593465" cy="5930900"/>
                <wp:effectExtent l="0" t="0" r="26035" b="12700"/>
                <wp:wrapTight wrapText="bothSides">
                  <wp:wrapPolygon edited="0">
                    <wp:start x="0" y="0"/>
                    <wp:lineTo x="0" y="21577"/>
                    <wp:lineTo x="21642" y="21577"/>
                    <wp:lineTo x="21642" y="0"/>
                    <wp:lineTo x="0" y="0"/>
                  </wp:wrapPolygon>
                </wp:wrapTight>
                <wp:docPr id="548" name="Rectangle 548"/>
                <wp:cNvGraphicFramePr/>
                <a:graphic xmlns:a="http://schemas.openxmlformats.org/drawingml/2006/main">
                  <a:graphicData uri="http://schemas.microsoft.com/office/word/2010/wordprocessingShape">
                    <wps:wsp>
                      <wps:cNvSpPr/>
                      <wps:spPr>
                        <a:xfrm>
                          <a:off x="0" y="0"/>
                          <a:ext cx="3593465" cy="5930900"/>
                        </a:xfrm>
                        <a:prstGeom prst="rect">
                          <a:avLst/>
                        </a:prstGeom>
                        <a:solidFill>
                          <a:srgbClr val="D8BBE3"/>
                        </a:solidFill>
                        <a:ln w="12700" cap="flat" cmpd="sng" algn="ctr">
                          <a:solidFill>
                            <a:srgbClr val="E8F5FB"/>
                          </a:solidFill>
                          <a:prstDash val="solid"/>
                          <a:miter lim="800000"/>
                        </a:ln>
                        <a:effectLst/>
                      </wps:spPr>
                      <wps:txbx>
                        <w:txbxContent>
                          <w:p w14:paraId="15C44F47" w14:textId="77777777" w:rsidR="009B3FB1" w:rsidRPr="000A15DF" w:rsidRDefault="009B3FB1" w:rsidP="009B3FB1">
                            <w:pPr>
                              <w:rPr>
                                <w:b/>
                                <w:sz w:val="20"/>
                                <w:szCs w:val="20"/>
                              </w:rPr>
                            </w:pPr>
                            <w:r w:rsidRPr="000A15DF">
                              <w:rPr>
                                <w:b/>
                                <w:sz w:val="20"/>
                                <w:szCs w:val="20"/>
                              </w:rPr>
                              <w:t>The Evidence in practice…</w:t>
                            </w:r>
                          </w:p>
                          <w:p w14:paraId="27221AC1" w14:textId="77777777" w:rsidR="009B3FB1" w:rsidRDefault="009B3FB1" w:rsidP="00336D1B">
                            <w:pPr>
                              <w:pStyle w:val="ListParagraph"/>
                              <w:numPr>
                                <w:ilvl w:val="0"/>
                                <w:numId w:val="38"/>
                              </w:numPr>
                              <w:spacing w:after="0" w:line="240" w:lineRule="auto"/>
                              <w:ind w:left="284"/>
                              <w:jc w:val="both"/>
                              <w:rPr>
                                <w:rFonts w:eastAsia="Times New Roman"/>
                                <w:sz w:val="20"/>
                                <w:szCs w:val="20"/>
                                <w:lang w:eastAsia="en-GB" w:bidi="ar-SA"/>
                              </w:rPr>
                            </w:pPr>
                            <w:r w:rsidRPr="000A15DF">
                              <w:rPr>
                                <w:rFonts w:eastAsia="Times New Roman"/>
                                <w:sz w:val="20"/>
                                <w:szCs w:val="20"/>
                                <w:lang w:eastAsia="en-GB" w:bidi="ar-SA"/>
                              </w:rPr>
                              <w:t xml:space="preserve">The majority of staff have complied with the processes that have been put in place both in the workplace and in wider society, this has helped to make establishments more COVID-19 secure. We recognise that at times lapses of concentration can occur and these can result in a breach of rules, it is recommended that open conversations take place between employees and managers when this occurs to explore any issues in more detail and provide support where required. </w:t>
                            </w:r>
                          </w:p>
                          <w:p w14:paraId="62692E49" w14:textId="77777777" w:rsidR="009B3FB1" w:rsidRPr="000A15DF" w:rsidRDefault="009B3FB1" w:rsidP="009B3FB1">
                            <w:pPr>
                              <w:pStyle w:val="ListParagraph"/>
                              <w:spacing w:after="0" w:line="240" w:lineRule="auto"/>
                              <w:ind w:left="284"/>
                              <w:rPr>
                                <w:rFonts w:eastAsia="Times New Roman"/>
                                <w:sz w:val="20"/>
                                <w:szCs w:val="20"/>
                                <w:lang w:eastAsia="en-GB" w:bidi="ar-SA"/>
                              </w:rPr>
                            </w:pPr>
                          </w:p>
                          <w:p w14:paraId="78218DFE" w14:textId="77777777" w:rsidR="00005B46" w:rsidRPr="001F3681" w:rsidRDefault="009B3FB1" w:rsidP="00336D1B">
                            <w:pPr>
                              <w:pStyle w:val="ListParagraph"/>
                              <w:spacing w:after="0" w:line="240" w:lineRule="auto"/>
                              <w:ind w:left="284"/>
                              <w:jc w:val="both"/>
                              <w:rPr>
                                <w:color w:val="000000" w:themeColor="text1"/>
                                <w:sz w:val="20"/>
                                <w:szCs w:val="20"/>
                              </w:rPr>
                            </w:pPr>
                            <w:r w:rsidRPr="000A15DF">
                              <w:rPr>
                                <w:rFonts w:eastAsia="Times New Roman"/>
                                <w:sz w:val="20"/>
                                <w:szCs w:val="20"/>
                                <w:lang w:eastAsia="en-GB" w:bidi="ar-SA"/>
                              </w:rPr>
                              <w:t xml:space="preserve">If a pattern of behaviour is developing or a clear breach has occurred than managers can follow the </w:t>
                            </w:r>
                            <w:r w:rsidRPr="00336D1B">
                              <w:rPr>
                                <w:rFonts w:eastAsia="Times New Roman"/>
                                <w:b/>
                                <w:sz w:val="20"/>
                                <w:szCs w:val="20"/>
                                <w:lang w:eastAsia="en-GB" w:bidi="ar-SA"/>
                              </w:rPr>
                              <w:t>conduct &amp; discipline policy</w:t>
                            </w:r>
                            <w:r w:rsidRPr="000A15DF">
                              <w:rPr>
                                <w:rFonts w:eastAsia="Times New Roman"/>
                                <w:sz w:val="20"/>
                                <w:szCs w:val="20"/>
                                <w:lang w:eastAsia="en-GB" w:bidi="ar-SA"/>
                              </w:rPr>
                              <w:t xml:space="preserve"> that is in place. It is recommended that a simple enquiry is undertaken prior to any formal investigation to ensure that there are no significant or underlying compassionate reasons for the </w:t>
                            </w:r>
                            <w:r w:rsidR="00303743">
                              <w:rPr>
                                <w:rFonts w:eastAsia="Times New Roman"/>
                                <w:sz w:val="20"/>
                                <w:szCs w:val="20"/>
                                <w:lang w:eastAsia="en-GB" w:bidi="ar-SA"/>
                              </w:rPr>
                              <w:t xml:space="preserve">breach or behaviour. </w:t>
                            </w:r>
                          </w:p>
                          <w:p w14:paraId="3A51438F" w14:textId="77777777" w:rsidR="00005B46" w:rsidRPr="001F3681" w:rsidRDefault="00005B46" w:rsidP="001F3681">
                            <w:pPr>
                              <w:pStyle w:val="ListParagraph"/>
                              <w:spacing w:after="0" w:line="240" w:lineRule="auto"/>
                              <w:ind w:left="284"/>
                              <w:jc w:val="both"/>
                              <w:rPr>
                                <w:color w:val="000000" w:themeColor="text1"/>
                                <w:sz w:val="20"/>
                                <w:szCs w:val="20"/>
                              </w:rPr>
                            </w:pPr>
                          </w:p>
                          <w:p w14:paraId="5A998935" w14:textId="77777777" w:rsidR="008D25C7" w:rsidRPr="008D25C7" w:rsidRDefault="009B3FB1" w:rsidP="009B3FB1">
                            <w:pPr>
                              <w:pStyle w:val="ListParagraph"/>
                              <w:numPr>
                                <w:ilvl w:val="3"/>
                                <w:numId w:val="37"/>
                              </w:numPr>
                              <w:spacing w:after="0" w:line="240" w:lineRule="auto"/>
                              <w:ind w:left="284"/>
                              <w:jc w:val="both"/>
                              <w:rPr>
                                <w:color w:val="000000" w:themeColor="text1"/>
                                <w:sz w:val="20"/>
                                <w:szCs w:val="20"/>
                              </w:rPr>
                            </w:pPr>
                            <w:r w:rsidRPr="008D25C7">
                              <w:rPr>
                                <w:sz w:val="20"/>
                                <w:szCs w:val="20"/>
                              </w:rPr>
                              <w:t xml:space="preserve">HMP Liverpool have introduced </w:t>
                            </w:r>
                            <w:r w:rsidR="00336D1B" w:rsidRPr="008D25C7">
                              <w:rPr>
                                <w:sz w:val="20"/>
                                <w:szCs w:val="20"/>
                              </w:rPr>
                              <w:t>return</w:t>
                            </w:r>
                            <w:r w:rsidRPr="008D25C7">
                              <w:rPr>
                                <w:sz w:val="20"/>
                                <w:szCs w:val="20"/>
                              </w:rPr>
                              <w:t xml:space="preserve"> to work interviews with the Governor for staff who are required to self</w:t>
                            </w:r>
                            <w:r w:rsidR="00005B46" w:rsidRPr="008D25C7">
                              <w:rPr>
                                <w:sz w:val="20"/>
                                <w:szCs w:val="20"/>
                              </w:rPr>
                              <w:t>-</w:t>
                            </w:r>
                            <w:r w:rsidRPr="008D25C7">
                              <w:rPr>
                                <w:sz w:val="20"/>
                                <w:szCs w:val="20"/>
                              </w:rPr>
                              <w:t>isolate after being identified as a close contact through the prison track and trace system. The purpose is to determine the reason why a member of staff has been required to isolate, and to allow the staff member to work with the Governor to ensure that the issue does not happen again.</w:t>
                            </w:r>
                          </w:p>
                          <w:p w14:paraId="4F31A24D" w14:textId="77777777" w:rsidR="00005B46" w:rsidRPr="008D25C7" w:rsidRDefault="008D25C7" w:rsidP="008D25C7">
                            <w:pPr>
                              <w:pStyle w:val="ListParagraph"/>
                              <w:spacing w:after="0" w:line="240" w:lineRule="auto"/>
                              <w:ind w:left="284"/>
                              <w:jc w:val="both"/>
                              <w:rPr>
                                <w:color w:val="000000" w:themeColor="text1"/>
                                <w:sz w:val="20"/>
                                <w:szCs w:val="20"/>
                              </w:rPr>
                            </w:pPr>
                            <w:r w:rsidRPr="008D25C7">
                              <w:rPr>
                                <w:sz w:val="20"/>
                                <w:szCs w:val="20"/>
                              </w:rPr>
                              <w:t xml:space="preserve">These are intended to be constructive and positive and should not be used as a punitive measure. Ensuring that we understand why someone has been required to isolate and whether we can learn from this to prevent it happening again is aim. </w:t>
                            </w:r>
                            <w:r w:rsidR="009B3FB1" w:rsidRPr="008D25C7">
                              <w:rPr>
                                <w:sz w:val="20"/>
                                <w:szCs w:val="20"/>
                              </w:rPr>
                              <w:t xml:space="preserve"> An interview template is provided below to guide establishments who may wish to replicate this approach.</w:t>
                            </w:r>
                          </w:p>
                          <w:p w14:paraId="3E2C3AF7" w14:textId="77777777" w:rsidR="009B3FB1" w:rsidRPr="000A15DF" w:rsidRDefault="009B3FB1" w:rsidP="001F3681">
                            <w:pPr>
                              <w:pStyle w:val="ListParagraph"/>
                              <w:spacing w:after="0" w:line="240" w:lineRule="auto"/>
                              <w:ind w:left="284"/>
                              <w:jc w:val="both"/>
                              <w:rPr>
                                <w:color w:val="000000" w:themeColor="text1"/>
                                <w:sz w:val="20"/>
                                <w:szCs w:val="20"/>
                              </w:rPr>
                            </w:pPr>
                            <w:r w:rsidRPr="000A15DF">
                              <w:rPr>
                                <w:sz w:val="20"/>
                                <w:szCs w:val="20"/>
                              </w:rPr>
                              <w:t xml:space="preserve"> </w:t>
                            </w:r>
                          </w:p>
                          <w:bookmarkStart w:id="6" w:name="_MON_1675512327"/>
                          <w:bookmarkEnd w:id="6"/>
                          <w:p w14:paraId="41DEEB26" w14:textId="401712B6" w:rsidR="009B3FB1" w:rsidRPr="000A15DF" w:rsidRDefault="00921AD0" w:rsidP="00921AD0">
                            <w:pPr>
                              <w:ind w:left="-76"/>
                              <w:rPr>
                                <w:b/>
                                <w:sz w:val="20"/>
                                <w:szCs w:val="20"/>
                              </w:rPr>
                            </w:pPr>
                            <w:r>
                              <w:object w:dxaOrig="1301" w:dyaOrig="850" w14:anchorId="7E2636E9">
                                <v:shape id="_x0000_i1032" type="#_x0000_t75" style="width:75.25pt;height:49.1pt" o:ole="">
                                  <v:imagedata r:id="rId40" o:title=""/>
                                </v:shape>
                                <o:OLEObject Type="Embed" ProgID="Word.Document.12" ShapeID="_x0000_i1032" DrawAspect="Icon" ObjectID="_1676380899" r:id="rId41">
                                  <o:FieldCodes>\s</o:FieldCodes>
                                </o:OLEObject>
                              </w:object>
                            </w:r>
                            <w:r>
                              <w:t xml:space="preserve">                                  </w:t>
                            </w:r>
                            <w:bookmarkStart w:id="7" w:name="_MON_1675583757"/>
                            <w:bookmarkEnd w:id="7"/>
                            <w:r w:rsidR="004064E5">
                              <w:object w:dxaOrig="1301" w:dyaOrig="850" w14:anchorId="49DB509F">
                                <v:shape id="_x0000_i1034" type="#_x0000_t75" style="width:75.25pt;height:49.1pt" o:ole="">
                                  <v:imagedata r:id="rId42" o:title=""/>
                                </v:shape>
                                <o:OLEObject Type="Embed" ProgID="Word.Document.12" ShapeID="_x0000_i1034" DrawAspect="Icon" ObjectID="_1676380900" r:id="rId43">
                                  <o:FieldCodes>\s</o:FieldCodes>
                                </o:OLEObject>
                              </w:object>
                            </w:r>
                          </w:p>
                          <w:p w14:paraId="1FEFED58" w14:textId="77777777" w:rsidR="009B3FB1" w:rsidRPr="00BB15DD" w:rsidRDefault="009B3FB1" w:rsidP="009B3FB1">
                            <w:pPr>
                              <w:rPr>
                                <w:b/>
                                <w:sz w:val="20"/>
                                <w:szCs w:val="20"/>
                                <w:highlight w:val="yellow"/>
                              </w:rPr>
                            </w:pPr>
                          </w:p>
                          <w:p w14:paraId="527108F5" w14:textId="77777777" w:rsidR="009B3FB1" w:rsidRDefault="009B3FB1" w:rsidP="009B3FB1">
                            <w:pPr>
                              <w:rPr>
                                <w:sz w:val="20"/>
                                <w:szCs w:val="20"/>
                                <w:highlight w:val="yellow"/>
                              </w:rPr>
                            </w:pPr>
                          </w:p>
                          <w:p w14:paraId="55717D7D" w14:textId="77777777" w:rsidR="009B3FB1" w:rsidRDefault="009B3FB1" w:rsidP="009B3FB1">
                            <w:pPr>
                              <w:rPr>
                                <w:sz w:val="20"/>
                                <w:szCs w:val="20"/>
                                <w:highlight w:val="yellow"/>
                              </w:rPr>
                            </w:pPr>
                          </w:p>
                          <w:p w14:paraId="7DE8001E" w14:textId="77777777" w:rsidR="009B3FB1" w:rsidRDefault="009B3FB1" w:rsidP="009B3FB1">
                            <w:pPr>
                              <w:jc w:val="center"/>
                              <w:rPr>
                                <w:b/>
                                <w:color w:val="000000" w:themeColor="text1"/>
                              </w:rPr>
                            </w:pPr>
                          </w:p>
                          <w:p w14:paraId="48598BB0" w14:textId="77777777" w:rsidR="00005B46" w:rsidRPr="000B2A6F" w:rsidRDefault="00005B46" w:rsidP="009B3FB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A76E3" id="Rectangle 548" o:spid="_x0000_s1040" style="position:absolute;left:0;text-align:left;margin-left:226pt;margin-top:39.05pt;width:282.95pt;height:467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" fillcolor="#d8bbe3" strokecolor="#e8f5fb" strokeweight="1pt">
                <v:textbox>
                  <w:txbxContent>
                    <w:p w14:paraId="15C44F47" w14:textId="77777777" w:rsidR="009B3FB1" w:rsidRPr="000A15DF" w:rsidRDefault="009B3FB1" w:rsidP="009B3FB1">
                      <w:pPr>
                        <w:rPr>
                          <w:b/>
                          <w:sz w:val="20"/>
                          <w:szCs w:val="20"/>
                        </w:rPr>
                      </w:pPr>
                      <w:r w:rsidRPr="000A15DF">
                        <w:rPr>
                          <w:b/>
                          <w:sz w:val="20"/>
                          <w:szCs w:val="20"/>
                        </w:rPr>
                        <w:t>The Evidence in practice…</w:t>
                      </w:r>
                    </w:p>
                    <w:p w14:paraId="27221AC1" w14:textId="77777777" w:rsidR="009B3FB1" w:rsidRDefault="009B3FB1" w:rsidP="00336D1B">
                      <w:pPr>
                        <w:pStyle w:val="ListParagraph"/>
                        <w:numPr>
                          <w:ilvl w:val="0"/>
                          <w:numId w:val="38"/>
                        </w:numPr>
                        <w:spacing w:after="0" w:line="240" w:lineRule="auto"/>
                        <w:ind w:left="284"/>
                        <w:jc w:val="both"/>
                        <w:rPr>
                          <w:rFonts w:eastAsia="Times New Roman"/>
                          <w:sz w:val="20"/>
                          <w:szCs w:val="20"/>
                          <w:lang w:eastAsia="en-GB" w:bidi="ar-SA"/>
                        </w:rPr>
                      </w:pPr>
                      <w:proofErr w:type="gramStart"/>
                      <w:r w:rsidRPr="000A15DF">
                        <w:rPr>
                          <w:rFonts w:eastAsia="Times New Roman"/>
                          <w:sz w:val="20"/>
                          <w:szCs w:val="20"/>
                          <w:lang w:eastAsia="en-GB" w:bidi="ar-SA"/>
                        </w:rPr>
                        <w:t>The majority of</w:t>
                      </w:r>
                      <w:proofErr w:type="gramEnd"/>
                      <w:r w:rsidRPr="000A15DF">
                        <w:rPr>
                          <w:rFonts w:eastAsia="Times New Roman"/>
                          <w:sz w:val="20"/>
                          <w:szCs w:val="20"/>
                          <w:lang w:eastAsia="en-GB" w:bidi="ar-SA"/>
                        </w:rPr>
                        <w:t xml:space="preserve"> staff have complied with the processes that have been put in place both in the workplace and in wider society, this has helped to make establishments more COVID-19 secure. We recognise that at times lapses of concentration can occur and these can result in a breach of rules, it is recommended that open conversations take place between employees and managers when this occurs to explore any issues in more detail and provide support where required. </w:t>
                      </w:r>
                    </w:p>
                    <w:p w14:paraId="62692E49" w14:textId="77777777" w:rsidR="009B3FB1" w:rsidRPr="000A15DF" w:rsidRDefault="009B3FB1" w:rsidP="009B3FB1">
                      <w:pPr>
                        <w:pStyle w:val="ListParagraph"/>
                        <w:spacing w:after="0" w:line="240" w:lineRule="auto"/>
                        <w:ind w:left="284"/>
                        <w:rPr>
                          <w:rFonts w:eastAsia="Times New Roman"/>
                          <w:sz w:val="20"/>
                          <w:szCs w:val="20"/>
                          <w:lang w:eastAsia="en-GB" w:bidi="ar-SA"/>
                        </w:rPr>
                      </w:pPr>
                    </w:p>
                    <w:p w14:paraId="78218DFE" w14:textId="77777777" w:rsidR="00005B46" w:rsidRPr="001F3681" w:rsidRDefault="009B3FB1" w:rsidP="00336D1B">
                      <w:pPr>
                        <w:pStyle w:val="ListParagraph"/>
                        <w:spacing w:after="0" w:line="240" w:lineRule="auto"/>
                        <w:ind w:left="284"/>
                        <w:jc w:val="both"/>
                        <w:rPr>
                          <w:color w:val="000000" w:themeColor="text1"/>
                          <w:sz w:val="20"/>
                          <w:szCs w:val="20"/>
                        </w:rPr>
                      </w:pPr>
                      <w:r w:rsidRPr="000A15DF">
                        <w:rPr>
                          <w:rFonts w:eastAsia="Times New Roman"/>
                          <w:sz w:val="20"/>
                          <w:szCs w:val="20"/>
                          <w:lang w:eastAsia="en-GB" w:bidi="ar-SA"/>
                        </w:rPr>
                        <w:t xml:space="preserve">If a pattern of behaviour is developing or a clear breach has occurred than managers can follow the </w:t>
                      </w:r>
                      <w:r w:rsidRPr="00336D1B">
                        <w:rPr>
                          <w:rFonts w:eastAsia="Times New Roman"/>
                          <w:b/>
                          <w:sz w:val="20"/>
                          <w:szCs w:val="20"/>
                          <w:lang w:eastAsia="en-GB" w:bidi="ar-SA"/>
                        </w:rPr>
                        <w:t>conduct &amp; discipline policy</w:t>
                      </w:r>
                      <w:r w:rsidRPr="000A15DF">
                        <w:rPr>
                          <w:rFonts w:eastAsia="Times New Roman"/>
                          <w:sz w:val="20"/>
                          <w:szCs w:val="20"/>
                          <w:lang w:eastAsia="en-GB" w:bidi="ar-SA"/>
                        </w:rPr>
                        <w:t xml:space="preserve"> that is in place. It is recommended that a simple enquiry is undertaken prior to any formal investigation to ensure that there are no significant or underlying compassionate reasons for the </w:t>
                      </w:r>
                      <w:r w:rsidR="00303743">
                        <w:rPr>
                          <w:rFonts w:eastAsia="Times New Roman"/>
                          <w:sz w:val="20"/>
                          <w:szCs w:val="20"/>
                          <w:lang w:eastAsia="en-GB" w:bidi="ar-SA"/>
                        </w:rPr>
                        <w:t xml:space="preserve">breach or behaviour. </w:t>
                      </w:r>
                    </w:p>
                    <w:p w14:paraId="3A51438F" w14:textId="77777777" w:rsidR="00005B46" w:rsidRPr="001F3681" w:rsidRDefault="00005B46" w:rsidP="001F3681">
                      <w:pPr>
                        <w:pStyle w:val="ListParagraph"/>
                        <w:spacing w:after="0" w:line="240" w:lineRule="auto"/>
                        <w:ind w:left="284"/>
                        <w:jc w:val="both"/>
                        <w:rPr>
                          <w:color w:val="000000" w:themeColor="text1"/>
                          <w:sz w:val="20"/>
                          <w:szCs w:val="20"/>
                        </w:rPr>
                      </w:pPr>
                    </w:p>
                    <w:p w14:paraId="5A998935" w14:textId="77777777" w:rsidR="008D25C7" w:rsidRPr="008D25C7" w:rsidRDefault="009B3FB1" w:rsidP="009B3FB1">
                      <w:pPr>
                        <w:pStyle w:val="ListParagraph"/>
                        <w:numPr>
                          <w:ilvl w:val="3"/>
                          <w:numId w:val="37"/>
                        </w:numPr>
                        <w:spacing w:after="0" w:line="240" w:lineRule="auto"/>
                        <w:ind w:left="284"/>
                        <w:jc w:val="both"/>
                        <w:rPr>
                          <w:color w:val="000000" w:themeColor="text1"/>
                          <w:sz w:val="20"/>
                          <w:szCs w:val="20"/>
                        </w:rPr>
                      </w:pPr>
                      <w:r w:rsidRPr="008D25C7">
                        <w:rPr>
                          <w:sz w:val="20"/>
                          <w:szCs w:val="20"/>
                        </w:rPr>
                        <w:t xml:space="preserve">HMP Liverpool have introduced </w:t>
                      </w:r>
                      <w:r w:rsidR="00336D1B" w:rsidRPr="008D25C7">
                        <w:rPr>
                          <w:sz w:val="20"/>
                          <w:szCs w:val="20"/>
                        </w:rPr>
                        <w:t>return</w:t>
                      </w:r>
                      <w:r w:rsidRPr="008D25C7">
                        <w:rPr>
                          <w:sz w:val="20"/>
                          <w:szCs w:val="20"/>
                        </w:rPr>
                        <w:t xml:space="preserve"> to work interviews with the Governor for staff who are required to self</w:t>
                      </w:r>
                      <w:r w:rsidR="00005B46" w:rsidRPr="008D25C7">
                        <w:rPr>
                          <w:sz w:val="20"/>
                          <w:szCs w:val="20"/>
                        </w:rPr>
                        <w:t>-</w:t>
                      </w:r>
                      <w:r w:rsidRPr="008D25C7">
                        <w:rPr>
                          <w:sz w:val="20"/>
                          <w:szCs w:val="20"/>
                        </w:rPr>
                        <w:t>isolate after being identified as a close contact through the prison track and trace system. The purpose is to determine the reason why a member of staff has been required to isolate, and to allow the staff member to work with the Governor to ensure that the issue does not happen again.</w:t>
                      </w:r>
                    </w:p>
                    <w:p w14:paraId="4F31A24D" w14:textId="77777777" w:rsidR="00005B46" w:rsidRPr="008D25C7" w:rsidRDefault="008D25C7" w:rsidP="008D25C7">
                      <w:pPr>
                        <w:pStyle w:val="ListParagraph"/>
                        <w:spacing w:after="0" w:line="240" w:lineRule="auto"/>
                        <w:ind w:left="284"/>
                        <w:jc w:val="both"/>
                        <w:rPr>
                          <w:color w:val="000000" w:themeColor="text1"/>
                          <w:sz w:val="20"/>
                          <w:szCs w:val="20"/>
                        </w:rPr>
                      </w:pPr>
                      <w:r w:rsidRPr="008D25C7">
                        <w:rPr>
                          <w:sz w:val="20"/>
                          <w:szCs w:val="20"/>
                        </w:rPr>
                        <w:t xml:space="preserve">These are intended to be constructive and positive and should not be used as a punitive measure. Ensuring that we understand why someone has been required to isolate and whether we can learn from this to prevent it happening again is aim. </w:t>
                      </w:r>
                      <w:r w:rsidR="009B3FB1" w:rsidRPr="008D25C7">
                        <w:rPr>
                          <w:sz w:val="20"/>
                          <w:szCs w:val="20"/>
                        </w:rPr>
                        <w:t xml:space="preserve"> An interview template is provided below to guide establishments who may wish to replicate this approach.</w:t>
                      </w:r>
                    </w:p>
                    <w:p w14:paraId="3E2C3AF7" w14:textId="77777777" w:rsidR="009B3FB1" w:rsidRPr="000A15DF" w:rsidRDefault="009B3FB1" w:rsidP="001F3681">
                      <w:pPr>
                        <w:pStyle w:val="ListParagraph"/>
                        <w:spacing w:after="0" w:line="240" w:lineRule="auto"/>
                        <w:ind w:left="284"/>
                        <w:jc w:val="both"/>
                        <w:rPr>
                          <w:color w:val="000000" w:themeColor="text1"/>
                          <w:sz w:val="20"/>
                          <w:szCs w:val="20"/>
                        </w:rPr>
                      </w:pPr>
                      <w:r w:rsidRPr="000A15DF">
                        <w:rPr>
                          <w:sz w:val="20"/>
                          <w:szCs w:val="20"/>
                        </w:rPr>
                        <w:t xml:space="preserve"> </w:t>
                      </w:r>
                    </w:p>
                    <w:bookmarkStart w:id="12" w:name="_MON_1675512327"/>
                    <w:bookmarkEnd w:id="12"/>
                    <w:p w14:paraId="41DEEB26" w14:textId="401712B6" w:rsidR="009B3FB1" w:rsidRPr="000A15DF" w:rsidRDefault="00921AD0" w:rsidP="00921AD0">
                      <w:pPr>
                        <w:ind w:left="-76"/>
                        <w:rPr>
                          <w:b/>
                          <w:sz w:val="20"/>
                          <w:szCs w:val="20"/>
                        </w:rPr>
                      </w:pPr>
                      <w:r>
                        <w:object w:dxaOrig="1504" w:dyaOrig="982" w14:anchorId="7E2636E9">
                          <v:shape id="_x0000_i1032" type="#_x0000_t75" style="width:75.5pt;height:49pt">
                            <v:imagedata r:id="rId44" o:title=""/>
                          </v:shape>
                          <o:OLEObject Type="Embed" ProgID="Word.Document.12" ShapeID="_x0000_i1032" DrawAspect="Icon" ObjectID="_1676370648" r:id="rId45">
                            <o:FieldCodes>\s</o:FieldCodes>
                          </o:OLEObject>
                        </w:object>
                      </w:r>
                      <w:r>
                        <w:t xml:space="preserve">                                  </w:t>
                      </w:r>
                      <w:bookmarkStart w:id="13" w:name="_MON_1675583757"/>
                      <w:bookmarkEnd w:id="13"/>
                      <w:r w:rsidR="004064E5">
                        <w:object w:dxaOrig="1504" w:dyaOrig="982" w14:anchorId="49DB509F">
                          <v:shape id="_x0000_i1034" type="#_x0000_t75" style="width:75.5pt;height:49pt">
                            <v:imagedata r:id="rId46" o:title=""/>
                          </v:shape>
                          <o:OLEObject Type="Embed" ProgID="Word.Document.12" ShapeID="_x0000_i1034" DrawAspect="Icon" ObjectID="_1676370649" r:id="rId47">
                            <o:FieldCodes>\s</o:FieldCodes>
                          </o:OLEObject>
                        </w:object>
                      </w:r>
                    </w:p>
                    <w:p w14:paraId="1FEFED58" w14:textId="77777777" w:rsidR="009B3FB1" w:rsidRPr="00BB15DD" w:rsidRDefault="009B3FB1" w:rsidP="009B3FB1">
                      <w:pPr>
                        <w:rPr>
                          <w:b/>
                          <w:sz w:val="20"/>
                          <w:szCs w:val="20"/>
                          <w:highlight w:val="yellow"/>
                        </w:rPr>
                      </w:pPr>
                    </w:p>
                    <w:p w14:paraId="527108F5" w14:textId="77777777" w:rsidR="009B3FB1" w:rsidRDefault="009B3FB1" w:rsidP="009B3FB1">
                      <w:pPr>
                        <w:rPr>
                          <w:sz w:val="20"/>
                          <w:szCs w:val="20"/>
                          <w:highlight w:val="yellow"/>
                        </w:rPr>
                      </w:pPr>
                    </w:p>
                    <w:p w14:paraId="55717D7D" w14:textId="77777777" w:rsidR="009B3FB1" w:rsidRDefault="009B3FB1" w:rsidP="009B3FB1">
                      <w:pPr>
                        <w:rPr>
                          <w:sz w:val="20"/>
                          <w:szCs w:val="20"/>
                          <w:highlight w:val="yellow"/>
                        </w:rPr>
                      </w:pPr>
                    </w:p>
                    <w:p w14:paraId="7DE8001E" w14:textId="77777777" w:rsidR="009B3FB1" w:rsidRDefault="009B3FB1" w:rsidP="009B3FB1">
                      <w:pPr>
                        <w:jc w:val="center"/>
                        <w:rPr>
                          <w:b/>
                          <w:color w:val="000000" w:themeColor="text1"/>
                        </w:rPr>
                      </w:pPr>
                    </w:p>
                    <w:p w14:paraId="48598BB0" w14:textId="77777777" w:rsidR="00005B46" w:rsidRPr="000B2A6F" w:rsidRDefault="00005B46" w:rsidP="009B3FB1">
                      <w:pPr>
                        <w:jc w:val="center"/>
                        <w:rPr>
                          <w:b/>
                          <w:color w:val="000000" w:themeColor="text1"/>
                        </w:rPr>
                      </w:pPr>
                    </w:p>
                  </w:txbxContent>
                </v:textbox>
                <w10:wrap type="tight" anchorx="margin"/>
              </v:rect>
            </w:pict>
          </mc:Fallback>
        </mc:AlternateContent>
      </w:r>
      <w:r w:rsidR="009B3FB1" w:rsidRPr="00612065">
        <w:rPr>
          <w:b/>
          <w:color w:val="7030A0"/>
        </w:rPr>
        <w:t>Target and work with those who find it hard to comply</w:t>
      </w:r>
      <w:r w:rsidR="009B3FB1" w:rsidRPr="00612065">
        <w:rPr>
          <w:color w:val="7030A0"/>
        </w:rPr>
        <w:t xml:space="preserve">. </w:t>
      </w:r>
    </w:p>
    <w:p w14:paraId="6148F368" w14:textId="63E82159" w:rsidR="009B3FB1" w:rsidRDefault="00921AD0" w:rsidP="009B3FB1">
      <w:pPr>
        <w:pStyle w:val="ListParagraph"/>
      </w:pPr>
      <w:r>
        <w:rPr>
          <w:rFonts w:asciiTheme="minorHAnsi" w:eastAsiaTheme="minorEastAsia" w:hAnsiTheme="minorHAnsi" w:cstheme="minorBidi"/>
          <w:noProof/>
          <w:sz w:val="22"/>
          <w:lang w:eastAsia="en-GB" w:bidi="ar-SA"/>
        </w:rPr>
        <mc:AlternateContent>
          <mc:Choice Requires="wps">
            <w:drawing>
              <wp:anchor distT="0" distB="0" distL="114300" distR="114300" simplePos="0" relativeHeight="251712512" behindDoc="0" locked="0" layoutInCell="1" allowOverlap="1" wp14:anchorId="637FE6B6" wp14:editId="51F088EB">
                <wp:simplePos x="0" y="0"/>
                <wp:positionH relativeFrom="column">
                  <wp:posOffset>-364490</wp:posOffset>
                </wp:positionH>
                <wp:positionV relativeFrom="paragraph">
                  <wp:posOffset>5085715</wp:posOffset>
                </wp:positionV>
                <wp:extent cx="3092450" cy="22098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3092450" cy="2209800"/>
                        </a:xfrm>
                        <a:prstGeom prst="rect">
                          <a:avLst/>
                        </a:prstGeom>
                        <a:solidFill>
                          <a:srgbClr val="D8BBE3"/>
                        </a:solidFill>
                        <a:ln w="6350">
                          <a:solidFill>
                            <a:srgbClr val="D8BBE3"/>
                          </a:solidFill>
                        </a:ln>
                      </wps:spPr>
                      <wps:txbx>
                        <w:txbxContent>
                          <w:p w14:paraId="76236830" w14:textId="7854979E" w:rsidR="00921AD0" w:rsidRPr="00921AD0" w:rsidRDefault="00921AD0" w:rsidP="00921AD0">
                            <w:pPr>
                              <w:pStyle w:val="ListParagraph"/>
                              <w:numPr>
                                <w:ilvl w:val="0"/>
                                <w:numId w:val="41"/>
                              </w:numPr>
                              <w:autoSpaceDE w:val="0"/>
                              <w:autoSpaceDN w:val="0"/>
                              <w:ind w:left="0"/>
                              <w:jc w:val="both"/>
                              <w:rPr>
                                <w:sz w:val="20"/>
                                <w:szCs w:val="20"/>
                                <w:lang w:bidi="ar-SA"/>
                              </w:rPr>
                            </w:pPr>
                            <w:r w:rsidRPr="00921AD0">
                              <w:rPr>
                                <w:sz w:val="20"/>
                                <w:szCs w:val="20"/>
                              </w:rPr>
                              <w:t xml:space="preserve">Where a prisoner fails to comply with COVID controls (determined nationally or locally), staff and establishments should first challenge this behaviour and instruct the prisoner to follow the COVID controls with a focus on the importance of reducing the spread of the virus. </w:t>
                            </w:r>
                          </w:p>
                          <w:p w14:paraId="784C4AAF" w14:textId="7F2157F6" w:rsidR="00921AD0" w:rsidRDefault="00921AD0">
                            <w:pPr>
                              <w:rPr>
                                <w:sz w:val="20"/>
                                <w:szCs w:val="20"/>
                              </w:rPr>
                            </w:pPr>
                            <w:r w:rsidRPr="00921AD0">
                              <w:rPr>
                                <w:sz w:val="20"/>
                              </w:rPr>
                              <w:t xml:space="preserve">If a prisoner repeatedly breaches COVID controls and </w:t>
                            </w:r>
                            <w:r w:rsidRPr="00921AD0">
                              <w:rPr>
                                <w:sz w:val="20"/>
                                <w:szCs w:val="20"/>
                              </w:rPr>
                              <w:t>further action is needed, it may be appropriate to charge a prisoner under PSI 05/2018 Prisoner Discipline Procedures (Adjudications).</w:t>
                            </w:r>
                            <w:r>
                              <w:rPr>
                                <w:sz w:val="20"/>
                                <w:szCs w:val="20"/>
                              </w:rPr>
                              <w:t xml:space="preserve"> </w:t>
                            </w:r>
                          </w:p>
                          <w:p w14:paraId="3D3869A9" w14:textId="3FC45DB5" w:rsidR="00921AD0" w:rsidRPr="00921AD0" w:rsidRDefault="00921AD0">
                            <w:pPr>
                              <w:rPr>
                                <w:sz w:val="20"/>
                              </w:rPr>
                            </w:pPr>
                            <w:r w:rsidRPr="00921AD0">
                              <w:rPr>
                                <w:sz w:val="20"/>
                                <w:szCs w:val="20"/>
                              </w:rPr>
                              <w:t>The following three charges would be appropriate</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FE6B6" id="Text Box 3" o:spid="_x0000_s1041" type="#_x0000_t202" style="position:absolute;left:0;text-align:left;margin-left:-28.7pt;margin-top:400.45pt;width:243.5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" fillcolor="#d8bbe3" strokecolor="#d8bbe3" strokeweight=".5pt">
                <v:textbox>
                  <w:txbxContent>
                    <w:p w14:paraId="76236830" w14:textId="7854979E" w:rsidR="00921AD0" w:rsidRPr="00921AD0" w:rsidRDefault="00921AD0" w:rsidP="00921AD0">
                      <w:pPr>
                        <w:pStyle w:val="ListParagraph"/>
                        <w:numPr>
                          <w:ilvl w:val="0"/>
                          <w:numId w:val="41"/>
                        </w:numPr>
                        <w:autoSpaceDE w:val="0"/>
                        <w:autoSpaceDN w:val="0"/>
                        <w:ind w:left="0"/>
                        <w:jc w:val="both"/>
                        <w:rPr>
                          <w:sz w:val="20"/>
                          <w:szCs w:val="20"/>
                          <w:lang w:bidi="ar-SA"/>
                        </w:rPr>
                      </w:pPr>
                      <w:r w:rsidRPr="00921AD0">
                        <w:rPr>
                          <w:sz w:val="20"/>
                          <w:szCs w:val="20"/>
                        </w:rPr>
                        <w:t xml:space="preserve">Where a prisoner fails to comply with COVID controls (determined nationally or locally), staff and establishments should first challenge this behaviour and instruct the prisoner to follow the COVID controls with a focus on the importance of reducing the spread of the virus. </w:t>
                      </w:r>
                    </w:p>
                    <w:p w14:paraId="784C4AAF" w14:textId="7F2157F6" w:rsidR="00921AD0" w:rsidRDefault="00921AD0">
                      <w:pPr>
                        <w:rPr>
                          <w:sz w:val="20"/>
                          <w:szCs w:val="20"/>
                        </w:rPr>
                      </w:pPr>
                      <w:r w:rsidRPr="00921AD0">
                        <w:rPr>
                          <w:sz w:val="20"/>
                        </w:rPr>
                        <w:t xml:space="preserve">If a prisoner repeatedly breaches COVID controls and </w:t>
                      </w:r>
                      <w:r w:rsidRPr="00921AD0">
                        <w:rPr>
                          <w:sz w:val="20"/>
                          <w:szCs w:val="20"/>
                        </w:rPr>
                        <w:t>further action is needed, it may be appropriate to charge a prisoner under PSI 05/2018 Prisoner Discipline Procedures (Adjudications).</w:t>
                      </w:r>
                      <w:r>
                        <w:rPr>
                          <w:sz w:val="20"/>
                          <w:szCs w:val="20"/>
                        </w:rPr>
                        <w:t xml:space="preserve"> </w:t>
                      </w:r>
                    </w:p>
                    <w:p w14:paraId="3D3869A9" w14:textId="3FC45DB5" w:rsidR="00921AD0" w:rsidRPr="00921AD0" w:rsidRDefault="00921AD0">
                      <w:pPr>
                        <w:rPr>
                          <w:sz w:val="20"/>
                        </w:rPr>
                      </w:pPr>
                      <w:r w:rsidRPr="00921AD0">
                        <w:rPr>
                          <w:sz w:val="20"/>
                          <w:szCs w:val="20"/>
                        </w:rPr>
                        <w:t>The following three charges would be appropriate</w:t>
                      </w:r>
                      <w:r>
                        <w:rPr>
                          <w:sz w:val="20"/>
                          <w:szCs w:val="20"/>
                        </w:rPr>
                        <w:t>:</w:t>
                      </w:r>
                    </w:p>
                  </w:txbxContent>
                </v:textbox>
              </v:shape>
            </w:pict>
          </mc:Fallback>
        </mc:AlternateContent>
      </w:r>
    </w:p>
    <w:p w14:paraId="46AECB27" w14:textId="2578E642" w:rsidR="009B3FB1" w:rsidRPr="001C04B7" w:rsidRDefault="00921AD0" w:rsidP="001C04B7">
      <w:r>
        <w:rPr>
          <w:rFonts w:asciiTheme="minorHAnsi" w:eastAsiaTheme="minorEastAsia" w:hAnsiTheme="minorHAnsi" w:cstheme="minorBidi"/>
          <w:noProof/>
          <w:sz w:val="22"/>
          <w:lang w:eastAsia="en-GB" w:bidi="ar-SA"/>
        </w:rPr>
        <mc:AlternateContent>
          <mc:Choice Requires="wps">
            <w:drawing>
              <wp:anchor distT="0" distB="0" distL="114300" distR="114300" simplePos="0" relativeHeight="251714560" behindDoc="0" locked="0" layoutInCell="1" allowOverlap="1" wp14:anchorId="50FF72C1" wp14:editId="44317DCE">
                <wp:simplePos x="0" y="0"/>
                <wp:positionH relativeFrom="column">
                  <wp:posOffset>-358140</wp:posOffset>
                </wp:positionH>
                <wp:positionV relativeFrom="paragraph">
                  <wp:posOffset>1868170</wp:posOffset>
                </wp:positionV>
                <wp:extent cx="6825615" cy="1409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6825615" cy="1409700"/>
                        </a:xfrm>
                        <a:prstGeom prst="rect">
                          <a:avLst/>
                        </a:prstGeom>
                        <a:solidFill>
                          <a:srgbClr val="D8BBE3"/>
                        </a:solidFill>
                        <a:ln w="6350">
                          <a:solidFill>
                            <a:srgbClr val="D8BBE3"/>
                          </a:solidFill>
                        </a:ln>
                      </wps:spPr>
                      <wps:txbx>
                        <w:txbxContent>
                          <w:p w14:paraId="5D1E0C22" w14:textId="20BEE18D" w:rsidR="00921AD0" w:rsidRPr="00921AD0" w:rsidRDefault="00921AD0" w:rsidP="00921AD0">
                            <w:pPr>
                              <w:pStyle w:val="ListParagraph"/>
                              <w:autoSpaceDE w:val="0"/>
                              <w:autoSpaceDN w:val="0"/>
                              <w:ind w:left="0"/>
                              <w:jc w:val="both"/>
                              <w:rPr>
                                <w:sz w:val="20"/>
                                <w:szCs w:val="20"/>
                                <w:lang w:bidi="ar-SA"/>
                              </w:rPr>
                            </w:pPr>
                            <w:r w:rsidRPr="00921AD0">
                              <w:rPr>
                                <w:b/>
                                <w:bCs/>
                                <w:sz w:val="20"/>
                                <w:szCs w:val="20"/>
                                <w:u w:val="single"/>
                              </w:rPr>
                              <w:t>PR 51 (23) / YOI R 55 (26) disobeys or fails to comply with any rule or regulation applying to him; PR 51 (22) / YOI R 55 (25) disobeys any lawful order</w:t>
                            </w:r>
                            <w:r w:rsidRPr="00921AD0">
                              <w:rPr>
                                <w:sz w:val="20"/>
                                <w:szCs w:val="20"/>
                              </w:rPr>
                              <w:t xml:space="preserve">; or in more extreme circumstances where for example a prisoner is coughing deliberately to aggravate the situation </w:t>
                            </w:r>
                            <w:r w:rsidRPr="00921AD0">
                              <w:rPr>
                                <w:b/>
                                <w:bCs/>
                                <w:sz w:val="20"/>
                                <w:szCs w:val="20"/>
                                <w:u w:val="single"/>
                              </w:rPr>
                              <w:t>PR 51 (5), YOI R 55 (6) intentionally endangers the health or personal safety of others or, by his conduct, is reckless whether such health or personal safety is endangered</w:t>
                            </w:r>
                            <w:r w:rsidRPr="00921AD0">
                              <w:rPr>
                                <w:sz w:val="20"/>
                                <w:szCs w:val="20"/>
                              </w:rPr>
                              <w:t xml:space="preserve"> could be used. There must be clear communication to prisoners so they are aware of the expectations on them. Without this, adjudications are open to challenge and will negatively impact perceptions of fairness in the discipline system. </w:t>
                            </w:r>
                          </w:p>
                          <w:p w14:paraId="07E06EDC" w14:textId="77777777" w:rsidR="00921AD0" w:rsidRDefault="00921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F72C1" id="Text Box 13" o:spid="_x0000_s1042" type="#_x0000_t202" style="position:absolute;margin-left:-28.2pt;margin-top:147.1pt;width:537.45pt;height:1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" fillcolor="#d8bbe3" strokecolor="#d8bbe3" strokeweight=".5pt">
                <v:textbox>
                  <w:txbxContent>
                    <w:p w14:paraId="5D1E0C22" w14:textId="20BEE18D" w:rsidR="00921AD0" w:rsidRPr="00921AD0" w:rsidRDefault="00921AD0" w:rsidP="00921AD0">
                      <w:pPr>
                        <w:pStyle w:val="ListParagraph"/>
                        <w:autoSpaceDE w:val="0"/>
                        <w:autoSpaceDN w:val="0"/>
                        <w:ind w:left="0"/>
                        <w:jc w:val="both"/>
                        <w:rPr>
                          <w:sz w:val="20"/>
                          <w:szCs w:val="20"/>
                          <w:lang w:bidi="ar-SA"/>
                        </w:rPr>
                      </w:pPr>
                      <w:r w:rsidRPr="00921AD0">
                        <w:rPr>
                          <w:b/>
                          <w:bCs/>
                          <w:sz w:val="20"/>
                          <w:szCs w:val="20"/>
                          <w:u w:val="single"/>
                        </w:rPr>
                        <w:t>PR 51 (23) / YOI R 55 (26) disobeys or fails to comply with any rule or regulation applying to him; PR 51 (22) / YOI R 55 (25) disobeys any lawful order</w:t>
                      </w:r>
                      <w:r w:rsidRPr="00921AD0">
                        <w:rPr>
                          <w:sz w:val="20"/>
                          <w:szCs w:val="20"/>
                        </w:rPr>
                        <w:t xml:space="preserve">; or in more extreme circumstances where for example a prisoner is coughing deliberately to aggravate the situation </w:t>
                      </w:r>
                      <w:r w:rsidRPr="00921AD0">
                        <w:rPr>
                          <w:b/>
                          <w:bCs/>
                          <w:sz w:val="20"/>
                          <w:szCs w:val="20"/>
                          <w:u w:val="single"/>
                        </w:rPr>
                        <w:t>PR 51 (5), YOI R 55 (6) intentionally endangers the health or personal safety of others or, by his conduct, is reckless whether such health or personal safety is endangered</w:t>
                      </w:r>
                      <w:r w:rsidRPr="00921AD0">
                        <w:rPr>
                          <w:sz w:val="20"/>
                          <w:szCs w:val="20"/>
                        </w:rPr>
                        <w:t xml:space="preserve"> could be used. There must be clear communication to </w:t>
                      </w:r>
                      <w:proofErr w:type="gramStart"/>
                      <w:r w:rsidRPr="00921AD0">
                        <w:rPr>
                          <w:sz w:val="20"/>
                          <w:szCs w:val="20"/>
                        </w:rPr>
                        <w:t>prisoners</w:t>
                      </w:r>
                      <w:proofErr w:type="gramEnd"/>
                      <w:r w:rsidRPr="00921AD0">
                        <w:rPr>
                          <w:sz w:val="20"/>
                          <w:szCs w:val="20"/>
                        </w:rPr>
                        <w:t xml:space="preserve"> so they are aware of the expectations on them. Without this, adjudications are open to challenge and will negatively impact perceptions of fairness in the discipline system. </w:t>
                      </w:r>
                    </w:p>
                    <w:p w14:paraId="07E06EDC" w14:textId="77777777" w:rsidR="00921AD0" w:rsidRDefault="00921AD0"/>
                  </w:txbxContent>
                </v:textbox>
              </v:shape>
            </w:pict>
          </mc:Fallback>
        </mc:AlternateContent>
      </w:r>
      <w:r w:rsidRPr="00AD3ECB">
        <w:rPr>
          <w:rFonts w:asciiTheme="minorHAnsi" w:eastAsiaTheme="minorEastAsia" w:hAnsiTheme="minorHAnsi" w:cstheme="minorBidi"/>
          <w:noProof/>
          <w:sz w:val="22"/>
          <w:lang w:eastAsia="en-GB" w:bidi="ar-SA"/>
        </w:rPr>
        <mc:AlternateContent>
          <mc:Choice Requires="wps">
            <w:drawing>
              <wp:anchor distT="0" distB="0" distL="114300" distR="114300" simplePos="0" relativeHeight="251711488" behindDoc="1" locked="0" layoutInCell="1" allowOverlap="1" wp14:anchorId="6B5863FE" wp14:editId="61EB1302">
                <wp:simplePos x="0" y="0"/>
                <wp:positionH relativeFrom="margin">
                  <wp:posOffset>2867660</wp:posOffset>
                </wp:positionH>
                <wp:positionV relativeFrom="paragraph">
                  <wp:posOffset>706120</wp:posOffset>
                </wp:positionV>
                <wp:extent cx="3568700" cy="1028700"/>
                <wp:effectExtent l="0" t="0" r="12700" b="19050"/>
                <wp:wrapTight wrapText="bothSides">
                  <wp:wrapPolygon edited="0">
                    <wp:start x="0" y="0"/>
                    <wp:lineTo x="0" y="21600"/>
                    <wp:lineTo x="21562" y="21600"/>
                    <wp:lineTo x="21562" y="0"/>
                    <wp:lineTo x="0" y="0"/>
                  </wp:wrapPolygon>
                </wp:wrapTight>
                <wp:docPr id="2" name="Rectangle 2"/>
                <wp:cNvGraphicFramePr/>
                <a:graphic xmlns:a="http://schemas.openxmlformats.org/drawingml/2006/main">
                  <a:graphicData uri="http://schemas.microsoft.com/office/word/2010/wordprocessingShape">
                    <wps:wsp>
                      <wps:cNvSpPr/>
                      <wps:spPr>
                        <a:xfrm>
                          <a:off x="0" y="0"/>
                          <a:ext cx="3568700" cy="1028700"/>
                        </a:xfrm>
                        <a:prstGeom prst="rect">
                          <a:avLst/>
                        </a:prstGeom>
                        <a:solidFill>
                          <a:srgbClr val="E8F5FB"/>
                        </a:solidFill>
                        <a:ln w="12700" cap="flat" cmpd="sng" algn="ctr">
                          <a:solidFill>
                            <a:srgbClr val="E8F5FB"/>
                          </a:solidFill>
                          <a:prstDash val="solid"/>
                          <a:miter lim="800000"/>
                        </a:ln>
                        <a:effectLst/>
                      </wps:spPr>
                      <wps:txbx>
                        <w:txbxContent>
                          <w:p w14:paraId="2FF75E20" w14:textId="77777777" w:rsidR="00AD3ECB" w:rsidRDefault="00AD3ECB" w:rsidP="00AD3ECB">
                            <w:pPr>
                              <w:ind w:left="-76"/>
                              <w:jc w:val="center"/>
                              <w:rPr>
                                <w:sz w:val="20"/>
                                <w:szCs w:val="20"/>
                              </w:rPr>
                            </w:pPr>
                            <w:r w:rsidRPr="00411290">
                              <w:rPr>
                                <w:sz w:val="20"/>
                                <w:szCs w:val="20"/>
                              </w:rPr>
                              <w:t xml:space="preserve">Each establishment now has a dedicated </w:t>
                            </w:r>
                            <w:r w:rsidRPr="00F3541D">
                              <w:rPr>
                                <w:b/>
                                <w:sz w:val="20"/>
                                <w:szCs w:val="20"/>
                              </w:rPr>
                              <w:t>Contact Tracing Lead (CTL)</w:t>
                            </w:r>
                            <w:r w:rsidRPr="00411290">
                              <w:rPr>
                                <w:sz w:val="20"/>
                                <w:szCs w:val="20"/>
                              </w:rPr>
                              <w:t xml:space="preserve"> in place to carry out contact tracing enquiries and to support staff in understanding COVID-19 controls and requirements. Establishments are encouraged to liaise with the</w:t>
                            </w:r>
                            <w:r>
                              <w:rPr>
                                <w:sz w:val="20"/>
                                <w:szCs w:val="20"/>
                              </w:rPr>
                              <w:t>ir</w:t>
                            </w:r>
                            <w:r w:rsidRPr="00411290">
                              <w:rPr>
                                <w:sz w:val="20"/>
                                <w:szCs w:val="20"/>
                              </w:rPr>
                              <w:t xml:space="preserve"> CTL about methods to encourage staff to engage with the</w:t>
                            </w:r>
                            <w:r>
                              <w:rPr>
                                <w:sz w:val="20"/>
                                <w:szCs w:val="20"/>
                              </w:rPr>
                              <w:t xml:space="preserve"> </w:t>
                            </w:r>
                            <w:r w:rsidRPr="00411290">
                              <w:rPr>
                                <w:sz w:val="20"/>
                                <w:szCs w:val="20"/>
                              </w:rPr>
                              <w:t>CTL on any concerns/queries.</w:t>
                            </w:r>
                          </w:p>
                          <w:p w14:paraId="647A1483" w14:textId="77777777" w:rsidR="00AD3ECB" w:rsidRPr="00411290" w:rsidRDefault="00AD3ECB" w:rsidP="00AD3ECB">
                            <w:pPr>
                              <w:ind w:left="-76"/>
                              <w:jc w:val="center"/>
                              <w:rPr>
                                <w:sz w:val="20"/>
                                <w:szCs w:val="20"/>
                              </w:rPr>
                            </w:pPr>
                          </w:p>
                          <w:p w14:paraId="3A71C7D2" w14:textId="77777777" w:rsidR="00AD3ECB" w:rsidRPr="000B2A6F" w:rsidRDefault="00AD3ECB" w:rsidP="00AD3EC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863FE" id="Rectangle 2" o:spid="_x0000_s1043" style="position:absolute;margin-left:225.8pt;margin-top:55.6pt;width:281pt;height:81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" fillcolor="#e8f5fb" strokecolor="#e8f5fb" strokeweight="1pt">
                <v:textbox>
                  <w:txbxContent>
                    <w:p w14:paraId="2FF75E20" w14:textId="77777777" w:rsidR="00AD3ECB" w:rsidRDefault="00AD3ECB" w:rsidP="00AD3ECB">
                      <w:pPr>
                        <w:ind w:left="-76"/>
                        <w:jc w:val="center"/>
                        <w:rPr>
                          <w:sz w:val="20"/>
                          <w:szCs w:val="20"/>
                        </w:rPr>
                      </w:pPr>
                      <w:r w:rsidRPr="00411290">
                        <w:rPr>
                          <w:sz w:val="20"/>
                          <w:szCs w:val="20"/>
                        </w:rPr>
                        <w:t xml:space="preserve">Each establishment now has a dedicated </w:t>
                      </w:r>
                      <w:r w:rsidRPr="00F3541D">
                        <w:rPr>
                          <w:b/>
                          <w:sz w:val="20"/>
                          <w:szCs w:val="20"/>
                        </w:rPr>
                        <w:t>Contact Tracing Lead (CTL)</w:t>
                      </w:r>
                      <w:r w:rsidRPr="00411290">
                        <w:rPr>
                          <w:sz w:val="20"/>
                          <w:szCs w:val="20"/>
                        </w:rPr>
                        <w:t xml:space="preserve"> in place to carry out contact tracing enquiries and to support staff in understanding COVID-19 controls and requirements. Establishments are encouraged to liaise with the</w:t>
                      </w:r>
                      <w:r>
                        <w:rPr>
                          <w:sz w:val="20"/>
                          <w:szCs w:val="20"/>
                        </w:rPr>
                        <w:t>ir</w:t>
                      </w:r>
                      <w:r w:rsidRPr="00411290">
                        <w:rPr>
                          <w:sz w:val="20"/>
                          <w:szCs w:val="20"/>
                        </w:rPr>
                        <w:t xml:space="preserve"> CTL about methods to encourage staff to engage with the</w:t>
                      </w:r>
                      <w:r>
                        <w:rPr>
                          <w:sz w:val="20"/>
                          <w:szCs w:val="20"/>
                        </w:rPr>
                        <w:t xml:space="preserve"> </w:t>
                      </w:r>
                      <w:r w:rsidRPr="00411290">
                        <w:rPr>
                          <w:sz w:val="20"/>
                          <w:szCs w:val="20"/>
                        </w:rPr>
                        <w:t>CTL on any concerns/queries.</w:t>
                      </w:r>
                    </w:p>
                    <w:p w14:paraId="647A1483" w14:textId="77777777" w:rsidR="00AD3ECB" w:rsidRPr="00411290" w:rsidRDefault="00AD3ECB" w:rsidP="00AD3ECB">
                      <w:pPr>
                        <w:ind w:left="-76"/>
                        <w:jc w:val="center"/>
                        <w:rPr>
                          <w:sz w:val="20"/>
                          <w:szCs w:val="20"/>
                        </w:rPr>
                      </w:pPr>
                    </w:p>
                    <w:p w14:paraId="3A71C7D2" w14:textId="77777777" w:rsidR="00AD3ECB" w:rsidRPr="000B2A6F" w:rsidRDefault="00AD3ECB" w:rsidP="00AD3ECB">
                      <w:pPr>
                        <w:jc w:val="center"/>
                        <w:rPr>
                          <w:b/>
                          <w:color w:val="000000" w:themeColor="text1"/>
                        </w:rPr>
                      </w:pPr>
                    </w:p>
                  </w:txbxContent>
                </v:textbox>
                <w10:wrap type="tight" anchorx="margin"/>
              </v:rect>
            </w:pict>
          </mc:Fallback>
        </mc:AlternateContent>
      </w:r>
    </w:p>
    <w:sectPr w:rsidR="009B3FB1" w:rsidRPr="001C04B7" w:rsidSect="00733DAD">
      <w:headerReference w:type="even" r:id="rId48"/>
      <w:headerReference w:type="default" r:id="rId49"/>
      <w:footerReference w:type="even" r:id="rId50"/>
      <w:footerReference w:type="default" r:id="rId51"/>
      <w:pgSz w:w="11906" w:h="16838" w:code="9"/>
      <w:pgMar w:top="567" w:right="1361" w:bottom="1361" w:left="1134" w:header="737" w:footer="397" w:gutter="170"/>
      <w:cols w:space="31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6BA0E" w14:textId="77777777" w:rsidR="00F568A1" w:rsidRDefault="00F568A1" w:rsidP="007D199A">
      <w:pPr>
        <w:spacing w:after="0"/>
      </w:pPr>
      <w:r>
        <w:separator/>
      </w:r>
    </w:p>
  </w:endnote>
  <w:endnote w:type="continuationSeparator" w:id="0">
    <w:p w14:paraId="7D6EB589" w14:textId="77777777" w:rsidR="00F568A1" w:rsidRDefault="00F568A1"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C1C87" w14:textId="77777777" w:rsidR="00267815" w:rsidRDefault="00430872" w:rsidP="007C187C">
    <w:pPr>
      <w:pStyle w:val="Footer"/>
      <w:ind w:left="-680"/>
    </w:pPr>
    <w:r>
      <w:rPr>
        <w:noProof/>
        <w:lang w:eastAsia="en-GB" w:bidi="ar-SA"/>
      </w:rPr>
      <w:drawing>
        <wp:anchor distT="0" distB="0" distL="114300" distR="114300" simplePos="0" relativeHeight="251653120" behindDoc="1" locked="1" layoutInCell="1" allowOverlap="1" wp14:anchorId="4A2E91A4" wp14:editId="77961086">
          <wp:simplePos x="0" y="0"/>
          <wp:positionH relativeFrom="page">
            <wp:align>left</wp:align>
          </wp:positionH>
          <wp:positionV relativeFrom="page">
            <wp:align>bottom</wp:align>
          </wp:positionV>
          <wp:extent cx="7560310" cy="720090"/>
          <wp:effectExtent l="0" t="0" r="0" b="0"/>
          <wp:wrapNone/>
          <wp:docPr id="205" name="Picture 16" descr="Footer decorative background image" title="Footer decorative 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Footer decorative background image" title="Footer decorative background image"/>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720090"/>
                  </a:xfrm>
                  <a:prstGeom prst="rect">
                    <a:avLst/>
                  </a:prstGeom>
                </pic:spPr>
              </pic:pic>
            </a:graphicData>
          </a:graphic>
          <wp14:sizeRelH relativeFrom="margin">
            <wp14:pctWidth>0</wp14:pctWidth>
          </wp14:sizeRelH>
          <wp14:sizeRelV relativeFrom="margin">
            <wp14:pctHeight>0</wp14:pctHeight>
          </wp14:sizeRelV>
        </wp:anchor>
      </w:drawing>
    </w:r>
    <w:r w:rsidR="00AD167C" w:rsidRPr="001E6CBE">
      <w:rPr>
        <w:rStyle w:val="PageNumber"/>
        <w:color w:val="FFFFFF"/>
      </w:rPr>
      <w:fldChar w:fldCharType="begin"/>
    </w:r>
    <w:r w:rsidR="00267815" w:rsidRPr="001E6CBE">
      <w:rPr>
        <w:rStyle w:val="PageNumber"/>
        <w:color w:val="FFFFFF"/>
      </w:rPr>
      <w:instrText xml:space="preserve"> PAGE   \* MERGEFORMAT </w:instrText>
    </w:r>
    <w:r w:rsidR="00AD167C" w:rsidRPr="001E6CBE">
      <w:rPr>
        <w:rStyle w:val="PageNumber"/>
        <w:color w:val="FFFFFF"/>
      </w:rPr>
      <w:fldChar w:fldCharType="separate"/>
    </w:r>
    <w:r w:rsidR="00692D82" w:rsidRPr="001E6CBE">
      <w:rPr>
        <w:rStyle w:val="PageNumber"/>
        <w:noProof/>
        <w:color w:val="FFFFFF"/>
      </w:rPr>
      <w:t>2</w:t>
    </w:r>
    <w:r w:rsidR="00AD167C" w:rsidRPr="001E6CBE">
      <w:rPr>
        <w:rStyle w:val="PageNumber"/>
        <w:color w:val="FFF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80" w:type="dxa"/>
      <w:tblLook w:val="04A0" w:firstRow="1" w:lastRow="0" w:firstColumn="1" w:lastColumn="0" w:noHBand="0" w:noVBand="1"/>
    </w:tblPr>
    <w:tblGrid>
      <w:gridCol w:w="680"/>
      <w:gridCol w:w="2694"/>
    </w:tblGrid>
    <w:tr w:rsidR="00193430" w:rsidRPr="00193430" w14:paraId="5A7B2198" w14:textId="77777777" w:rsidTr="001E6CBE">
      <w:tc>
        <w:tcPr>
          <w:tcW w:w="680" w:type="dxa"/>
          <w:shd w:val="clear" w:color="auto" w:fill="auto"/>
        </w:tcPr>
        <w:p w14:paraId="764E305C" w14:textId="77777777" w:rsidR="00193430" w:rsidRPr="001E6CBE" w:rsidRDefault="00430872" w:rsidP="00193430">
          <w:pPr>
            <w:pStyle w:val="Footer"/>
            <w:rPr>
              <w:b w:val="0"/>
              <w:color w:val="auto"/>
            </w:rPr>
          </w:pPr>
          <w:r>
            <w:rPr>
              <w:noProof/>
              <w:lang w:eastAsia="en-GB" w:bidi="ar-SA"/>
            </w:rPr>
            <w:drawing>
              <wp:anchor distT="0" distB="1270" distL="114300" distR="114300" simplePos="0" relativeHeight="251656192" behindDoc="1" locked="1" layoutInCell="1" allowOverlap="1" wp14:anchorId="1F597BC8" wp14:editId="46EE6266">
                <wp:simplePos x="0" y="0"/>
                <wp:positionH relativeFrom="page">
                  <wp:posOffset>-432435</wp:posOffset>
                </wp:positionH>
                <wp:positionV relativeFrom="page">
                  <wp:posOffset>-408305</wp:posOffset>
                </wp:positionV>
                <wp:extent cx="7559675" cy="836930"/>
                <wp:effectExtent l="0" t="0" r="0" b="1270"/>
                <wp:wrapNone/>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7559675" cy="836930"/>
                        </a:xfrm>
                        <a:prstGeom prst="rect">
                          <a:avLst/>
                        </a:prstGeom>
                      </pic:spPr>
                    </pic:pic>
                  </a:graphicData>
                </a:graphic>
                <wp14:sizeRelH relativeFrom="margin">
                  <wp14:pctWidth>0</wp14:pctWidth>
                </wp14:sizeRelH>
                <wp14:sizeRelV relativeFrom="margin">
                  <wp14:pctHeight>0</wp14:pctHeight>
                </wp14:sizeRelV>
              </wp:anchor>
            </w:drawing>
          </w:r>
          <w:r w:rsidR="00193430" w:rsidRPr="001E6CBE">
            <w:rPr>
              <w:rStyle w:val="PageNumber"/>
              <w:color w:val="FFFFFF"/>
            </w:rPr>
            <w:fldChar w:fldCharType="begin"/>
          </w:r>
          <w:r w:rsidR="00193430" w:rsidRPr="001E6CBE">
            <w:rPr>
              <w:rStyle w:val="PageNumber"/>
              <w:color w:val="FFFFFF"/>
            </w:rPr>
            <w:instrText xml:space="preserve"> PAGE   \* MERGEFORMAT </w:instrText>
          </w:r>
          <w:r w:rsidR="00193430" w:rsidRPr="001E6CBE">
            <w:rPr>
              <w:rStyle w:val="PageNumber"/>
              <w:color w:val="FFFFFF"/>
            </w:rPr>
            <w:fldChar w:fldCharType="separate"/>
          </w:r>
          <w:r w:rsidR="005468E6">
            <w:rPr>
              <w:rStyle w:val="PageNumber"/>
              <w:noProof/>
              <w:color w:val="FFFFFF"/>
            </w:rPr>
            <w:t>4</w:t>
          </w:r>
          <w:r w:rsidR="00193430" w:rsidRPr="001E6CBE">
            <w:rPr>
              <w:rStyle w:val="PageNumber"/>
              <w:color w:val="FFFFFF"/>
            </w:rPr>
            <w:fldChar w:fldCharType="end"/>
          </w:r>
        </w:p>
      </w:tc>
      <w:tc>
        <w:tcPr>
          <w:tcW w:w="2694" w:type="dxa"/>
          <w:shd w:val="clear" w:color="auto" w:fill="auto"/>
          <w:tcMar>
            <w:left w:w="0" w:type="dxa"/>
            <w:right w:w="0" w:type="dxa"/>
          </w:tcMar>
        </w:tcPr>
        <w:p w14:paraId="30A23940" w14:textId="3AF6861D" w:rsidR="00193430" w:rsidRPr="001E6CBE" w:rsidRDefault="00921AD0" w:rsidP="00193430">
          <w:pPr>
            <w:pStyle w:val="Footer"/>
            <w:rPr>
              <w:b w:val="0"/>
              <w:color w:val="auto"/>
            </w:rPr>
          </w:pPr>
          <w:r>
            <w:t>February 2021</w:t>
          </w:r>
        </w:p>
      </w:tc>
    </w:tr>
  </w:tbl>
  <w:p w14:paraId="40C499CA" w14:textId="77777777" w:rsidR="00193430" w:rsidRPr="00193430" w:rsidRDefault="00193430" w:rsidP="007C187C">
    <w:pPr>
      <w:pStyle w:val="Footer"/>
      <w:ind w:left="-68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925E3" w14:textId="77777777" w:rsidR="00FD29DF" w:rsidRPr="00FD29DF" w:rsidRDefault="00FD29DF" w:rsidP="004A63BA">
    <w:pPr>
      <w:pStyle w:val="Footer"/>
      <w:ind w:right="-765"/>
      <w:jc w:val="right"/>
      <w:rPr>
        <w:rStyle w:val="PageNumber"/>
      </w:rPr>
    </w:pPr>
    <w:r w:rsidRPr="00FD29DF">
      <w:rPr>
        <w:rStyle w:val="PageNumber"/>
      </w:rPr>
      <w:fldChar w:fldCharType="begin"/>
    </w:r>
    <w:r w:rsidRPr="00FD29DF">
      <w:rPr>
        <w:rStyle w:val="PageNumber"/>
      </w:rPr>
      <w:instrText xml:space="preserve"> PAGE   \* MERGEFORMAT </w:instrText>
    </w:r>
    <w:r w:rsidRPr="00FD29DF">
      <w:rPr>
        <w:rStyle w:val="PageNumber"/>
      </w:rPr>
      <w:fldChar w:fldCharType="separate"/>
    </w:r>
    <w:r w:rsidR="005468E6">
      <w:rPr>
        <w:rStyle w:val="PageNumber"/>
        <w:noProof/>
      </w:rPr>
      <w:t>5</w:t>
    </w:r>
    <w:r w:rsidRPr="00FD29DF">
      <w:rPr>
        <w:rStyle w:val="PageNumber"/>
      </w:rPr>
      <w:fldChar w:fldCharType="end"/>
    </w:r>
    <w:r w:rsidR="00430872">
      <w:rPr>
        <w:noProof/>
        <w:lang w:eastAsia="en-GB" w:bidi="ar-SA"/>
      </w:rPr>
      <w:drawing>
        <wp:anchor distT="0" distB="0" distL="114300" distR="114300" simplePos="0" relativeHeight="251655168" behindDoc="1" locked="1" layoutInCell="1" allowOverlap="1" wp14:anchorId="4241CC7B" wp14:editId="714E53F6">
          <wp:simplePos x="0" y="0"/>
          <wp:positionH relativeFrom="page">
            <wp:posOffset>0</wp:posOffset>
          </wp:positionH>
          <wp:positionV relativeFrom="page">
            <wp:posOffset>9916160</wp:posOffset>
          </wp:positionV>
          <wp:extent cx="7559675" cy="604520"/>
          <wp:effectExtent l="0" t="0" r="0" b="0"/>
          <wp:wrapNone/>
          <wp:docPr id="10" name="Picture 7" descr="Footer decorative background image" title="Footer decorative 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Footer decorative background image" title="Footer decorative background image"/>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6045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6C0AD" w14:textId="77777777" w:rsidR="00F568A1" w:rsidRPr="001E6CBE" w:rsidRDefault="00F568A1" w:rsidP="005E0344">
      <w:pPr>
        <w:spacing w:after="120"/>
        <w:rPr>
          <w:color w:val="7F4098"/>
        </w:rPr>
      </w:pPr>
      <w:r w:rsidRPr="001E6CBE">
        <w:rPr>
          <w:color w:val="7F4098"/>
        </w:rPr>
        <w:separator/>
      </w:r>
    </w:p>
  </w:footnote>
  <w:footnote w:type="continuationSeparator" w:id="0">
    <w:p w14:paraId="3A2EF353" w14:textId="77777777" w:rsidR="00F568A1" w:rsidRPr="001E6CBE" w:rsidRDefault="00F568A1" w:rsidP="0090581D">
      <w:pPr>
        <w:spacing w:after="120"/>
        <w:rPr>
          <w:color w:val="7F4098"/>
        </w:rPr>
      </w:pPr>
      <w:r w:rsidRPr="001E6CBE">
        <w:rPr>
          <w:color w:val="7F4098"/>
        </w:rPr>
        <w:continuationSeparator/>
      </w:r>
    </w:p>
  </w:footnote>
  <w:footnote w:type="continuationNotice" w:id="1">
    <w:p w14:paraId="583D204D" w14:textId="77777777" w:rsidR="00F568A1" w:rsidRDefault="00F568A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5CD16" w14:textId="77777777" w:rsidR="00267815" w:rsidRPr="001C04B7" w:rsidRDefault="001C04B7" w:rsidP="001C04B7">
    <w:pPr>
      <w:pStyle w:val="Header"/>
    </w:pPr>
    <w:r w:rsidRPr="00612065">
      <w:rPr>
        <w:color w:val="000000" w:themeColor="text1"/>
        <w:sz w:val="32"/>
      </w:rPr>
      <w:t>Co-operation with COVID-19 Controls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ACE0C" w14:textId="77777777" w:rsidR="004A63BA" w:rsidRPr="004A63BA" w:rsidRDefault="00430872">
    <w:pPr>
      <w:pStyle w:val="Header"/>
      <w:rPr>
        <w:sz w:val="2"/>
        <w:szCs w:val="2"/>
      </w:rPr>
    </w:pPr>
    <w:r>
      <w:rPr>
        <w:noProof/>
        <w:lang w:eastAsia="en-GB" w:bidi="ar-SA"/>
      </w:rPr>
      <w:drawing>
        <wp:anchor distT="0" distB="0" distL="114300" distR="114300" simplePos="0" relativeHeight="251661312" behindDoc="1" locked="1" layoutInCell="1" allowOverlap="1" wp14:anchorId="55E26760" wp14:editId="69A49EA5">
          <wp:simplePos x="0" y="0"/>
          <wp:positionH relativeFrom="page">
            <wp:posOffset>654685</wp:posOffset>
          </wp:positionH>
          <wp:positionV relativeFrom="page">
            <wp:posOffset>502920</wp:posOffset>
          </wp:positionV>
          <wp:extent cx="1986280" cy="880745"/>
          <wp:effectExtent l="0" t="0" r="0" b="0"/>
          <wp:wrapTopAndBottom/>
          <wp:docPr id="20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28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62336" behindDoc="1" locked="1" layoutInCell="1" allowOverlap="1" wp14:anchorId="6B6718CC" wp14:editId="6D2F49C9">
          <wp:simplePos x="0" y="0"/>
          <wp:positionH relativeFrom="page">
            <wp:posOffset>0</wp:posOffset>
          </wp:positionH>
          <wp:positionV relativeFrom="page">
            <wp:posOffset>2106295</wp:posOffset>
          </wp:positionV>
          <wp:extent cx="7560310" cy="1535430"/>
          <wp:effectExtent l="0" t="0" r="0" b="1270"/>
          <wp:wrapNone/>
          <wp:docPr id="2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pic:cNvPicPr>
                    <a:picLocks/>
                  </pic:cNvPicPr>
                </pic:nvPicPr>
                <pic:blipFill>
                  <a:blip r:embed="rId2">
                    <a:alphaModFix amt="33000"/>
                    <a:extLst>
                      <a:ext uri="{28A0092B-C50C-407E-A947-70E740481C1C}">
                        <a14:useLocalDpi xmlns:a14="http://schemas.microsoft.com/office/drawing/2010/main" val="0"/>
                      </a:ext>
                    </a:extLst>
                  </a:blip>
                  <a:stretch>
                    <a:fillRect/>
                  </a:stretch>
                </pic:blipFill>
                <pic:spPr bwMode="auto">
                  <a:xfrm>
                    <a:off x="0" y="0"/>
                    <a:ext cx="756031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A3525" w14:textId="77777777" w:rsidR="00FD29DF" w:rsidRPr="00267815" w:rsidRDefault="00FD29DF" w:rsidP="001934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C655D" w14:textId="77777777" w:rsidR="00FD29DF" w:rsidRPr="00193430" w:rsidRDefault="00FD29DF" w:rsidP="001934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AE679C"/>
    <w:lvl w:ilvl="0">
      <w:start w:val="1"/>
      <w:numFmt w:val="decimal"/>
      <w:lvlText w:val="%1."/>
      <w:lvlJc w:val="left"/>
      <w:pPr>
        <w:tabs>
          <w:tab w:val="num" w:pos="8503"/>
        </w:tabs>
        <w:ind w:left="8503"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6B9"/>
    <w:multiLevelType w:val="hybridMultilevel"/>
    <w:tmpl w:val="E60052A4"/>
    <w:lvl w:ilvl="0" w:tplc="05D89916">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2B7497D"/>
    <w:multiLevelType w:val="hybridMultilevel"/>
    <w:tmpl w:val="F6C0C90C"/>
    <w:lvl w:ilvl="0" w:tplc="0ED20A02">
      <w:start w:val="1"/>
      <w:numFmt w:val="bullet"/>
      <w:lvlText w:val=""/>
      <w:lvlJc w:val="left"/>
      <w:pPr>
        <w:ind w:left="7743" w:hanging="360"/>
      </w:pPr>
      <w:rPr>
        <w:rFonts w:ascii="Symbol" w:hAnsi="Symbol" w:hint="default"/>
      </w:rPr>
    </w:lvl>
    <w:lvl w:ilvl="1" w:tplc="08090003" w:tentative="1">
      <w:start w:val="1"/>
      <w:numFmt w:val="bullet"/>
      <w:lvlText w:val="o"/>
      <w:lvlJc w:val="left"/>
      <w:pPr>
        <w:ind w:left="8463" w:hanging="360"/>
      </w:pPr>
      <w:rPr>
        <w:rFonts w:ascii="Courier New" w:hAnsi="Courier New" w:cs="Courier New" w:hint="default"/>
      </w:rPr>
    </w:lvl>
    <w:lvl w:ilvl="2" w:tplc="08090005" w:tentative="1">
      <w:start w:val="1"/>
      <w:numFmt w:val="bullet"/>
      <w:lvlText w:val=""/>
      <w:lvlJc w:val="left"/>
      <w:pPr>
        <w:ind w:left="9183" w:hanging="360"/>
      </w:pPr>
      <w:rPr>
        <w:rFonts w:ascii="Wingdings" w:hAnsi="Wingdings" w:hint="default"/>
      </w:rPr>
    </w:lvl>
    <w:lvl w:ilvl="3" w:tplc="08090001" w:tentative="1">
      <w:start w:val="1"/>
      <w:numFmt w:val="bullet"/>
      <w:lvlText w:val=""/>
      <w:lvlJc w:val="left"/>
      <w:pPr>
        <w:ind w:left="9903" w:hanging="360"/>
      </w:pPr>
      <w:rPr>
        <w:rFonts w:ascii="Symbol" w:hAnsi="Symbol" w:hint="default"/>
      </w:rPr>
    </w:lvl>
    <w:lvl w:ilvl="4" w:tplc="08090003" w:tentative="1">
      <w:start w:val="1"/>
      <w:numFmt w:val="bullet"/>
      <w:lvlText w:val="o"/>
      <w:lvlJc w:val="left"/>
      <w:pPr>
        <w:ind w:left="10623" w:hanging="360"/>
      </w:pPr>
      <w:rPr>
        <w:rFonts w:ascii="Courier New" w:hAnsi="Courier New" w:cs="Courier New" w:hint="default"/>
      </w:rPr>
    </w:lvl>
    <w:lvl w:ilvl="5" w:tplc="08090005" w:tentative="1">
      <w:start w:val="1"/>
      <w:numFmt w:val="bullet"/>
      <w:lvlText w:val=""/>
      <w:lvlJc w:val="left"/>
      <w:pPr>
        <w:ind w:left="11343" w:hanging="360"/>
      </w:pPr>
      <w:rPr>
        <w:rFonts w:ascii="Wingdings" w:hAnsi="Wingdings" w:hint="default"/>
      </w:rPr>
    </w:lvl>
    <w:lvl w:ilvl="6" w:tplc="08090001" w:tentative="1">
      <w:start w:val="1"/>
      <w:numFmt w:val="bullet"/>
      <w:lvlText w:val=""/>
      <w:lvlJc w:val="left"/>
      <w:pPr>
        <w:ind w:left="12063" w:hanging="360"/>
      </w:pPr>
      <w:rPr>
        <w:rFonts w:ascii="Symbol" w:hAnsi="Symbol" w:hint="default"/>
      </w:rPr>
    </w:lvl>
    <w:lvl w:ilvl="7" w:tplc="08090003" w:tentative="1">
      <w:start w:val="1"/>
      <w:numFmt w:val="bullet"/>
      <w:lvlText w:val="o"/>
      <w:lvlJc w:val="left"/>
      <w:pPr>
        <w:ind w:left="12783" w:hanging="360"/>
      </w:pPr>
      <w:rPr>
        <w:rFonts w:ascii="Courier New" w:hAnsi="Courier New" w:cs="Courier New" w:hint="default"/>
      </w:rPr>
    </w:lvl>
    <w:lvl w:ilvl="8" w:tplc="08090005" w:tentative="1">
      <w:start w:val="1"/>
      <w:numFmt w:val="bullet"/>
      <w:lvlText w:val=""/>
      <w:lvlJc w:val="left"/>
      <w:pPr>
        <w:ind w:left="13503" w:hanging="360"/>
      </w:pPr>
      <w:rPr>
        <w:rFonts w:ascii="Wingdings" w:hAnsi="Wingdings" w:hint="default"/>
      </w:rPr>
    </w:lvl>
  </w:abstractNum>
  <w:abstractNum w:abstractNumId="12" w15:restartNumberingAfterBreak="0">
    <w:nsid w:val="0FD10118"/>
    <w:multiLevelType w:val="hybridMultilevel"/>
    <w:tmpl w:val="3740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2F50FF"/>
    <w:multiLevelType w:val="hybridMultilevel"/>
    <w:tmpl w:val="1E725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EA1641"/>
    <w:multiLevelType w:val="hybridMultilevel"/>
    <w:tmpl w:val="DF623D90"/>
    <w:lvl w:ilvl="0" w:tplc="0ED20A02">
      <w:start w:val="1"/>
      <w:numFmt w:val="bullet"/>
      <w:lvlText w:val=""/>
      <w:lvlJc w:val="left"/>
      <w:pPr>
        <w:ind w:left="1440" w:hanging="360"/>
      </w:pPr>
      <w:rPr>
        <w:rFonts w:ascii="Symbol" w:hAnsi="Symbol" w:hint="default"/>
      </w:rPr>
    </w:lvl>
    <w:lvl w:ilvl="1" w:tplc="0ED20A0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ED154C"/>
    <w:multiLevelType w:val="hybridMultilevel"/>
    <w:tmpl w:val="8AFA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3100A"/>
    <w:multiLevelType w:val="hybridMultilevel"/>
    <w:tmpl w:val="F162CC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EE1599"/>
    <w:multiLevelType w:val="hybridMultilevel"/>
    <w:tmpl w:val="9CA292AA"/>
    <w:lvl w:ilvl="0" w:tplc="0ED20A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965C50"/>
    <w:multiLevelType w:val="hybridMultilevel"/>
    <w:tmpl w:val="59EAC8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7B0B57"/>
    <w:multiLevelType w:val="hybridMultilevel"/>
    <w:tmpl w:val="E22C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8E19BF"/>
    <w:multiLevelType w:val="hybridMultilevel"/>
    <w:tmpl w:val="C2F60DC6"/>
    <w:lvl w:ilvl="0" w:tplc="0ED20A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110BAB"/>
    <w:multiLevelType w:val="hybridMultilevel"/>
    <w:tmpl w:val="7FC64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35188"/>
    <w:multiLevelType w:val="hybridMultilevel"/>
    <w:tmpl w:val="12CE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022E5"/>
    <w:multiLevelType w:val="hybridMultilevel"/>
    <w:tmpl w:val="A96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A30BF1"/>
    <w:multiLevelType w:val="hybridMultilevel"/>
    <w:tmpl w:val="918C3EF6"/>
    <w:lvl w:ilvl="0" w:tplc="0ED20A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6D26B0"/>
    <w:multiLevelType w:val="hybridMultilevel"/>
    <w:tmpl w:val="CAE09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9C3F2D"/>
    <w:multiLevelType w:val="hybridMultilevel"/>
    <w:tmpl w:val="B622B1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FA61C6"/>
    <w:multiLevelType w:val="hybridMultilevel"/>
    <w:tmpl w:val="DC2AD24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31E06"/>
    <w:multiLevelType w:val="hybridMultilevel"/>
    <w:tmpl w:val="7ADA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F2CDF"/>
    <w:multiLevelType w:val="hybridMultilevel"/>
    <w:tmpl w:val="80B06F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243A55"/>
    <w:multiLevelType w:val="hybridMultilevel"/>
    <w:tmpl w:val="01D8FA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6B04A7"/>
    <w:multiLevelType w:val="hybridMultilevel"/>
    <w:tmpl w:val="71DA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E218C"/>
    <w:multiLevelType w:val="hybridMultilevel"/>
    <w:tmpl w:val="3042CC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34973"/>
    <w:multiLevelType w:val="hybridMultilevel"/>
    <w:tmpl w:val="F4AE437C"/>
    <w:lvl w:ilvl="0" w:tplc="0ED20A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4"/>
  </w:num>
  <w:num w:numId="13">
    <w:abstractNumId w:val="23"/>
  </w:num>
  <w:num w:numId="14">
    <w:abstractNumId w:val="20"/>
  </w:num>
  <w:num w:numId="15">
    <w:abstractNumId w:val="34"/>
    <w:lvlOverride w:ilvl="0">
      <w:startOverride w:val="1"/>
    </w:lvlOverride>
  </w:num>
  <w:num w:numId="16">
    <w:abstractNumId w:val="23"/>
    <w:lvlOverride w:ilvl="0">
      <w:startOverride w:val="1"/>
    </w:lvlOverride>
  </w:num>
  <w:num w:numId="17">
    <w:abstractNumId w:val="20"/>
    <w:lvlOverride w:ilvl="0">
      <w:startOverride w:val="1"/>
    </w:lvlOverride>
  </w:num>
  <w:num w:numId="18">
    <w:abstractNumId w:val="17"/>
  </w:num>
  <w:num w:numId="19">
    <w:abstractNumId w:val="24"/>
  </w:num>
  <w:num w:numId="20">
    <w:abstractNumId w:val="19"/>
  </w:num>
  <w:num w:numId="21">
    <w:abstractNumId w:val="13"/>
  </w:num>
  <w:num w:numId="22">
    <w:abstractNumId w:val="32"/>
  </w:num>
  <w:num w:numId="23">
    <w:abstractNumId w:val="15"/>
  </w:num>
  <w:num w:numId="24">
    <w:abstractNumId w:val="30"/>
  </w:num>
  <w:num w:numId="25">
    <w:abstractNumId w:val="27"/>
  </w:num>
  <w:num w:numId="26">
    <w:abstractNumId w:val="31"/>
  </w:num>
  <w:num w:numId="27">
    <w:abstractNumId w:val="28"/>
  </w:num>
  <w:num w:numId="28">
    <w:abstractNumId w:val="36"/>
  </w:num>
  <w:num w:numId="29">
    <w:abstractNumId w:val="18"/>
  </w:num>
  <w:num w:numId="30">
    <w:abstractNumId w:val="25"/>
  </w:num>
  <w:num w:numId="31">
    <w:abstractNumId w:val="37"/>
  </w:num>
  <w:num w:numId="32">
    <w:abstractNumId w:val="16"/>
  </w:num>
  <w:num w:numId="33">
    <w:abstractNumId w:val="33"/>
  </w:num>
  <w:num w:numId="34">
    <w:abstractNumId w:val="29"/>
  </w:num>
  <w:num w:numId="35">
    <w:abstractNumId w:val="22"/>
  </w:num>
  <w:num w:numId="36">
    <w:abstractNumId w:val="11"/>
  </w:num>
  <w:num w:numId="37">
    <w:abstractNumId w:val="21"/>
  </w:num>
  <w:num w:numId="38">
    <w:abstractNumId w:val="12"/>
  </w:num>
  <w:num w:numId="39">
    <w:abstractNumId w:val="10"/>
  </w:num>
  <w:num w:numId="40">
    <w:abstractNumId w:val="35"/>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4B7"/>
    <w:rsid w:val="00001EAE"/>
    <w:rsid w:val="00003D56"/>
    <w:rsid w:val="00005B46"/>
    <w:rsid w:val="00014814"/>
    <w:rsid w:val="00024522"/>
    <w:rsid w:val="00024B2E"/>
    <w:rsid w:val="00025292"/>
    <w:rsid w:val="00030430"/>
    <w:rsid w:val="0003078E"/>
    <w:rsid w:val="00030EC8"/>
    <w:rsid w:val="00031B89"/>
    <w:rsid w:val="0003693D"/>
    <w:rsid w:val="0004440F"/>
    <w:rsid w:val="00052C8A"/>
    <w:rsid w:val="00082879"/>
    <w:rsid w:val="00085DAF"/>
    <w:rsid w:val="000A15DF"/>
    <w:rsid w:val="000A6164"/>
    <w:rsid w:val="000D2FD4"/>
    <w:rsid w:val="001028E8"/>
    <w:rsid w:val="00117BD7"/>
    <w:rsid w:val="001571E5"/>
    <w:rsid w:val="00171D9F"/>
    <w:rsid w:val="001746E0"/>
    <w:rsid w:val="001849CA"/>
    <w:rsid w:val="00192352"/>
    <w:rsid w:val="00193430"/>
    <w:rsid w:val="001C04B7"/>
    <w:rsid w:val="001C35AC"/>
    <w:rsid w:val="001C4D63"/>
    <w:rsid w:val="001D0DE0"/>
    <w:rsid w:val="001E6CBE"/>
    <w:rsid w:val="001F059F"/>
    <w:rsid w:val="001F3681"/>
    <w:rsid w:val="00200811"/>
    <w:rsid w:val="0021325A"/>
    <w:rsid w:val="0021338D"/>
    <w:rsid w:val="002319AB"/>
    <w:rsid w:val="00234342"/>
    <w:rsid w:val="00236D24"/>
    <w:rsid w:val="0024040D"/>
    <w:rsid w:val="00255FA3"/>
    <w:rsid w:val="002629F8"/>
    <w:rsid w:val="00263396"/>
    <w:rsid w:val="00267815"/>
    <w:rsid w:val="00280DDF"/>
    <w:rsid w:val="002917FF"/>
    <w:rsid w:val="00292ADF"/>
    <w:rsid w:val="002A43BF"/>
    <w:rsid w:val="002B52C4"/>
    <w:rsid w:val="002C4FC1"/>
    <w:rsid w:val="002E0BE4"/>
    <w:rsid w:val="002E6A6A"/>
    <w:rsid w:val="00302255"/>
    <w:rsid w:val="00303743"/>
    <w:rsid w:val="0030380D"/>
    <w:rsid w:val="00323E71"/>
    <w:rsid w:val="00336D1B"/>
    <w:rsid w:val="003434F4"/>
    <w:rsid w:val="00346B48"/>
    <w:rsid w:val="00355065"/>
    <w:rsid w:val="003648FB"/>
    <w:rsid w:val="00367BD5"/>
    <w:rsid w:val="00367ECC"/>
    <w:rsid w:val="00393B78"/>
    <w:rsid w:val="003A01E9"/>
    <w:rsid w:val="003C0306"/>
    <w:rsid w:val="003C465D"/>
    <w:rsid w:val="003D495D"/>
    <w:rsid w:val="003E098E"/>
    <w:rsid w:val="003E2FAE"/>
    <w:rsid w:val="004064E5"/>
    <w:rsid w:val="00407CF7"/>
    <w:rsid w:val="00411290"/>
    <w:rsid w:val="00414CE6"/>
    <w:rsid w:val="00415ED6"/>
    <w:rsid w:val="00422265"/>
    <w:rsid w:val="00430872"/>
    <w:rsid w:val="004373A7"/>
    <w:rsid w:val="00437D94"/>
    <w:rsid w:val="0044030C"/>
    <w:rsid w:val="00471380"/>
    <w:rsid w:val="00496BFD"/>
    <w:rsid w:val="004A494A"/>
    <w:rsid w:val="004A63BA"/>
    <w:rsid w:val="004A6CEB"/>
    <w:rsid w:val="004B1FE9"/>
    <w:rsid w:val="004C361D"/>
    <w:rsid w:val="004D617E"/>
    <w:rsid w:val="004F0E0D"/>
    <w:rsid w:val="004F1E79"/>
    <w:rsid w:val="004F5F33"/>
    <w:rsid w:val="0050103A"/>
    <w:rsid w:val="005140D1"/>
    <w:rsid w:val="00527099"/>
    <w:rsid w:val="00532718"/>
    <w:rsid w:val="005468E6"/>
    <w:rsid w:val="00550D4A"/>
    <w:rsid w:val="005731D0"/>
    <w:rsid w:val="00577FB5"/>
    <w:rsid w:val="00585C9C"/>
    <w:rsid w:val="0059299D"/>
    <w:rsid w:val="005A4CDD"/>
    <w:rsid w:val="005B5ABD"/>
    <w:rsid w:val="005C38B0"/>
    <w:rsid w:val="005C6763"/>
    <w:rsid w:val="005E0344"/>
    <w:rsid w:val="005E2107"/>
    <w:rsid w:val="005E2153"/>
    <w:rsid w:val="005E440B"/>
    <w:rsid w:val="005F7702"/>
    <w:rsid w:val="00605ADB"/>
    <w:rsid w:val="0060603A"/>
    <w:rsid w:val="00611C9F"/>
    <w:rsid w:val="006322A0"/>
    <w:rsid w:val="0064226F"/>
    <w:rsid w:val="00647394"/>
    <w:rsid w:val="00652016"/>
    <w:rsid w:val="00653298"/>
    <w:rsid w:val="00670DF1"/>
    <w:rsid w:val="00671345"/>
    <w:rsid w:val="00672A9B"/>
    <w:rsid w:val="00683F4F"/>
    <w:rsid w:val="00684AF8"/>
    <w:rsid w:val="00692D82"/>
    <w:rsid w:val="00693F79"/>
    <w:rsid w:val="00696EE0"/>
    <w:rsid w:val="006A19EF"/>
    <w:rsid w:val="006A413D"/>
    <w:rsid w:val="006C5AFE"/>
    <w:rsid w:val="006C63B0"/>
    <w:rsid w:val="006C792E"/>
    <w:rsid w:val="006D116C"/>
    <w:rsid w:val="006D58B9"/>
    <w:rsid w:val="006E2098"/>
    <w:rsid w:val="006E4E35"/>
    <w:rsid w:val="006E740A"/>
    <w:rsid w:val="006E7C42"/>
    <w:rsid w:val="006F168A"/>
    <w:rsid w:val="006F6275"/>
    <w:rsid w:val="007068BA"/>
    <w:rsid w:val="00716AB1"/>
    <w:rsid w:val="00733DAD"/>
    <w:rsid w:val="00734D2B"/>
    <w:rsid w:val="00735D51"/>
    <w:rsid w:val="00737705"/>
    <w:rsid w:val="007420AC"/>
    <w:rsid w:val="00742617"/>
    <w:rsid w:val="0076513F"/>
    <w:rsid w:val="00780629"/>
    <w:rsid w:val="00785427"/>
    <w:rsid w:val="00790540"/>
    <w:rsid w:val="0079218F"/>
    <w:rsid w:val="007931DB"/>
    <w:rsid w:val="007961A9"/>
    <w:rsid w:val="007A160F"/>
    <w:rsid w:val="007A43FF"/>
    <w:rsid w:val="007B3918"/>
    <w:rsid w:val="007C187C"/>
    <w:rsid w:val="007C3B49"/>
    <w:rsid w:val="007D199A"/>
    <w:rsid w:val="007D5542"/>
    <w:rsid w:val="007E1C07"/>
    <w:rsid w:val="007F24B6"/>
    <w:rsid w:val="00803D94"/>
    <w:rsid w:val="00805743"/>
    <w:rsid w:val="00825B14"/>
    <w:rsid w:val="00845390"/>
    <w:rsid w:val="008606F0"/>
    <w:rsid w:val="00865489"/>
    <w:rsid w:val="0086553D"/>
    <w:rsid w:val="00874FEB"/>
    <w:rsid w:val="00882AA4"/>
    <w:rsid w:val="00883E22"/>
    <w:rsid w:val="00887EC6"/>
    <w:rsid w:val="0089084C"/>
    <w:rsid w:val="00893409"/>
    <w:rsid w:val="008941AE"/>
    <w:rsid w:val="008A0AC6"/>
    <w:rsid w:val="008A2379"/>
    <w:rsid w:val="008A578E"/>
    <w:rsid w:val="008B5886"/>
    <w:rsid w:val="008B7BCC"/>
    <w:rsid w:val="008C332D"/>
    <w:rsid w:val="008C50C3"/>
    <w:rsid w:val="008C7094"/>
    <w:rsid w:val="008D0897"/>
    <w:rsid w:val="008D25C7"/>
    <w:rsid w:val="008D2B97"/>
    <w:rsid w:val="008D3934"/>
    <w:rsid w:val="008D6C81"/>
    <w:rsid w:val="008E0047"/>
    <w:rsid w:val="008E1C99"/>
    <w:rsid w:val="008E6CF0"/>
    <w:rsid w:val="008F1439"/>
    <w:rsid w:val="008F7051"/>
    <w:rsid w:val="0090581D"/>
    <w:rsid w:val="009154DE"/>
    <w:rsid w:val="00920BF2"/>
    <w:rsid w:val="00921AD0"/>
    <w:rsid w:val="009349A9"/>
    <w:rsid w:val="00954155"/>
    <w:rsid w:val="0095489B"/>
    <w:rsid w:val="00955DBD"/>
    <w:rsid w:val="00966FB9"/>
    <w:rsid w:val="00976AF9"/>
    <w:rsid w:val="00980F9C"/>
    <w:rsid w:val="00993F38"/>
    <w:rsid w:val="00997BFB"/>
    <w:rsid w:val="009A58EE"/>
    <w:rsid w:val="009B13CD"/>
    <w:rsid w:val="009B23C9"/>
    <w:rsid w:val="009B3FB1"/>
    <w:rsid w:val="009B7738"/>
    <w:rsid w:val="009C15F3"/>
    <w:rsid w:val="009C2F95"/>
    <w:rsid w:val="009E07C2"/>
    <w:rsid w:val="009F72F9"/>
    <w:rsid w:val="00A00AF0"/>
    <w:rsid w:val="00A14B5A"/>
    <w:rsid w:val="00A3567F"/>
    <w:rsid w:val="00A37698"/>
    <w:rsid w:val="00A5758D"/>
    <w:rsid w:val="00A81D82"/>
    <w:rsid w:val="00A84485"/>
    <w:rsid w:val="00A859BF"/>
    <w:rsid w:val="00A918A4"/>
    <w:rsid w:val="00A93E33"/>
    <w:rsid w:val="00AC1939"/>
    <w:rsid w:val="00AD167C"/>
    <w:rsid w:val="00AD17C7"/>
    <w:rsid w:val="00AD3ECB"/>
    <w:rsid w:val="00AD4027"/>
    <w:rsid w:val="00AD4041"/>
    <w:rsid w:val="00AE302B"/>
    <w:rsid w:val="00AE3059"/>
    <w:rsid w:val="00AF607A"/>
    <w:rsid w:val="00B259DF"/>
    <w:rsid w:val="00B43629"/>
    <w:rsid w:val="00B77913"/>
    <w:rsid w:val="00BA3EB3"/>
    <w:rsid w:val="00BA4E58"/>
    <w:rsid w:val="00BA5485"/>
    <w:rsid w:val="00BA7074"/>
    <w:rsid w:val="00BB7829"/>
    <w:rsid w:val="00BD1457"/>
    <w:rsid w:val="00BD4812"/>
    <w:rsid w:val="00BE2A07"/>
    <w:rsid w:val="00BE2AD9"/>
    <w:rsid w:val="00BF27FE"/>
    <w:rsid w:val="00C043B3"/>
    <w:rsid w:val="00C079AB"/>
    <w:rsid w:val="00C10EB5"/>
    <w:rsid w:val="00C14787"/>
    <w:rsid w:val="00C20562"/>
    <w:rsid w:val="00C22CB0"/>
    <w:rsid w:val="00C23A96"/>
    <w:rsid w:val="00C249C6"/>
    <w:rsid w:val="00C32CC1"/>
    <w:rsid w:val="00C47C53"/>
    <w:rsid w:val="00C51E71"/>
    <w:rsid w:val="00C55C8D"/>
    <w:rsid w:val="00C6483C"/>
    <w:rsid w:val="00C70CFF"/>
    <w:rsid w:val="00C718FE"/>
    <w:rsid w:val="00C8773D"/>
    <w:rsid w:val="00C87ABB"/>
    <w:rsid w:val="00C93CDD"/>
    <w:rsid w:val="00C94806"/>
    <w:rsid w:val="00C953DF"/>
    <w:rsid w:val="00CE2D64"/>
    <w:rsid w:val="00CE6198"/>
    <w:rsid w:val="00CF2207"/>
    <w:rsid w:val="00CF6230"/>
    <w:rsid w:val="00D052BF"/>
    <w:rsid w:val="00D11D9E"/>
    <w:rsid w:val="00D127B8"/>
    <w:rsid w:val="00D13147"/>
    <w:rsid w:val="00D31A5D"/>
    <w:rsid w:val="00D32095"/>
    <w:rsid w:val="00D5715A"/>
    <w:rsid w:val="00D71687"/>
    <w:rsid w:val="00D74813"/>
    <w:rsid w:val="00D9638E"/>
    <w:rsid w:val="00DA30BC"/>
    <w:rsid w:val="00DB6050"/>
    <w:rsid w:val="00DC2C34"/>
    <w:rsid w:val="00DD2A1F"/>
    <w:rsid w:val="00DF27DA"/>
    <w:rsid w:val="00E41C3D"/>
    <w:rsid w:val="00E4658F"/>
    <w:rsid w:val="00E53CE6"/>
    <w:rsid w:val="00E54A67"/>
    <w:rsid w:val="00E63EB4"/>
    <w:rsid w:val="00E71231"/>
    <w:rsid w:val="00E71329"/>
    <w:rsid w:val="00E80E73"/>
    <w:rsid w:val="00E80F2E"/>
    <w:rsid w:val="00E8363B"/>
    <w:rsid w:val="00E92383"/>
    <w:rsid w:val="00EA1B3A"/>
    <w:rsid w:val="00EA2109"/>
    <w:rsid w:val="00EA2CEF"/>
    <w:rsid w:val="00EB0FE8"/>
    <w:rsid w:val="00EB2C6D"/>
    <w:rsid w:val="00ED4D4E"/>
    <w:rsid w:val="00EE4E54"/>
    <w:rsid w:val="00EF76F3"/>
    <w:rsid w:val="00F10641"/>
    <w:rsid w:val="00F10BFF"/>
    <w:rsid w:val="00F164D0"/>
    <w:rsid w:val="00F178D7"/>
    <w:rsid w:val="00F2321C"/>
    <w:rsid w:val="00F3541D"/>
    <w:rsid w:val="00F436BB"/>
    <w:rsid w:val="00F525C7"/>
    <w:rsid w:val="00F545BF"/>
    <w:rsid w:val="00F568A1"/>
    <w:rsid w:val="00F71B56"/>
    <w:rsid w:val="00F71D2A"/>
    <w:rsid w:val="00F873B3"/>
    <w:rsid w:val="00F9477F"/>
    <w:rsid w:val="00FA42B9"/>
    <w:rsid w:val="00FA755A"/>
    <w:rsid w:val="00FB2B0F"/>
    <w:rsid w:val="00FB4F6B"/>
    <w:rsid w:val="00FB5FE1"/>
    <w:rsid w:val="00FD29DF"/>
    <w:rsid w:val="00FF0874"/>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8975E8"/>
  <w15:docId w15:val="{E363B1CE-D026-4E59-BB32-E3FFAA77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95"/>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uiPriority w:val="10"/>
    <w:qFormat/>
    <w:rsid w:val="009154DE"/>
    <w:rPr>
      <w:b/>
      <w:color w:val="7F4098"/>
      <w:sz w:val="34"/>
      <w:szCs w:val="54"/>
    </w:rPr>
  </w:style>
  <w:style w:type="character" w:customStyle="1" w:styleId="TitleChar">
    <w:name w:val="Title Char"/>
    <w:link w:val="Title"/>
    <w:uiPriority w:val="10"/>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character" w:styleId="CommentReference">
    <w:name w:val="annotation reference"/>
    <w:basedOn w:val="DefaultParagraphFont"/>
    <w:uiPriority w:val="99"/>
    <w:semiHidden/>
    <w:unhideWhenUsed/>
    <w:rsid w:val="001C04B7"/>
    <w:rPr>
      <w:sz w:val="16"/>
      <w:szCs w:val="16"/>
    </w:rPr>
  </w:style>
  <w:style w:type="paragraph" w:styleId="CommentText">
    <w:name w:val="annotation text"/>
    <w:basedOn w:val="Normal"/>
    <w:link w:val="CommentTextChar"/>
    <w:uiPriority w:val="99"/>
    <w:semiHidden/>
    <w:unhideWhenUsed/>
    <w:rsid w:val="001C04B7"/>
    <w:pPr>
      <w:spacing w:line="240" w:lineRule="auto"/>
    </w:pPr>
    <w:rPr>
      <w:sz w:val="20"/>
      <w:szCs w:val="20"/>
    </w:rPr>
  </w:style>
  <w:style w:type="character" w:customStyle="1" w:styleId="CommentTextChar">
    <w:name w:val="Comment Text Char"/>
    <w:basedOn w:val="DefaultParagraphFont"/>
    <w:link w:val="CommentText"/>
    <w:uiPriority w:val="99"/>
    <w:semiHidden/>
    <w:rsid w:val="001C04B7"/>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367ECC"/>
    <w:rPr>
      <w:b/>
      <w:bCs/>
    </w:rPr>
  </w:style>
  <w:style w:type="character" w:customStyle="1" w:styleId="CommentSubjectChar">
    <w:name w:val="Comment Subject Char"/>
    <w:basedOn w:val="CommentTextChar"/>
    <w:link w:val="CommentSubject"/>
    <w:uiPriority w:val="99"/>
    <w:semiHidden/>
    <w:rsid w:val="00367ECC"/>
    <w:rPr>
      <w:rFonts w:ascii="Arial" w:hAnsi="Arial"/>
      <w:b/>
      <w:bCs/>
      <w:lang w:eastAsia="en-US" w:bidi="he-IL"/>
    </w:rPr>
  </w:style>
  <w:style w:type="character" w:customStyle="1" w:styleId="UnresolvedMention1">
    <w:name w:val="Unresolved Mention1"/>
    <w:basedOn w:val="DefaultParagraphFont"/>
    <w:uiPriority w:val="99"/>
    <w:semiHidden/>
    <w:unhideWhenUsed/>
    <w:rsid w:val="00302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501130">
      <w:bodyDiv w:val="1"/>
      <w:marLeft w:val="0"/>
      <w:marRight w:val="0"/>
      <w:marTop w:val="0"/>
      <w:marBottom w:val="0"/>
      <w:divBdr>
        <w:top w:val="none" w:sz="0" w:space="0" w:color="auto"/>
        <w:left w:val="none" w:sz="0" w:space="0" w:color="auto"/>
        <w:bottom w:val="none" w:sz="0" w:space="0" w:color="auto"/>
        <w:right w:val="none" w:sz="0" w:space="0" w:color="auto"/>
      </w:divBdr>
    </w:div>
    <w:div w:id="998846408">
      <w:bodyDiv w:val="1"/>
      <w:marLeft w:val="0"/>
      <w:marRight w:val="0"/>
      <w:marTop w:val="0"/>
      <w:marBottom w:val="0"/>
      <w:divBdr>
        <w:top w:val="none" w:sz="0" w:space="0" w:color="auto"/>
        <w:left w:val="none" w:sz="0" w:space="0" w:color="auto"/>
        <w:bottom w:val="none" w:sz="0" w:space="0" w:color="auto"/>
        <w:right w:val="none" w:sz="0" w:space="0" w:color="auto"/>
      </w:divBdr>
    </w:div>
    <w:div w:id="1072191023">
      <w:bodyDiv w:val="1"/>
      <w:marLeft w:val="0"/>
      <w:marRight w:val="0"/>
      <w:marTop w:val="0"/>
      <w:marBottom w:val="0"/>
      <w:divBdr>
        <w:top w:val="none" w:sz="0" w:space="0" w:color="auto"/>
        <w:left w:val="none" w:sz="0" w:space="0" w:color="auto"/>
        <w:bottom w:val="none" w:sz="0" w:space="0" w:color="auto"/>
        <w:right w:val="none" w:sz="0" w:space="0" w:color="auto"/>
      </w:divBdr>
      <w:divsChild>
        <w:div w:id="1212769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mppsintranet.org.uk/ersd-guidance/" TargetMode="Externa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hyperlink" Target="https://hmppsintranet.org.uk/ersd-guidance/2020/05/13/induction/" TargetMode="External"/><Relationship Id="rId34" Type="http://schemas.openxmlformats.org/officeDocument/2006/relationships/image" Target="media/image70.emf"/><Relationship Id="rId42" Type="http://schemas.openxmlformats.org/officeDocument/2006/relationships/image" Target="media/image11.emf"/><Relationship Id="rId47" Type="http://schemas.openxmlformats.org/officeDocument/2006/relationships/package" Target="embeddings/Microsoft_Word_Document9.docx"/><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OVID19.Regimes&amp;OpsGuidance@justice.gov.uk" TargetMode="External"/><Relationship Id="rId17" Type="http://schemas.openxmlformats.org/officeDocument/2006/relationships/header" Target="header1.xml"/><Relationship Id="rId25" Type="http://schemas.openxmlformats.org/officeDocument/2006/relationships/image" Target="cid:image004.jpg@01D6FECF.9397E8E0" TargetMode="External"/><Relationship Id="rId33" Type="http://schemas.openxmlformats.org/officeDocument/2006/relationships/package" Target="embeddings/Microsoft_Word_Document3.docx"/><Relationship Id="rId38" Type="http://schemas.openxmlformats.org/officeDocument/2006/relationships/image" Target="media/image90.emf"/><Relationship Id="rId46" Type="http://schemas.openxmlformats.org/officeDocument/2006/relationships/image" Target="media/image110.emf"/><Relationship Id="rId2" Type="http://schemas.openxmlformats.org/officeDocument/2006/relationships/customXml" Target="../customXml/item2.xml"/><Relationship Id="rId16" Type="http://schemas.openxmlformats.org/officeDocument/2006/relationships/hyperlink" Target="https://hmppsintranet.org.uk/ersd-guidance/" TargetMode="External"/><Relationship Id="rId20" Type="http://schemas.openxmlformats.org/officeDocument/2006/relationships/hyperlink" Target="https://hmppsintranet.org.uk/ersd-guidance/2020/05/13/induction/" TargetMode="External"/><Relationship Id="rId29" Type="http://schemas.openxmlformats.org/officeDocument/2006/relationships/package" Target="embeddings/Microsoft_Word_Document1.docx"/><Relationship Id="rId41"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justice.gov.uk" TargetMode="Externa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package" Target="embeddings/Microsoft_Word_Document4.docx"/><Relationship Id="rId40" Type="http://schemas.openxmlformats.org/officeDocument/2006/relationships/image" Target="media/image10.emf"/><Relationship Id="rId45" Type="http://schemas.openxmlformats.org/officeDocument/2006/relationships/package" Target="embeddings/Microsoft_Word_Document8.doc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VID19.Regimes&amp;OpsGuidance@justice.gov.uk" TargetMode="External"/><Relationship Id="rId23" Type="http://schemas.openxmlformats.org/officeDocument/2006/relationships/image" Target="media/image40.jpeg"/><Relationship Id="rId28" Type="http://schemas.openxmlformats.org/officeDocument/2006/relationships/image" Target="media/image7.emf"/><Relationship Id="rId36" Type="http://schemas.openxmlformats.org/officeDocument/2006/relationships/image" Target="media/image80.emf"/><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Word_Document2.docx"/><Relationship Id="rId44" Type="http://schemas.openxmlformats.org/officeDocument/2006/relationships/image" Target="media/image10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idence@justice.gov.uk" TargetMode="External"/><Relationship Id="rId22" Type="http://schemas.openxmlformats.org/officeDocument/2006/relationships/image" Target="media/image4.jpeg"/><Relationship Id="rId27" Type="http://schemas.openxmlformats.org/officeDocument/2006/relationships/image" Target="cid:image006.jpg@01D6FECF.9397E8E0" TargetMode="External"/><Relationship Id="rId30" Type="http://schemas.openxmlformats.org/officeDocument/2006/relationships/image" Target="media/image8.emf"/><Relationship Id="rId35" Type="http://schemas.openxmlformats.org/officeDocument/2006/relationships/package" Target="embeddings/Microsoft_Word_Document30.docx"/><Relationship Id="rId43" Type="http://schemas.openxmlformats.org/officeDocument/2006/relationships/package" Target="embeddings/Microsoft_Word_Document7.docx"/><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v95l\AppData\Local\Temp\HMPPS-bulletin-template-English-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D99E0922200B46800C0AC94CD5D6B1" ma:contentTypeVersion="12" ma:contentTypeDescription="Create a new document." ma:contentTypeScope="" ma:versionID="83fbd71a8db6e430c993de3f44090292">
  <xsd:schema xmlns:xsd="http://www.w3.org/2001/XMLSchema" xmlns:xs="http://www.w3.org/2001/XMLSchema" xmlns:p="http://schemas.microsoft.com/office/2006/metadata/properties" xmlns:ns3="e7f278ac-59d6-4ba2-95d1-ff401055d899" xmlns:ns4="0d318f78-d8bf-4474-903e-2b2260215bba" targetNamespace="http://schemas.microsoft.com/office/2006/metadata/properties" ma:root="true" ma:fieldsID="e3da95129c6624a35ca444113ed71132" ns3:_="" ns4:_="">
    <xsd:import namespace="e7f278ac-59d6-4ba2-95d1-ff401055d899"/>
    <xsd:import namespace="0d318f78-d8bf-4474-903e-2b2260215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278ac-59d6-4ba2-95d1-ff401055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18f78-d8bf-4474-903e-2b226021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B3B3-F4F9-4450-8DFB-32CBA367CE8B}">
  <ds:schemaRefs>
    <ds:schemaRef ds:uri="http://schemas.microsoft.com/sharepoint/v3/contenttype/forms"/>
  </ds:schemaRefs>
</ds:datastoreItem>
</file>

<file path=customXml/itemProps2.xml><?xml version="1.0" encoding="utf-8"?>
<ds:datastoreItem xmlns:ds="http://schemas.openxmlformats.org/officeDocument/2006/customXml" ds:itemID="{FD11FAF5-AE41-4D25-A755-74837D280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278ac-59d6-4ba2-95d1-ff401055d899"/>
    <ds:schemaRef ds:uri="0d318f78-d8bf-4474-903e-2b2260215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4C358-BFE2-4C58-8B29-2505658F2EBE}">
  <ds:schemaRefs>
    <ds:schemaRef ds:uri="http://purl.org/dc/elements/1.1/"/>
    <ds:schemaRef ds:uri="http://purl.org/dc/dcmitype/"/>
    <ds:schemaRef ds:uri="http://schemas.microsoft.com/office/2006/documentManagement/types"/>
    <ds:schemaRef ds:uri="http://schemas.microsoft.com/office/infopath/2007/PartnerControls"/>
    <ds:schemaRef ds:uri="0d318f78-d8bf-4474-903e-2b2260215bba"/>
    <ds:schemaRef ds:uri="http://www.w3.org/XML/1998/namespace"/>
    <ds:schemaRef ds:uri="http://schemas.microsoft.com/office/2006/metadata/properties"/>
    <ds:schemaRef ds:uri="http://purl.org/dc/terms/"/>
    <ds:schemaRef ds:uri="http://schemas.openxmlformats.org/package/2006/metadata/core-properties"/>
    <ds:schemaRef ds:uri="e7f278ac-59d6-4ba2-95d1-ff401055d899"/>
  </ds:schemaRefs>
</ds:datastoreItem>
</file>

<file path=customXml/itemProps4.xml><?xml version="1.0" encoding="utf-8"?>
<ds:datastoreItem xmlns:ds="http://schemas.openxmlformats.org/officeDocument/2006/customXml" ds:itemID="{5029337D-5F39-4CAD-9515-3F63238C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HMPPS-bulletin-template-English-1</Template>
  <TotalTime>0</TotalTime>
  <Pages>5</Pages>
  <Words>432</Words>
  <Characters>2468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HMPPS Bulletin Template</vt:lpstr>
    </vt:vector>
  </TitlesOfParts>
  <Manager>HM Prison &amp; Probation Service</Manager>
  <Company>HM Prison &amp; Probation Service</Company>
  <LinksUpToDate>false</LinksUpToDate>
  <CharactersWithSpaces>2895</CharactersWithSpaces>
  <SharedDoc>false</SharedDoc>
  <HLinks>
    <vt:vector size="30" baseType="variant">
      <vt:variant>
        <vt:i4>393244</vt:i4>
      </vt:variant>
      <vt:variant>
        <vt:i4>12</vt:i4>
      </vt:variant>
      <vt:variant>
        <vt:i4>0</vt:i4>
      </vt:variant>
      <vt:variant>
        <vt:i4>5</vt:i4>
      </vt:variant>
      <vt:variant>
        <vt:lpwstr/>
      </vt:variant>
      <vt:variant>
        <vt:lpwstr>contents</vt:lpwstr>
      </vt:variant>
      <vt:variant>
        <vt:i4>393244</vt:i4>
      </vt:variant>
      <vt:variant>
        <vt:i4>9</vt:i4>
      </vt:variant>
      <vt:variant>
        <vt:i4>0</vt:i4>
      </vt:variant>
      <vt:variant>
        <vt:i4>5</vt:i4>
      </vt:variant>
      <vt:variant>
        <vt:lpwstr/>
      </vt:variant>
      <vt:variant>
        <vt:lpwstr>contents</vt:lpwstr>
      </vt:variant>
      <vt:variant>
        <vt:i4>5177407</vt:i4>
      </vt:variant>
      <vt:variant>
        <vt:i4>6</vt:i4>
      </vt:variant>
      <vt:variant>
        <vt:i4>0</vt:i4>
      </vt:variant>
      <vt:variant>
        <vt:i4>5</vt:i4>
      </vt:variant>
      <vt:variant>
        <vt:lpwstr/>
      </vt:variant>
      <vt:variant>
        <vt:lpwstr>_Article_Two_(Heading</vt:lpwstr>
      </vt:variant>
      <vt:variant>
        <vt:i4>6160422</vt:i4>
      </vt:variant>
      <vt:variant>
        <vt:i4>3</vt:i4>
      </vt:variant>
      <vt:variant>
        <vt:i4>0</vt:i4>
      </vt:variant>
      <vt:variant>
        <vt:i4>5</vt:i4>
      </vt:variant>
      <vt:variant>
        <vt:lpwstr/>
      </vt:variant>
      <vt:variant>
        <vt:lpwstr>_Article_One_(Heading</vt:lpwstr>
      </vt:variant>
      <vt:variant>
        <vt:i4>2097180</vt:i4>
      </vt:variant>
      <vt:variant>
        <vt:i4>0</vt:i4>
      </vt:variant>
      <vt:variant>
        <vt:i4>0</vt:i4>
      </vt:variant>
      <vt:variant>
        <vt:i4>5</vt:i4>
      </vt:variant>
      <vt:variant>
        <vt:lpwstr>mailto:communications@noms.gsi.gov.uk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Bulletin Template</dc:title>
  <dc:subject>HMPPS Bulletin Template</dc:subject>
  <dc:creator>Blake, Sian</dc:creator>
  <cp:keywords/>
  <dc:description/>
  <cp:lastModifiedBy>Slodkowski, Marek [NOMS]</cp:lastModifiedBy>
  <cp:revision>2</cp:revision>
  <cp:lastPrinted>2021-03-04T13:43:00Z</cp:lastPrinted>
  <dcterms:created xsi:type="dcterms:W3CDTF">2021-03-04T16:35:00Z</dcterms:created>
  <dcterms:modified xsi:type="dcterms:W3CDTF">2021-03-04T16:35:00Z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0x0101007DD99E0922200B46800C0AC94CD5D6B1</vt:lpwstr>
  </property>
</Properties>
</file>