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A6A83" w14:textId="38FA7E4A" w:rsidR="00B51D8D" w:rsidRPr="0090395E" w:rsidRDefault="00684B52">
      <w:pPr>
        <w:rPr>
          <w:rFonts w:ascii="Calibri" w:hAnsi="Calibri" w:cs="Calibri"/>
          <w:sz w:val="24"/>
          <w:szCs w:val="24"/>
        </w:rPr>
      </w:pPr>
      <w:r w:rsidRPr="0090395E">
        <w:rPr>
          <w:rFonts w:ascii="Calibri" w:hAnsi="Calibri" w:cs="Calibri"/>
          <w:noProof/>
          <w:sz w:val="24"/>
          <w:szCs w:val="24"/>
        </w:rPr>
        <w:drawing>
          <wp:anchor distT="0" distB="0" distL="114300" distR="114300" simplePos="0" relativeHeight="251657728" behindDoc="1" locked="1" layoutInCell="1" allowOverlap="1" wp14:anchorId="7D29694F" wp14:editId="3B07E575">
            <wp:simplePos x="0" y="0"/>
            <wp:positionH relativeFrom="page">
              <wp:posOffset>-126365</wp:posOffset>
            </wp:positionH>
            <wp:positionV relativeFrom="page">
              <wp:posOffset>1417320</wp:posOffset>
            </wp:positionV>
            <wp:extent cx="7991475" cy="1916430"/>
            <wp:effectExtent l="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1475" cy="1916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C52331" w14:textId="77777777" w:rsidR="00B51D8D" w:rsidRPr="0090395E" w:rsidRDefault="00B51D8D">
      <w:pPr>
        <w:rPr>
          <w:rFonts w:ascii="Calibri" w:hAnsi="Calibri" w:cs="Calibri"/>
          <w:sz w:val="24"/>
          <w:szCs w:val="24"/>
        </w:rPr>
      </w:pPr>
    </w:p>
    <w:tbl>
      <w:tblPr>
        <w:tblW w:w="0" w:type="auto"/>
        <w:tblLayout w:type="fixed"/>
        <w:tblCellMar>
          <w:left w:w="0" w:type="dxa"/>
          <w:right w:w="0" w:type="dxa"/>
        </w:tblCellMar>
        <w:tblLook w:val="0000" w:firstRow="0" w:lastRow="0" w:firstColumn="0" w:lastColumn="0" w:noHBand="0" w:noVBand="0"/>
      </w:tblPr>
      <w:tblGrid>
        <w:gridCol w:w="3914"/>
        <w:gridCol w:w="5867"/>
      </w:tblGrid>
      <w:tr w:rsidR="00B51D8D" w:rsidRPr="0090395E" w14:paraId="6A153641" w14:textId="77777777" w:rsidTr="006A6598">
        <w:trPr>
          <w:cantSplit/>
          <w:trHeight w:val="1239"/>
        </w:trPr>
        <w:tc>
          <w:tcPr>
            <w:tcW w:w="3914" w:type="dxa"/>
            <w:tcBorders>
              <w:bottom w:val="nil"/>
            </w:tcBorders>
          </w:tcPr>
          <w:p w14:paraId="03E3F588" w14:textId="77777777" w:rsidR="00B51D8D" w:rsidRPr="0090395E" w:rsidRDefault="00B51D8D">
            <w:pPr>
              <w:pStyle w:val="NPSAddresstext"/>
              <w:rPr>
                <w:rFonts w:ascii="Calibri" w:hAnsi="Calibri" w:cs="Calibri"/>
                <w:sz w:val="24"/>
                <w:szCs w:val="24"/>
              </w:rPr>
            </w:pPr>
          </w:p>
        </w:tc>
        <w:tc>
          <w:tcPr>
            <w:tcW w:w="5867" w:type="dxa"/>
            <w:vMerge w:val="restart"/>
          </w:tcPr>
          <w:p w14:paraId="5B4F1714" w14:textId="77777777" w:rsidR="00F02A4A" w:rsidRPr="0090395E" w:rsidRDefault="00F02A4A" w:rsidP="00F02A4A">
            <w:pPr>
              <w:pStyle w:val="NCPAreaitalic"/>
              <w:tabs>
                <w:tab w:val="left" w:pos="4736"/>
                <w:tab w:val="right" w:pos="5994"/>
              </w:tabs>
              <w:rPr>
                <w:rFonts w:ascii="Calibri" w:hAnsi="Calibri" w:cs="Calibri"/>
                <w:b/>
                <w:i w:val="0"/>
                <w:sz w:val="24"/>
                <w:szCs w:val="24"/>
              </w:rPr>
            </w:pPr>
            <w:r w:rsidRPr="0090395E">
              <w:rPr>
                <w:rFonts w:ascii="Calibri" w:hAnsi="Calibri" w:cs="Calibri"/>
                <w:b/>
                <w:i w:val="0"/>
                <w:sz w:val="24"/>
                <w:szCs w:val="24"/>
              </w:rPr>
              <w:t>Her Majesty’s Prison and Probation Service</w:t>
            </w:r>
          </w:p>
          <w:p w14:paraId="04354EB5" w14:textId="77777777" w:rsidR="00B51D8D" w:rsidRPr="0090395E" w:rsidRDefault="00B51D8D" w:rsidP="00B51D8D">
            <w:pPr>
              <w:pStyle w:val="NCPAreaitalic"/>
              <w:tabs>
                <w:tab w:val="left" w:pos="4736"/>
                <w:tab w:val="right" w:pos="5994"/>
              </w:tabs>
              <w:jc w:val="left"/>
              <w:rPr>
                <w:rFonts w:ascii="Calibri" w:hAnsi="Calibri" w:cs="Calibri"/>
                <w:sz w:val="24"/>
                <w:szCs w:val="24"/>
              </w:rPr>
            </w:pPr>
            <w:r w:rsidRPr="0090395E">
              <w:rPr>
                <w:rFonts w:ascii="Calibri" w:hAnsi="Calibri" w:cs="Calibri"/>
                <w:sz w:val="24"/>
                <w:szCs w:val="24"/>
              </w:rPr>
              <w:tab/>
            </w:r>
          </w:p>
          <w:p w14:paraId="0C193393" w14:textId="77777777" w:rsidR="005B00DC" w:rsidRPr="0090395E" w:rsidRDefault="00D71BA4">
            <w:pPr>
              <w:pStyle w:val="NPSAddresstext"/>
              <w:rPr>
                <w:rFonts w:ascii="Calibri" w:hAnsi="Calibri" w:cs="Calibri"/>
                <w:sz w:val="24"/>
                <w:szCs w:val="24"/>
              </w:rPr>
            </w:pPr>
            <w:r>
              <w:rPr>
                <w:rFonts w:ascii="Calibri" w:hAnsi="Calibri" w:cs="Calibri"/>
                <w:sz w:val="24"/>
                <w:szCs w:val="24"/>
              </w:rPr>
              <w:t>HMPPS Covid-19 Response</w:t>
            </w:r>
          </w:p>
          <w:p w14:paraId="3DDC3C42" w14:textId="77777777" w:rsidR="00B51D8D" w:rsidRPr="0090395E" w:rsidRDefault="006A6598">
            <w:pPr>
              <w:pStyle w:val="NPSAddresstext"/>
              <w:rPr>
                <w:rFonts w:ascii="Calibri" w:hAnsi="Calibri" w:cs="Calibri"/>
                <w:sz w:val="24"/>
                <w:szCs w:val="24"/>
              </w:rPr>
            </w:pPr>
            <w:proofErr w:type="spellStart"/>
            <w:r w:rsidRPr="0090395E">
              <w:rPr>
                <w:rFonts w:ascii="Calibri" w:hAnsi="Calibri" w:cs="Calibri"/>
                <w:sz w:val="24"/>
                <w:szCs w:val="24"/>
              </w:rPr>
              <w:t>MoJ</w:t>
            </w:r>
            <w:proofErr w:type="spellEnd"/>
            <w:r w:rsidRPr="0090395E">
              <w:rPr>
                <w:rFonts w:ascii="Calibri" w:hAnsi="Calibri" w:cs="Calibri"/>
                <w:sz w:val="24"/>
                <w:szCs w:val="24"/>
              </w:rPr>
              <w:t xml:space="preserve"> </w:t>
            </w:r>
          </w:p>
          <w:p w14:paraId="4500901C" w14:textId="77777777" w:rsidR="006A6598" w:rsidRPr="0090395E" w:rsidRDefault="006A6598">
            <w:pPr>
              <w:pStyle w:val="NPSAddresstext"/>
              <w:rPr>
                <w:rFonts w:ascii="Calibri" w:hAnsi="Calibri" w:cs="Calibri"/>
                <w:sz w:val="24"/>
                <w:szCs w:val="24"/>
              </w:rPr>
            </w:pPr>
            <w:r w:rsidRPr="0090395E">
              <w:rPr>
                <w:rFonts w:ascii="Calibri" w:hAnsi="Calibri" w:cs="Calibri"/>
                <w:sz w:val="24"/>
                <w:szCs w:val="24"/>
              </w:rPr>
              <w:t xml:space="preserve">102 Petty France </w:t>
            </w:r>
          </w:p>
          <w:p w14:paraId="41A55DBC" w14:textId="77777777" w:rsidR="00B51D8D" w:rsidRPr="0090395E" w:rsidRDefault="005B00DC">
            <w:pPr>
              <w:pStyle w:val="NPSAddresstext"/>
              <w:rPr>
                <w:rFonts w:ascii="Calibri" w:hAnsi="Calibri" w:cs="Calibri"/>
                <w:sz w:val="24"/>
                <w:szCs w:val="24"/>
              </w:rPr>
            </w:pPr>
            <w:r w:rsidRPr="0090395E">
              <w:rPr>
                <w:rFonts w:ascii="Calibri" w:hAnsi="Calibri" w:cs="Calibri"/>
                <w:sz w:val="24"/>
                <w:szCs w:val="24"/>
              </w:rPr>
              <w:t>London</w:t>
            </w:r>
          </w:p>
          <w:p w14:paraId="0009CDCB" w14:textId="77777777" w:rsidR="00B51D8D" w:rsidRPr="0090395E" w:rsidRDefault="00B51D8D">
            <w:pPr>
              <w:pStyle w:val="NPSAddresstext"/>
              <w:rPr>
                <w:rFonts w:ascii="Calibri" w:hAnsi="Calibri" w:cs="Calibri"/>
                <w:sz w:val="24"/>
                <w:szCs w:val="24"/>
              </w:rPr>
            </w:pPr>
          </w:p>
          <w:p w14:paraId="132885B8" w14:textId="77777777" w:rsidR="00B51D8D" w:rsidRPr="0090395E" w:rsidRDefault="00B51D8D">
            <w:pPr>
              <w:pStyle w:val="NPSAddresstext"/>
              <w:rPr>
                <w:rFonts w:ascii="Calibri" w:hAnsi="Calibri" w:cs="Calibri"/>
                <w:sz w:val="24"/>
                <w:szCs w:val="24"/>
              </w:rPr>
            </w:pPr>
          </w:p>
          <w:p w14:paraId="149E9454" w14:textId="77777777" w:rsidR="00B51D8D" w:rsidRPr="0090395E" w:rsidRDefault="00B51D8D">
            <w:pPr>
              <w:pStyle w:val="NPSAddresstext"/>
              <w:rPr>
                <w:rFonts w:ascii="Calibri" w:hAnsi="Calibri" w:cs="Calibri"/>
                <w:sz w:val="24"/>
                <w:szCs w:val="24"/>
              </w:rPr>
            </w:pPr>
          </w:p>
          <w:p w14:paraId="22AD094B" w14:textId="77777777" w:rsidR="00AE242C" w:rsidRPr="0090395E" w:rsidRDefault="008B3850" w:rsidP="003E3F7F">
            <w:pPr>
              <w:rPr>
                <w:rFonts w:ascii="Calibri" w:hAnsi="Calibri" w:cs="Calibri"/>
                <w:color w:val="1F497D"/>
                <w:sz w:val="24"/>
                <w:szCs w:val="24"/>
              </w:rPr>
            </w:pPr>
            <w:r w:rsidRPr="0090395E">
              <w:rPr>
                <w:rFonts w:ascii="Calibri" w:hAnsi="Calibri" w:cs="Calibri"/>
                <w:sz w:val="24"/>
                <w:szCs w:val="24"/>
              </w:rPr>
              <w:t xml:space="preserve">                                            </w:t>
            </w:r>
          </w:p>
          <w:p w14:paraId="634A3B0F" w14:textId="77777777" w:rsidR="00B51D8D" w:rsidRPr="0090395E" w:rsidRDefault="00B51D8D">
            <w:pPr>
              <w:pStyle w:val="NPSAddresstext"/>
              <w:rPr>
                <w:rFonts w:ascii="Calibri" w:hAnsi="Calibri" w:cs="Calibri"/>
                <w:sz w:val="24"/>
                <w:szCs w:val="24"/>
              </w:rPr>
            </w:pPr>
            <w:r w:rsidRPr="0090395E">
              <w:rPr>
                <w:rFonts w:ascii="Calibri" w:hAnsi="Calibri" w:cs="Calibri"/>
                <w:sz w:val="24"/>
                <w:szCs w:val="24"/>
              </w:rPr>
              <w:t xml:space="preserve"> </w:t>
            </w:r>
          </w:p>
          <w:p w14:paraId="31C89AA6" w14:textId="25960258" w:rsidR="00B51D8D" w:rsidRPr="0090395E" w:rsidRDefault="00B51D8D">
            <w:pPr>
              <w:pStyle w:val="NPSAddresstext"/>
              <w:rPr>
                <w:rFonts w:ascii="Calibri" w:hAnsi="Calibri" w:cs="Calibri"/>
                <w:sz w:val="24"/>
                <w:szCs w:val="24"/>
              </w:rPr>
            </w:pPr>
            <w:r w:rsidRPr="0090395E">
              <w:rPr>
                <w:rFonts w:ascii="Calibri" w:hAnsi="Calibri" w:cs="Calibri"/>
                <w:sz w:val="24"/>
                <w:szCs w:val="24"/>
              </w:rPr>
              <w:t xml:space="preserve">Email </w:t>
            </w:r>
            <w:hyperlink r:id="rId12" w:history="1">
              <w:r w:rsidR="004D3132" w:rsidRPr="00F710F7">
                <w:rPr>
                  <w:rStyle w:val="Hyperlink"/>
                  <w:rFonts w:ascii="Calibri" w:hAnsi="Calibri" w:cs="Calibri"/>
                  <w:sz w:val="24"/>
                  <w:szCs w:val="24"/>
                </w:rPr>
                <w:t>HMPPSVaccines@justice.gov.uk</w:t>
              </w:r>
            </w:hyperlink>
            <w:r w:rsidR="004D3132">
              <w:rPr>
                <w:rFonts w:ascii="Calibri" w:hAnsi="Calibri" w:cs="Calibri"/>
                <w:sz w:val="24"/>
                <w:szCs w:val="24"/>
              </w:rPr>
              <w:t xml:space="preserve"> </w:t>
            </w:r>
          </w:p>
          <w:p w14:paraId="77E190DE" w14:textId="77777777" w:rsidR="00B51D8D" w:rsidRPr="0090395E" w:rsidRDefault="00B51D8D">
            <w:pPr>
              <w:pStyle w:val="NPSAddresstext"/>
              <w:rPr>
                <w:rFonts w:ascii="Calibri" w:hAnsi="Calibri" w:cs="Calibri"/>
                <w:sz w:val="24"/>
                <w:szCs w:val="24"/>
              </w:rPr>
            </w:pPr>
          </w:p>
          <w:p w14:paraId="237F8831" w14:textId="77777777" w:rsidR="00B51D8D" w:rsidRPr="0090395E" w:rsidRDefault="00B51D8D">
            <w:pPr>
              <w:pStyle w:val="NPSAddresstext"/>
              <w:rPr>
                <w:rFonts w:ascii="Calibri" w:hAnsi="Calibri" w:cs="Calibri"/>
                <w:sz w:val="24"/>
                <w:szCs w:val="24"/>
              </w:rPr>
            </w:pPr>
          </w:p>
          <w:p w14:paraId="6E9876DF" w14:textId="77777777" w:rsidR="00B51D8D" w:rsidRPr="0090395E" w:rsidRDefault="00B51D8D">
            <w:pPr>
              <w:pStyle w:val="NPSAddresstext"/>
              <w:rPr>
                <w:rFonts w:ascii="Calibri" w:hAnsi="Calibri" w:cs="Calibri"/>
                <w:sz w:val="24"/>
                <w:szCs w:val="24"/>
              </w:rPr>
            </w:pPr>
          </w:p>
        </w:tc>
      </w:tr>
      <w:tr w:rsidR="007E6C72" w:rsidRPr="0090395E" w14:paraId="10413229" w14:textId="77777777" w:rsidTr="006A6598">
        <w:trPr>
          <w:cantSplit/>
          <w:trHeight w:val="1239"/>
        </w:trPr>
        <w:tc>
          <w:tcPr>
            <w:tcW w:w="3914" w:type="dxa"/>
            <w:tcBorders>
              <w:bottom w:val="nil"/>
            </w:tcBorders>
          </w:tcPr>
          <w:p w14:paraId="4ACF5585" w14:textId="77777777" w:rsidR="007E6C72" w:rsidRPr="0090395E" w:rsidRDefault="007E6C72">
            <w:pPr>
              <w:pStyle w:val="NPSAddresstext"/>
              <w:rPr>
                <w:rFonts w:ascii="Calibri" w:hAnsi="Calibri" w:cs="Calibri"/>
                <w:sz w:val="24"/>
                <w:szCs w:val="24"/>
              </w:rPr>
            </w:pPr>
          </w:p>
        </w:tc>
        <w:tc>
          <w:tcPr>
            <w:tcW w:w="5867" w:type="dxa"/>
            <w:vMerge/>
          </w:tcPr>
          <w:p w14:paraId="0F10BD77" w14:textId="77777777" w:rsidR="007E6C72" w:rsidRPr="0090395E" w:rsidRDefault="007E6C72" w:rsidP="00F02A4A">
            <w:pPr>
              <w:pStyle w:val="NCPAreaitalic"/>
              <w:tabs>
                <w:tab w:val="left" w:pos="4736"/>
                <w:tab w:val="right" w:pos="5994"/>
              </w:tabs>
              <w:rPr>
                <w:rFonts w:ascii="Calibri" w:hAnsi="Calibri" w:cs="Calibri"/>
                <w:b/>
                <w:i w:val="0"/>
                <w:sz w:val="24"/>
                <w:szCs w:val="24"/>
              </w:rPr>
            </w:pPr>
          </w:p>
        </w:tc>
      </w:tr>
      <w:tr w:rsidR="00B51D8D" w:rsidRPr="0090395E" w14:paraId="1E417D5B" w14:textId="77777777" w:rsidTr="006A6598">
        <w:trPr>
          <w:cantSplit/>
          <w:trHeight w:hRule="exact" w:val="931"/>
        </w:trPr>
        <w:tc>
          <w:tcPr>
            <w:tcW w:w="3914" w:type="dxa"/>
          </w:tcPr>
          <w:p w14:paraId="302DFDA7" w14:textId="77777777" w:rsidR="00B51D8D" w:rsidRPr="0090395E" w:rsidRDefault="00B51D8D">
            <w:pPr>
              <w:rPr>
                <w:rFonts w:ascii="Calibri" w:hAnsi="Calibri" w:cs="Calibri"/>
                <w:sz w:val="24"/>
                <w:szCs w:val="24"/>
              </w:rPr>
            </w:pPr>
          </w:p>
        </w:tc>
        <w:tc>
          <w:tcPr>
            <w:tcW w:w="5867" w:type="dxa"/>
            <w:vMerge/>
          </w:tcPr>
          <w:p w14:paraId="6F68B054" w14:textId="77777777" w:rsidR="00B51D8D" w:rsidRPr="0090395E" w:rsidRDefault="00B51D8D">
            <w:pPr>
              <w:pStyle w:val="NPSAddresstext"/>
              <w:rPr>
                <w:rFonts w:ascii="Calibri" w:hAnsi="Calibri" w:cs="Calibri"/>
                <w:sz w:val="24"/>
                <w:szCs w:val="24"/>
              </w:rPr>
            </w:pPr>
          </w:p>
        </w:tc>
      </w:tr>
      <w:tr w:rsidR="00B51D8D" w:rsidRPr="0090395E" w14:paraId="08A647A2" w14:textId="77777777" w:rsidTr="006A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14" w:type="dxa"/>
            <w:tcBorders>
              <w:top w:val="nil"/>
              <w:left w:val="nil"/>
              <w:bottom w:val="nil"/>
              <w:right w:val="nil"/>
            </w:tcBorders>
          </w:tcPr>
          <w:p w14:paraId="5172C2D5" w14:textId="77777777" w:rsidR="00B51D8D" w:rsidRPr="0090395E" w:rsidRDefault="003E3F7F" w:rsidP="00C9664E">
            <w:pPr>
              <w:rPr>
                <w:rFonts w:ascii="Calibri" w:hAnsi="Calibri" w:cs="Calibri"/>
                <w:sz w:val="24"/>
                <w:szCs w:val="24"/>
              </w:rPr>
            </w:pPr>
            <w:r w:rsidRPr="0090395E">
              <w:rPr>
                <w:rFonts w:ascii="Calibri" w:hAnsi="Calibri" w:cs="Calibri"/>
                <w:sz w:val="24"/>
                <w:szCs w:val="24"/>
              </w:rPr>
              <w:t>27 May 2021</w:t>
            </w:r>
          </w:p>
        </w:tc>
        <w:tc>
          <w:tcPr>
            <w:tcW w:w="5867" w:type="dxa"/>
            <w:vMerge/>
            <w:tcBorders>
              <w:top w:val="nil"/>
              <w:left w:val="nil"/>
              <w:bottom w:val="nil"/>
              <w:right w:val="nil"/>
            </w:tcBorders>
          </w:tcPr>
          <w:p w14:paraId="3AA936C0" w14:textId="77777777" w:rsidR="00B51D8D" w:rsidRPr="0090395E" w:rsidRDefault="00B51D8D">
            <w:pPr>
              <w:pStyle w:val="NPSAddresstext"/>
              <w:rPr>
                <w:rFonts w:ascii="Calibri" w:hAnsi="Calibri" w:cs="Calibri"/>
                <w:sz w:val="24"/>
                <w:szCs w:val="24"/>
              </w:rPr>
            </w:pPr>
          </w:p>
        </w:tc>
      </w:tr>
      <w:tr w:rsidR="005B00DC" w:rsidRPr="0090395E" w14:paraId="72F162CB" w14:textId="77777777" w:rsidTr="006A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14" w:type="dxa"/>
            <w:tcBorders>
              <w:top w:val="nil"/>
              <w:left w:val="nil"/>
              <w:bottom w:val="nil"/>
              <w:right w:val="nil"/>
            </w:tcBorders>
          </w:tcPr>
          <w:p w14:paraId="6E16CA32" w14:textId="77777777" w:rsidR="005B00DC" w:rsidRPr="0090395E" w:rsidRDefault="005B00DC">
            <w:pPr>
              <w:rPr>
                <w:rFonts w:ascii="Calibri" w:hAnsi="Calibri" w:cs="Calibri"/>
                <w:sz w:val="24"/>
                <w:szCs w:val="24"/>
              </w:rPr>
            </w:pPr>
          </w:p>
        </w:tc>
        <w:tc>
          <w:tcPr>
            <w:tcW w:w="5867" w:type="dxa"/>
            <w:vMerge/>
            <w:tcBorders>
              <w:top w:val="nil"/>
              <w:left w:val="nil"/>
              <w:bottom w:val="nil"/>
              <w:right w:val="nil"/>
            </w:tcBorders>
          </w:tcPr>
          <w:p w14:paraId="7B57D0C7" w14:textId="77777777" w:rsidR="005B00DC" w:rsidRPr="0090395E" w:rsidRDefault="005B00DC">
            <w:pPr>
              <w:pStyle w:val="NPSAddresstext"/>
              <w:rPr>
                <w:rFonts w:ascii="Calibri" w:hAnsi="Calibri" w:cs="Calibri"/>
                <w:sz w:val="24"/>
                <w:szCs w:val="24"/>
              </w:rPr>
            </w:pPr>
          </w:p>
        </w:tc>
      </w:tr>
      <w:tr w:rsidR="00B51D8D" w:rsidRPr="0090395E" w14:paraId="47FEEAA7" w14:textId="77777777" w:rsidTr="006A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0"/>
        </w:trPr>
        <w:tc>
          <w:tcPr>
            <w:tcW w:w="3914" w:type="dxa"/>
            <w:tcBorders>
              <w:top w:val="nil"/>
              <w:left w:val="nil"/>
              <w:bottom w:val="nil"/>
              <w:right w:val="nil"/>
            </w:tcBorders>
          </w:tcPr>
          <w:p w14:paraId="3167F35E" w14:textId="77777777" w:rsidR="00B51D8D" w:rsidRPr="0090395E" w:rsidRDefault="00B51D8D">
            <w:pPr>
              <w:rPr>
                <w:rFonts w:ascii="Calibri" w:hAnsi="Calibri" w:cs="Calibri"/>
                <w:sz w:val="24"/>
                <w:szCs w:val="24"/>
              </w:rPr>
            </w:pPr>
          </w:p>
        </w:tc>
        <w:tc>
          <w:tcPr>
            <w:tcW w:w="5867" w:type="dxa"/>
            <w:vMerge/>
            <w:tcBorders>
              <w:top w:val="nil"/>
              <w:left w:val="nil"/>
              <w:bottom w:val="nil"/>
              <w:right w:val="nil"/>
            </w:tcBorders>
          </w:tcPr>
          <w:p w14:paraId="7BF02D18" w14:textId="77777777" w:rsidR="00B51D8D" w:rsidRPr="0090395E" w:rsidRDefault="00B51D8D">
            <w:pPr>
              <w:pStyle w:val="NPSAddresstext"/>
              <w:rPr>
                <w:rFonts w:ascii="Calibri" w:hAnsi="Calibri" w:cs="Calibri"/>
                <w:sz w:val="24"/>
                <w:szCs w:val="24"/>
              </w:rPr>
            </w:pPr>
          </w:p>
        </w:tc>
      </w:tr>
    </w:tbl>
    <w:p w14:paraId="197CE91A" w14:textId="77777777" w:rsidR="00584519" w:rsidRPr="0090395E" w:rsidRDefault="00EA0339" w:rsidP="00584519">
      <w:pPr>
        <w:rPr>
          <w:rFonts w:ascii="Calibri" w:hAnsi="Calibri" w:cs="Calibri"/>
          <w:b/>
          <w:bCs/>
          <w:sz w:val="24"/>
          <w:szCs w:val="24"/>
          <w:u w:val="single"/>
        </w:rPr>
      </w:pPr>
      <w:r w:rsidRPr="0090395E">
        <w:rPr>
          <w:rFonts w:ascii="Calibri" w:hAnsi="Calibri" w:cs="Calibri"/>
          <w:sz w:val="24"/>
          <w:szCs w:val="24"/>
        </w:rPr>
        <w:t>Dear</w:t>
      </w:r>
      <w:r w:rsidR="003E3F7F" w:rsidRPr="0090395E">
        <w:rPr>
          <w:rFonts w:ascii="Calibri" w:hAnsi="Calibri" w:cs="Calibri"/>
          <w:sz w:val="24"/>
          <w:szCs w:val="24"/>
        </w:rPr>
        <w:t xml:space="preserve"> </w:t>
      </w:r>
      <w:r w:rsidR="00E25565">
        <w:rPr>
          <w:rFonts w:ascii="Calibri" w:hAnsi="Calibri" w:cs="Calibri"/>
          <w:sz w:val="24"/>
          <w:szCs w:val="24"/>
        </w:rPr>
        <w:t>All</w:t>
      </w:r>
      <w:r w:rsidRPr="0090395E">
        <w:rPr>
          <w:rFonts w:ascii="Calibri" w:hAnsi="Calibri" w:cs="Calibri"/>
          <w:sz w:val="24"/>
          <w:szCs w:val="24"/>
        </w:rPr>
        <w:t>,</w:t>
      </w:r>
    </w:p>
    <w:p w14:paraId="68075B84" w14:textId="77777777" w:rsidR="00B51D8D" w:rsidRPr="0090395E" w:rsidRDefault="00B51D8D">
      <w:pPr>
        <w:rPr>
          <w:rFonts w:ascii="Calibri" w:hAnsi="Calibri" w:cs="Calibri"/>
          <w:sz w:val="24"/>
          <w:szCs w:val="24"/>
        </w:rPr>
      </w:pPr>
    </w:p>
    <w:p w14:paraId="7D4EC552" w14:textId="77777777" w:rsidR="00AB4953" w:rsidRPr="0090395E" w:rsidRDefault="00AB4953">
      <w:pPr>
        <w:rPr>
          <w:rFonts w:ascii="Calibri" w:hAnsi="Calibri" w:cs="Calibri"/>
          <w:b/>
          <w:sz w:val="24"/>
          <w:szCs w:val="24"/>
        </w:rPr>
      </w:pPr>
    </w:p>
    <w:p w14:paraId="51F4C9FB" w14:textId="77777777" w:rsidR="007E48CF" w:rsidRPr="0090395E" w:rsidRDefault="003E3F7F">
      <w:pPr>
        <w:rPr>
          <w:rFonts w:ascii="Calibri" w:hAnsi="Calibri" w:cs="Calibri"/>
          <w:b/>
          <w:sz w:val="24"/>
          <w:szCs w:val="24"/>
        </w:rPr>
      </w:pPr>
      <w:r w:rsidRPr="0090395E">
        <w:rPr>
          <w:rFonts w:ascii="Calibri" w:hAnsi="Calibri" w:cs="Calibri"/>
          <w:b/>
          <w:sz w:val="24"/>
          <w:szCs w:val="24"/>
        </w:rPr>
        <w:t>Staff Vaccination Status Reporting on SOP</w:t>
      </w:r>
    </w:p>
    <w:p w14:paraId="36F5914E" w14:textId="77777777" w:rsidR="005B094A" w:rsidRPr="0090395E" w:rsidRDefault="005B094A">
      <w:pPr>
        <w:rPr>
          <w:rFonts w:ascii="Calibri" w:hAnsi="Calibri" w:cs="Calibri"/>
          <w:b/>
          <w:sz w:val="24"/>
          <w:szCs w:val="24"/>
        </w:rPr>
      </w:pPr>
    </w:p>
    <w:p w14:paraId="05D41F20" w14:textId="77777777" w:rsidR="00E25565" w:rsidRPr="001723B7" w:rsidRDefault="00E25565" w:rsidP="00E25565">
      <w:pPr>
        <w:spacing w:before="240" w:after="180" w:line="240" w:lineRule="auto"/>
        <w:outlineLvl w:val="2"/>
        <w:rPr>
          <w:rFonts w:ascii="Calibri" w:hAnsi="Calibri" w:cs="Calibri"/>
          <w:sz w:val="24"/>
          <w:szCs w:val="24"/>
        </w:rPr>
      </w:pPr>
      <w:r w:rsidRPr="001723B7">
        <w:rPr>
          <w:rFonts w:ascii="Calibri" w:hAnsi="Calibri" w:cs="Calibri"/>
          <w:sz w:val="24"/>
          <w:szCs w:val="24"/>
        </w:rPr>
        <w:t>The last year has been a difficult time for those working within prisons, not least for our partner agencies who may have seen restricted access to establishments and people in custody. We thank you for your perseverance and continued commitment to those in our care and look forward to seeing you again in the coming months as we progress through regime recovery.</w:t>
      </w:r>
    </w:p>
    <w:p w14:paraId="35BAD489" w14:textId="77777777" w:rsidR="00E25565" w:rsidRPr="001723B7" w:rsidRDefault="00E25565" w:rsidP="00E25565">
      <w:pPr>
        <w:spacing w:before="240" w:after="180" w:line="240" w:lineRule="auto"/>
        <w:outlineLvl w:val="2"/>
        <w:rPr>
          <w:rFonts w:ascii="Calibri" w:hAnsi="Calibri" w:cs="Calibri"/>
          <w:sz w:val="24"/>
          <w:szCs w:val="24"/>
        </w:rPr>
      </w:pPr>
      <w:r w:rsidRPr="001723B7">
        <w:rPr>
          <w:rFonts w:ascii="Calibri" w:hAnsi="Calibri" w:cs="Calibri"/>
          <w:sz w:val="24"/>
          <w:szCs w:val="24"/>
        </w:rPr>
        <w:t xml:space="preserve">As part of this regime recovery, Public Health England have stated that </w:t>
      </w:r>
      <w:r w:rsidRPr="001723B7">
        <w:rPr>
          <w:rFonts w:ascii="Calibri" w:hAnsi="Calibri" w:cs="Calibri"/>
          <w:b/>
          <w:bCs/>
          <w:sz w:val="24"/>
          <w:szCs w:val="24"/>
        </w:rPr>
        <w:t>80% or more</w:t>
      </w:r>
      <w:r w:rsidRPr="001723B7">
        <w:rPr>
          <w:rFonts w:ascii="Calibri" w:hAnsi="Calibri" w:cs="Calibri"/>
          <w:sz w:val="24"/>
          <w:szCs w:val="24"/>
        </w:rPr>
        <w:t xml:space="preserve"> of staff working in prisons need to be vaccinated to reduce Covid-19 transmissions and prevent further outbreaks across the estate.</w:t>
      </w:r>
    </w:p>
    <w:p w14:paraId="5B78514D" w14:textId="77777777" w:rsidR="00E25565" w:rsidRPr="001723B7" w:rsidRDefault="00E25565" w:rsidP="00E25565">
      <w:pPr>
        <w:rPr>
          <w:rFonts w:ascii="Calibri" w:hAnsi="Calibri" w:cs="Calibri"/>
          <w:sz w:val="24"/>
          <w:szCs w:val="24"/>
        </w:rPr>
      </w:pPr>
      <w:r w:rsidRPr="001723B7">
        <w:rPr>
          <w:rFonts w:ascii="Calibri" w:hAnsi="Calibri" w:cs="Calibri"/>
          <w:sz w:val="24"/>
          <w:szCs w:val="24"/>
        </w:rPr>
        <w:t>Within HMPPS, we have set up a vaccine reporting option for directly employed staff, to help us get a picture of vaccine coverage. However, this does not account for our non-directly employed staff or partners, whose safety is just as important when considering easing restrictions and returning to a sense of normality within our prisons.</w:t>
      </w:r>
    </w:p>
    <w:p w14:paraId="31D3E664" w14:textId="77777777" w:rsidR="00E25565" w:rsidRPr="001723B7" w:rsidRDefault="00E25565" w:rsidP="00E25565">
      <w:pPr>
        <w:rPr>
          <w:rFonts w:ascii="Calibri" w:hAnsi="Calibri" w:cs="Calibri"/>
          <w:sz w:val="24"/>
          <w:szCs w:val="24"/>
        </w:rPr>
      </w:pPr>
    </w:p>
    <w:p w14:paraId="293A67FD" w14:textId="77777777" w:rsidR="00E25565" w:rsidRPr="001723B7" w:rsidRDefault="00E25565" w:rsidP="00E25565">
      <w:pPr>
        <w:rPr>
          <w:rFonts w:ascii="Calibri" w:hAnsi="Calibri" w:cs="Calibri"/>
          <w:sz w:val="24"/>
          <w:szCs w:val="24"/>
        </w:rPr>
      </w:pPr>
      <w:r w:rsidRPr="001723B7">
        <w:rPr>
          <w:rFonts w:ascii="Calibri" w:hAnsi="Calibri" w:cs="Calibri"/>
          <w:sz w:val="24"/>
          <w:szCs w:val="24"/>
        </w:rPr>
        <w:t xml:space="preserve">In order to ensure we capture all staff working within prisons we are requesting that all external providers submit numbers of staff who have received their vaccine against the number of staff they have working at that prison via the following smart survey link </w:t>
      </w:r>
      <w:r w:rsidRPr="001723B7">
        <w:rPr>
          <w:rFonts w:ascii="Calibri" w:hAnsi="Calibri" w:cs="Calibri"/>
          <w:b/>
          <w:bCs/>
          <w:sz w:val="24"/>
          <w:szCs w:val="24"/>
        </w:rPr>
        <w:t>by 25</w:t>
      </w:r>
      <w:r w:rsidRPr="001723B7">
        <w:rPr>
          <w:rFonts w:ascii="Calibri" w:hAnsi="Calibri" w:cs="Calibri"/>
          <w:b/>
          <w:bCs/>
          <w:sz w:val="24"/>
          <w:szCs w:val="24"/>
          <w:vertAlign w:val="superscript"/>
        </w:rPr>
        <w:t>th</w:t>
      </w:r>
      <w:r w:rsidRPr="001723B7">
        <w:rPr>
          <w:rFonts w:ascii="Calibri" w:hAnsi="Calibri" w:cs="Calibri"/>
          <w:b/>
          <w:bCs/>
          <w:sz w:val="24"/>
          <w:szCs w:val="24"/>
        </w:rPr>
        <w:t xml:space="preserve"> June</w:t>
      </w:r>
      <w:r w:rsidRPr="001723B7">
        <w:rPr>
          <w:rFonts w:ascii="Calibri" w:hAnsi="Calibri" w:cs="Calibri"/>
          <w:sz w:val="24"/>
          <w:szCs w:val="24"/>
        </w:rPr>
        <w:t>:</w:t>
      </w:r>
    </w:p>
    <w:p w14:paraId="40B430B3" w14:textId="77777777" w:rsidR="00E25565" w:rsidRPr="001723B7" w:rsidRDefault="00E25565" w:rsidP="00E25565">
      <w:pPr>
        <w:rPr>
          <w:rFonts w:ascii="Calibri" w:hAnsi="Calibri" w:cs="Calibri"/>
          <w:sz w:val="24"/>
          <w:szCs w:val="24"/>
        </w:rPr>
      </w:pPr>
    </w:p>
    <w:p w14:paraId="5BBD0A0F" w14:textId="77777777" w:rsidR="00E25565" w:rsidRDefault="004D3132" w:rsidP="00E25565">
      <w:pPr>
        <w:rPr>
          <w:rFonts w:ascii="Calibri" w:hAnsi="Calibri" w:cs="Calibri"/>
          <w:sz w:val="24"/>
          <w:szCs w:val="24"/>
        </w:rPr>
      </w:pPr>
      <w:hyperlink r:id="rId13" w:history="1">
        <w:r w:rsidR="00E25565" w:rsidRPr="00DB5D47">
          <w:rPr>
            <w:rStyle w:val="Hyperlink"/>
            <w:rFonts w:ascii="Calibri" w:hAnsi="Calibri" w:cs="Calibri"/>
            <w:sz w:val="24"/>
            <w:szCs w:val="24"/>
          </w:rPr>
          <w:t>https://www.smartsurvey.co.uk/s/ExternalProviderStaffVaccineReturn/</w:t>
        </w:r>
      </w:hyperlink>
    </w:p>
    <w:p w14:paraId="7E37C2C7" w14:textId="77777777" w:rsidR="00E25565" w:rsidRPr="001723B7" w:rsidRDefault="00E25565" w:rsidP="00E25565">
      <w:pPr>
        <w:rPr>
          <w:rFonts w:ascii="Calibri" w:hAnsi="Calibri" w:cs="Calibri"/>
          <w:sz w:val="24"/>
          <w:szCs w:val="24"/>
        </w:rPr>
      </w:pPr>
    </w:p>
    <w:p w14:paraId="3C384A9F" w14:textId="77777777" w:rsidR="00E25565" w:rsidRPr="001723B7" w:rsidRDefault="00E25565" w:rsidP="00E25565">
      <w:pPr>
        <w:rPr>
          <w:rFonts w:ascii="Calibri" w:eastAsia="Calibri" w:hAnsi="Calibri" w:cs="Calibri"/>
          <w:sz w:val="24"/>
          <w:szCs w:val="24"/>
          <w:lang w:eastAsia="en-US"/>
        </w:rPr>
      </w:pPr>
      <w:r w:rsidRPr="001723B7">
        <w:rPr>
          <w:rFonts w:ascii="Calibri" w:hAnsi="Calibri" w:cs="Calibri"/>
          <w:sz w:val="24"/>
          <w:szCs w:val="24"/>
        </w:rPr>
        <w:lastRenderedPageBreak/>
        <w:t>These figures will allow us to capture vaccination coverage for all staff working within the prison estate.</w:t>
      </w:r>
    </w:p>
    <w:p w14:paraId="56939931" w14:textId="77777777" w:rsidR="00E25565" w:rsidRPr="001723B7" w:rsidRDefault="00E25565" w:rsidP="00E25565">
      <w:pPr>
        <w:spacing w:before="240" w:after="180" w:line="240" w:lineRule="auto"/>
        <w:outlineLvl w:val="2"/>
        <w:rPr>
          <w:rFonts w:ascii="Calibri" w:hAnsi="Calibri" w:cs="Calibri"/>
          <w:sz w:val="24"/>
          <w:szCs w:val="24"/>
        </w:rPr>
      </w:pPr>
      <w:r w:rsidRPr="001723B7">
        <w:rPr>
          <w:rFonts w:ascii="Calibri" w:hAnsi="Calibri" w:cs="Calibri"/>
          <w:sz w:val="24"/>
          <w:szCs w:val="24"/>
        </w:rPr>
        <w:t xml:space="preserve">We recognise that not all staff will have been offered a vaccine yet and would therefore advise that external providers repeat the above exercise for </w:t>
      </w:r>
      <w:r w:rsidRPr="001723B7">
        <w:rPr>
          <w:rFonts w:ascii="Calibri" w:hAnsi="Calibri" w:cs="Calibri"/>
          <w:b/>
          <w:bCs/>
          <w:sz w:val="24"/>
          <w:szCs w:val="24"/>
        </w:rPr>
        <w:t>23</w:t>
      </w:r>
      <w:r w:rsidRPr="001723B7">
        <w:rPr>
          <w:rFonts w:ascii="Calibri" w:hAnsi="Calibri" w:cs="Calibri"/>
          <w:b/>
          <w:bCs/>
          <w:sz w:val="24"/>
          <w:szCs w:val="24"/>
          <w:vertAlign w:val="superscript"/>
        </w:rPr>
        <w:t>rd</w:t>
      </w:r>
      <w:r w:rsidRPr="001723B7">
        <w:rPr>
          <w:rFonts w:ascii="Calibri" w:hAnsi="Calibri" w:cs="Calibri"/>
          <w:b/>
          <w:bCs/>
          <w:sz w:val="24"/>
          <w:szCs w:val="24"/>
        </w:rPr>
        <w:t xml:space="preserve"> July</w:t>
      </w:r>
      <w:r w:rsidRPr="001723B7">
        <w:rPr>
          <w:rFonts w:ascii="Calibri" w:hAnsi="Calibri" w:cs="Calibri"/>
          <w:sz w:val="24"/>
          <w:szCs w:val="24"/>
        </w:rPr>
        <w:t>. This is to ensure we monitor vaccination progress and uptake levels, in line with the government target date of all adults aged 18 and over having received their first dose of the vaccine by 31</w:t>
      </w:r>
      <w:r w:rsidRPr="001723B7">
        <w:rPr>
          <w:rFonts w:ascii="Calibri" w:hAnsi="Calibri" w:cs="Calibri"/>
          <w:sz w:val="24"/>
          <w:szCs w:val="24"/>
          <w:vertAlign w:val="superscript"/>
        </w:rPr>
        <w:t>st</w:t>
      </w:r>
      <w:r w:rsidRPr="001723B7">
        <w:rPr>
          <w:rFonts w:ascii="Calibri" w:hAnsi="Calibri" w:cs="Calibri"/>
          <w:sz w:val="24"/>
          <w:szCs w:val="24"/>
        </w:rPr>
        <w:t xml:space="preserve"> July.</w:t>
      </w:r>
    </w:p>
    <w:p w14:paraId="7768C80F" w14:textId="77777777" w:rsidR="00E25565" w:rsidRPr="001723B7" w:rsidRDefault="00E25565" w:rsidP="00E25565">
      <w:pPr>
        <w:rPr>
          <w:rFonts w:ascii="Calibri" w:hAnsi="Calibri" w:cs="Calibri"/>
          <w:sz w:val="24"/>
          <w:szCs w:val="24"/>
        </w:rPr>
      </w:pPr>
      <w:r w:rsidRPr="001723B7">
        <w:rPr>
          <w:rFonts w:ascii="Calibri" w:hAnsi="Calibri" w:cs="Calibri"/>
          <w:sz w:val="24"/>
          <w:szCs w:val="24"/>
        </w:rPr>
        <w:t>We thank you for your continued commitment to ensuring the safety of all our staff and people in custody as we progress through regime recovery.</w:t>
      </w:r>
    </w:p>
    <w:p w14:paraId="09CFF0CC" w14:textId="77777777" w:rsidR="00F8400F" w:rsidRPr="001723B7" w:rsidRDefault="00F8400F" w:rsidP="0054086B">
      <w:pPr>
        <w:jc w:val="both"/>
        <w:rPr>
          <w:rFonts w:ascii="Calibri" w:hAnsi="Calibri" w:cs="Calibri"/>
          <w:sz w:val="24"/>
          <w:szCs w:val="24"/>
        </w:rPr>
      </w:pPr>
    </w:p>
    <w:p w14:paraId="095573A4" w14:textId="77777777" w:rsidR="00F11685" w:rsidRPr="001723B7" w:rsidRDefault="00F11685" w:rsidP="0054086B">
      <w:pPr>
        <w:jc w:val="both"/>
        <w:rPr>
          <w:rFonts w:ascii="Calibri" w:hAnsi="Calibri" w:cs="Calibri"/>
          <w:sz w:val="24"/>
          <w:szCs w:val="24"/>
        </w:rPr>
      </w:pPr>
    </w:p>
    <w:p w14:paraId="2E421087" w14:textId="77777777" w:rsidR="003E3F7F" w:rsidRPr="001723B7" w:rsidRDefault="00B919A2" w:rsidP="003E3F7F">
      <w:pPr>
        <w:jc w:val="both"/>
        <w:rPr>
          <w:rFonts w:ascii="Calibri" w:hAnsi="Calibri" w:cs="Calibri"/>
          <w:sz w:val="24"/>
          <w:szCs w:val="24"/>
        </w:rPr>
      </w:pPr>
      <w:r w:rsidRPr="001723B7">
        <w:rPr>
          <w:rFonts w:ascii="Calibri" w:hAnsi="Calibri" w:cs="Calibri"/>
          <w:sz w:val="24"/>
          <w:szCs w:val="24"/>
        </w:rPr>
        <w:t>Yours sincerel</w:t>
      </w:r>
      <w:r w:rsidR="0054086B" w:rsidRPr="001723B7">
        <w:rPr>
          <w:rFonts w:ascii="Calibri" w:hAnsi="Calibri" w:cs="Calibri"/>
          <w:sz w:val="24"/>
          <w:szCs w:val="24"/>
        </w:rPr>
        <w:t>y</w:t>
      </w:r>
    </w:p>
    <w:p w14:paraId="3780DC7E" w14:textId="77777777" w:rsidR="00F8400F" w:rsidRPr="001723B7" w:rsidRDefault="00F8400F" w:rsidP="00C912EA">
      <w:pPr>
        <w:rPr>
          <w:rFonts w:ascii="Calibri" w:hAnsi="Calibri" w:cs="Calibri"/>
          <w:sz w:val="24"/>
          <w:szCs w:val="24"/>
        </w:rPr>
      </w:pPr>
    </w:p>
    <w:p w14:paraId="0EC444B4" w14:textId="77777777" w:rsidR="004D3132" w:rsidRDefault="004D3132" w:rsidP="004D3132">
      <w:pPr>
        <w:rPr>
          <w:rFonts w:ascii="Calibri" w:hAnsi="Calibri" w:cs="Calibri"/>
          <w:sz w:val="24"/>
          <w:szCs w:val="24"/>
        </w:rPr>
      </w:pPr>
      <w:r>
        <w:rPr>
          <w:rFonts w:ascii="Calibri" w:hAnsi="Calibri" w:cs="Calibri"/>
          <w:sz w:val="24"/>
          <w:szCs w:val="24"/>
        </w:rPr>
        <w:t>HMPPS Vaccines Team</w:t>
      </w:r>
    </w:p>
    <w:p w14:paraId="1A8C7998" w14:textId="77777777" w:rsidR="004D3132" w:rsidRDefault="004D3132" w:rsidP="004D3132">
      <w:pPr>
        <w:rPr>
          <w:rFonts w:ascii="Calibri" w:hAnsi="Calibri" w:cs="Calibri"/>
          <w:sz w:val="24"/>
          <w:szCs w:val="24"/>
        </w:rPr>
      </w:pPr>
      <w:r>
        <w:rPr>
          <w:rFonts w:ascii="Calibri" w:hAnsi="Calibri" w:cs="Calibri"/>
          <w:sz w:val="24"/>
          <w:szCs w:val="24"/>
        </w:rPr>
        <w:t xml:space="preserve">Covid-19 Response </w:t>
      </w:r>
    </w:p>
    <w:p w14:paraId="1A218BA5" w14:textId="77777777" w:rsidR="004D3132" w:rsidRPr="00230102" w:rsidRDefault="004D3132" w:rsidP="004D3132">
      <w:pPr>
        <w:rPr>
          <w:rFonts w:ascii="Calibri" w:hAnsi="Calibri" w:cs="Calibri"/>
          <w:sz w:val="24"/>
          <w:szCs w:val="24"/>
        </w:rPr>
      </w:pPr>
      <w:r>
        <w:rPr>
          <w:rFonts w:ascii="Calibri" w:hAnsi="Calibri" w:cs="Calibri"/>
          <w:sz w:val="24"/>
          <w:szCs w:val="24"/>
        </w:rPr>
        <w:t>Change Delivery &amp; Central Services Group</w:t>
      </w:r>
    </w:p>
    <w:p w14:paraId="6B652D4D" w14:textId="77777777" w:rsidR="00C912EA" w:rsidRPr="001723B7" w:rsidRDefault="00C912EA" w:rsidP="00C912EA">
      <w:pPr>
        <w:rPr>
          <w:rFonts w:ascii="Calibri" w:hAnsi="Calibri" w:cs="Calibri"/>
          <w:sz w:val="24"/>
          <w:szCs w:val="24"/>
        </w:rPr>
      </w:pPr>
    </w:p>
    <w:p w14:paraId="2387DFE2" w14:textId="77777777" w:rsidR="00465BCC" w:rsidRPr="001723B7" w:rsidRDefault="00465BCC">
      <w:pPr>
        <w:rPr>
          <w:rFonts w:ascii="Calibri" w:hAnsi="Calibri" w:cs="Calibri"/>
          <w:sz w:val="24"/>
          <w:szCs w:val="24"/>
        </w:rPr>
      </w:pPr>
    </w:p>
    <w:p w14:paraId="2EA4A3B7" w14:textId="77777777" w:rsidR="009A43C9" w:rsidRPr="00400899" w:rsidRDefault="009A43C9">
      <w:pPr>
        <w:rPr>
          <w:rFonts w:cs="Arial"/>
          <w:sz w:val="22"/>
          <w:szCs w:val="22"/>
        </w:rPr>
      </w:pPr>
      <w:r w:rsidRPr="00400899">
        <w:rPr>
          <w:rFonts w:cs="Arial"/>
          <w:sz w:val="22"/>
          <w:szCs w:val="22"/>
        </w:rPr>
        <w:tab/>
      </w:r>
    </w:p>
    <w:sectPr w:rsidR="009A43C9" w:rsidRPr="00400899" w:rsidSect="003E3F7F">
      <w:headerReference w:type="first" r:id="rId14"/>
      <w:pgSz w:w="11906" w:h="16838" w:code="9"/>
      <w:pgMar w:top="2269" w:right="851" w:bottom="1560"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DBA1A" w14:textId="77777777" w:rsidR="001723B7" w:rsidRDefault="001723B7">
      <w:r>
        <w:separator/>
      </w:r>
    </w:p>
  </w:endnote>
  <w:endnote w:type="continuationSeparator" w:id="0">
    <w:p w14:paraId="3610AB92" w14:textId="77777777" w:rsidR="001723B7" w:rsidRDefault="0017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A06FE" w14:textId="77777777" w:rsidR="001723B7" w:rsidRDefault="001723B7">
      <w:r>
        <w:separator/>
      </w:r>
    </w:p>
  </w:footnote>
  <w:footnote w:type="continuationSeparator" w:id="0">
    <w:p w14:paraId="63E5F7EF" w14:textId="77777777" w:rsidR="001723B7" w:rsidRDefault="00172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09FB3" w14:textId="45289DE9" w:rsidR="00C275BF" w:rsidRDefault="00684B52" w:rsidP="002C2355">
    <w:pPr>
      <w:pStyle w:val="NPSAddresstext"/>
      <w:jc w:val="left"/>
    </w:pPr>
    <w:r>
      <w:rPr>
        <w:rFonts w:ascii="Times New Roman" w:hAnsi="Times New Roman"/>
        <w:noProof/>
        <w:sz w:val="24"/>
        <w:szCs w:val="24"/>
      </w:rPr>
      <w:drawing>
        <wp:anchor distT="0" distB="0" distL="114300" distR="114300" simplePos="0" relativeHeight="251657728" behindDoc="1" locked="0" layoutInCell="0" allowOverlap="1" wp14:anchorId="683C2C91" wp14:editId="3ADCD6C9">
          <wp:simplePos x="0" y="0"/>
          <wp:positionH relativeFrom="page">
            <wp:posOffset>721995</wp:posOffset>
          </wp:positionH>
          <wp:positionV relativeFrom="page">
            <wp:posOffset>538480</wp:posOffset>
          </wp:positionV>
          <wp:extent cx="1889125" cy="839470"/>
          <wp:effectExtent l="0" t="0" r="0" b="0"/>
          <wp:wrapNone/>
          <wp:docPr id="9" name="Picture 9"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 Prison &amp; Prob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839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84456"/>
    <w:multiLevelType w:val="hybridMultilevel"/>
    <w:tmpl w:val="BC08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E4CD9"/>
    <w:multiLevelType w:val="hybridMultilevel"/>
    <w:tmpl w:val="F8D6D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75E33"/>
    <w:multiLevelType w:val="hybridMultilevel"/>
    <w:tmpl w:val="3034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4327D"/>
    <w:multiLevelType w:val="hybridMultilevel"/>
    <w:tmpl w:val="8918D5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A603C13"/>
    <w:multiLevelType w:val="hybridMultilevel"/>
    <w:tmpl w:val="D864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F558C"/>
    <w:multiLevelType w:val="hybridMultilevel"/>
    <w:tmpl w:val="3E48C850"/>
    <w:lvl w:ilvl="0" w:tplc="DCAEBF3E">
      <w:start w:val="1"/>
      <w:numFmt w:val="bullet"/>
      <w:pStyle w:val="Heading1"/>
      <w:lvlText w:val=""/>
      <w:lvlJc w:val="left"/>
      <w:pPr>
        <w:tabs>
          <w:tab w:val="num" w:pos="720"/>
        </w:tabs>
        <w:ind w:left="720" w:hanging="360"/>
      </w:pPr>
      <w:rPr>
        <w:rFonts w:ascii="Wingdings" w:hAnsi="Wingdings" w:hint="default"/>
      </w:rPr>
    </w:lvl>
    <w:lvl w:ilvl="1" w:tplc="4DDA1F74" w:tentative="1">
      <w:start w:val="1"/>
      <w:numFmt w:val="bullet"/>
      <w:lvlText w:val="o"/>
      <w:lvlJc w:val="left"/>
      <w:pPr>
        <w:tabs>
          <w:tab w:val="num" w:pos="1440"/>
        </w:tabs>
        <w:ind w:left="1440" w:hanging="360"/>
      </w:pPr>
      <w:rPr>
        <w:rFonts w:ascii="Courier New" w:hAnsi="Courier New" w:hint="default"/>
      </w:rPr>
    </w:lvl>
    <w:lvl w:ilvl="2" w:tplc="10DAD948" w:tentative="1">
      <w:start w:val="1"/>
      <w:numFmt w:val="bullet"/>
      <w:lvlText w:val=""/>
      <w:lvlJc w:val="left"/>
      <w:pPr>
        <w:tabs>
          <w:tab w:val="num" w:pos="2160"/>
        </w:tabs>
        <w:ind w:left="2160" w:hanging="360"/>
      </w:pPr>
      <w:rPr>
        <w:rFonts w:ascii="Wingdings" w:hAnsi="Wingdings" w:hint="default"/>
      </w:rPr>
    </w:lvl>
    <w:lvl w:ilvl="3" w:tplc="56682B86" w:tentative="1">
      <w:start w:val="1"/>
      <w:numFmt w:val="bullet"/>
      <w:lvlText w:val=""/>
      <w:lvlJc w:val="left"/>
      <w:pPr>
        <w:tabs>
          <w:tab w:val="num" w:pos="2880"/>
        </w:tabs>
        <w:ind w:left="2880" w:hanging="360"/>
      </w:pPr>
      <w:rPr>
        <w:rFonts w:ascii="Symbol" w:hAnsi="Symbol" w:hint="default"/>
      </w:rPr>
    </w:lvl>
    <w:lvl w:ilvl="4" w:tplc="30F479F0" w:tentative="1">
      <w:start w:val="1"/>
      <w:numFmt w:val="bullet"/>
      <w:lvlText w:val="o"/>
      <w:lvlJc w:val="left"/>
      <w:pPr>
        <w:tabs>
          <w:tab w:val="num" w:pos="3600"/>
        </w:tabs>
        <w:ind w:left="3600" w:hanging="360"/>
      </w:pPr>
      <w:rPr>
        <w:rFonts w:ascii="Courier New" w:hAnsi="Courier New" w:hint="default"/>
      </w:rPr>
    </w:lvl>
    <w:lvl w:ilvl="5" w:tplc="6804BE90" w:tentative="1">
      <w:start w:val="1"/>
      <w:numFmt w:val="bullet"/>
      <w:lvlText w:val=""/>
      <w:lvlJc w:val="left"/>
      <w:pPr>
        <w:tabs>
          <w:tab w:val="num" w:pos="4320"/>
        </w:tabs>
        <w:ind w:left="4320" w:hanging="360"/>
      </w:pPr>
      <w:rPr>
        <w:rFonts w:ascii="Wingdings" w:hAnsi="Wingdings" w:hint="default"/>
      </w:rPr>
    </w:lvl>
    <w:lvl w:ilvl="6" w:tplc="4B52E1AA" w:tentative="1">
      <w:start w:val="1"/>
      <w:numFmt w:val="bullet"/>
      <w:lvlText w:val=""/>
      <w:lvlJc w:val="left"/>
      <w:pPr>
        <w:tabs>
          <w:tab w:val="num" w:pos="5040"/>
        </w:tabs>
        <w:ind w:left="5040" w:hanging="360"/>
      </w:pPr>
      <w:rPr>
        <w:rFonts w:ascii="Symbol" w:hAnsi="Symbol" w:hint="default"/>
      </w:rPr>
    </w:lvl>
    <w:lvl w:ilvl="7" w:tplc="E762533A" w:tentative="1">
      <w:start w:val="1"/>
      <w:numFmt w:val="bullet"/>
      <w:lvlText w:val="o"/>
      <w:lvlJc w:val="left"/>
      <w:pPr>
        <w:tabs>
          <w:tab w:val="num" w:pos="5760"/>
        </w:tabs>
        <w:ind w:left="5760" w:hanging="360"/>
      </w:pPr>
      <w:rPr>
        <w:rFonts w:ascii="Courier New" w:hAnsi="Courier New" w:hint="default"/>
      </w:rPr>
    </w:lvl>
    <w:lvl w:ilvl="8" w:tplc="4904A7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C434B"/>
    <w:multiLevelType w:val="hybridMultilevel"/>
    <w:tmpl w:val="9F643CF0"/>
    <w:styleLink w:val="ImportedStyle1"/>
    <w:lvl w:ilvl="0" w:tplc="1DA82668">
      <w:start w:val="1"/>
      <w:numFmt w:val="decimal"/>
      <w:lvlText w:val="%1."/>
      <w:lvlJc w:val="left"/>
      <w:pPr>
        <w:ind w:left="786" w:hanging="360"/>
      </w:pPr>
      <w:rPr>
        <w:rFonts w:ascii="Arial" w:eastAsia="Times" w:hAnsi="Arial"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0036A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80E2D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A38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9C55A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22DBB2">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6040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C6318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A113E">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F9532F6"/>
    <w:multiLevelType w:val="hybridMultilevel"/>
    <w:tmpl w:val="1BF4DB90"/>
    <w:lvl w:ilvl="0" w:tplc="F182D0B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096076"/>
    <w:multiLevelType w:val="hybridMultilevel"/>
    <w:tmpl w:val="9F643CF0"/>
    <w:numStyleLink w:val="ImportedStyle1"/>
  </w:abstractNum>
  <w:abstractNum w:abstractNumId="9" w15:restartNumberingAfterBreak="0">
    <w:nsid w:val="61EE2D97"/>
    <w:multiLevelType w:val="hybridMultilevel"/>
    <w:tmpl w:val="DE26E5F2"/>
    <w:lvl w:ilvl="0" w:tplc="F182D0B4">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1F928A7"/>
    <w:multiLevelType w:val="hybridMultilevel"/>
    <w:tmpl w:val="986C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A35D2"/>
    <w:multiLevelType w:val="hybridMultilevel"/>
    <w:tmpl w:val="F95AB6B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15:restartNumberingAfterBreak="0">
    <w:nsid w:val="7DD94F95"/>
    <w:multiLevelType w:val="hybridMultilevel"/>
    <w:tmpl w:val="AB50C5D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2"/>
  </w:num>
  <w:num w:numId="10">
    <w:abstractNumId w:val="3"/>
  </w:num>
  <w:num w:numId="11">
    <w:abstractNumId w:val="2"/>
  </w:num>
  <w:num w:numId="12">
    <w:abstractNumId w:val="1"/>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30"/>
    <w:rsid w:val="00057FCF"/>
    <w:rsid w:val="000625BC"/>
    <w:rsid w:val="00084504"/>
    <w:rsid w:val="00093667"/>
    <w:rsid w:val="00096577"/>
    <w:rsid w:val="000C4E5B"/>
    <w:rsid w:val="000E159F"/>
    <w:rsid w:val="000F2639"/>
    <w:rsid w:val="000F2DD0"/>
    <w:rsid w:val="00115EC7"/>
    <w:rsid w:val="00120D63"/>
    <w:rsid w:val="00136375"/>
    <w:rsid w:val="0015639A"/>
    <w:rsid w:val="00162B38"/>
    <w:rsid w:val="0016417A"/>
    <w:rsid w:val="001670F0"/>
    <w:rsid w:val="001723B7"/>
    <w:rsid w:val="001845B6"/>
    <w:rsid w:val="00187009"/>
    <w:rsid w:val="001A2F36"/>
    <w:rsid w:val="001B4DA6"/>
    <w:rsid w:val="001D6B22"/>
    <w:rsid w:val="001E1546"/>
    <w:rsid w:val="001E310F"/>
    <w:rsid w:val="001F65A5"/>
    <w:rsid w:val="002152D6"/>
    <w:rsid w:val="00223CC3"/>
    <w:rsid w:val="0026308A"/>
    <w:rsid w:val="00293DC2"/>
    <w:rsid w:val="00295317"/>
    <w:rsid w:val="002A08A5"/>
    <w:rsid w:val="002B206A"/>
    <w:rsid w:val="002C2355"/>
    <w:rsid w:val="002D2FE9"/>
    <w:rsid w:val="002F4A2F"/>
    <w:rsid w:val="00304630"/>
    <w:rsid w:val="00307FCA"/>
    <w:rsid w:val="0031379D"/>
    <w:rsid w:val="00335D67"/>
    <w:rsid w:val="00340A5E"/>
    <w:rsid w:val="00346E0C"/>
    <w:rsid w:val="003542EA"/>
    <w:rsid w:val="0038166D"/>
    <w:rsid w:val="00385D79"/>
    <w:rsid w:val="003A2EF7"/>
    <w:rsid w:val="003A4FF2"/>
    <w:rsid w:val="003A7233"/>
    <w:rsid w:val="003E3F7F"/>
    <w:rsid w:val="003E664B"/>
    <w:rsid w:val="00400899"/>
    <w:rsid w:val="00403EFD"/>
    <w:rsid w:val="004105BA"/>
    <w:rsid w:val="00413500"/>
    <w:rsid w:val="0041572A"/>
    <w:rsid w:val="004178B2"/>
    <w:rsid w:val="00423613"/>
    <w:rsid w:val="00431437"/>
    <w:rsid w:val="00444CE4"/>
    <w:rsid w:val="004639FE"/>
    <w:rsid w:val="00465BCC"/>
    <w:rsid w:val="004815C8"/>
    <w:rsid w:val="004A5712"/>
    <w:rsid w:val="004A7509"/>
    <w:rsid w:val="004B21C4"/>
    <w:rsid w:val="004C448A"/>
    <w:rsid w:val="004D08E4"/>
    <w:rsid w:val="004D3132"/>
    <w:rsid w:val="005218DB"/>
    <w:rsid w:val="00530D3E"/>
    <w:rsid w:val="00537A64"/>
    <w:rsid w:val="0054086B"/>
    <w:rsid w:val="005551B6"/>
    <w:rsid w:val="005678C7"/>
    <w:rsid w:val="00584519"/>
    <w:rsid w:val="005B00DC"/>
    <w:rsid w:val="005B094A"/>
    <w:rsid w:val="005D6339"/>
    <w:rsid w:val="005E3F21"/>
    <w:rsid w:val="005F16A8"/>
    <w:rsid w:val="006116A3"/>
    <w:rsid w:val="00613B06"/>
    <w:rsid w:val="00617B1B"/>
    <w:rsid w:val="006711BC"/>
    <w:rsid w:val="00674139"/>
    <w:rsid w:val="00680AA5"/>
    <w:rsid w:val="00683F35"/>
    <w:rsid w:val="00684B52"/>
    <w:rsid w:val="00693410"/>
    <w:rsid w:val="006A2073"/>
    <w:rsid w:val="006A6598"/>
    <w:rsid w:val="006B47D4"/>
    <w:rsid w:val="006B59B0"/>
    <w:rsid w:val="006C60B4"/>
    <w:rsid w:val="006D7621"/>
    <w:rsid w:val="006E2739"/>
    <w:rsid w:val="006F179F"/>
    <w:rsid w:val="007013E5"/>
    <w:rsid w:val="00710638"/>
    <w:rsid w:val="007144E9"/>
    <w:rsid w:val="00736132"/>
    <w:rsid w:val="00737ACE"/>
    <w:rsid w:val="00750F2A"/>
    <w:rsid w:val="00766D46"/>
    <w:rsid w:val="007707E4"/>
    <w:rsid w:val="007947F0"/>
    <w:rsid w:val="00796683"/>
    <w:rsid w:val="007B40F9"/>
    <w:rsid w:val="007C6944"/>
    <w:rsid w:val="007C797E"/>
    <w:rsid w:val="007E48CF"/>
    <w:rsid w:val="007E6C72"/>
    <w:rsid w:val="007F258C"/>
    <w:rsid w:val="008046B1"/>
    <w:rsid w:val="00813AAD"/>
    <w:rsid w:val="00813BFE"/>
    <w:rsid w:val="008201CA"/>
    <w:rsid w:val="00845896"/>
    <w:rsid w:val="00852A35"/>
    <w:rsid w:val="00860FE4"/>
    <w:rsid w:val="0086362E"/>
    <w:rsid w:val="00871474"/>
    <w:rsid w:val="0087729A"/>
    <w:rsid w:val="00894CA7"/>
    <w:rsid w:val="008B0EF6"/>
    <w:rsid w:val="008B2A7C"/>
    <w:rsid w:val="008B3850"/>
    <w:rsid w:val="008B6848"/>
    <w:rsid w:val="008C05B2"/>
    <w:rsid w:val="008C1D90"/>
    <w:rsid w:val="008C2F08"/>
    <w:rsid w:val="008E08A5"/>
    <w:rsid w:val="008E399B"/>
    <w:rsid w:val="008F7A3D"/>
    <w:rsid w:val="00900FDB"/>
    <w:rsid w:val="0090395E"/>
    <w:rsid w:val="00905364"/>
    <w:rsid w:val="00911A24"/>
    <w:rsid w:val="00927785"/>
    <w:rsid w:val="00944B73"/>
    <w:rsid w:val="009460EA"/>
    <w:rsid w:val="009529F4"/>
    <w:rsid w:val="00956649"/>
    <w:rsid w:val="00970C1F"/>
    <w:rsid w:val="00971CA2"/>
    <w:rsid w:val="009778B0"/>
    <w:rsid w:val="009903DD"/>
    <w:rsid w:val="00993D14"/>
    <w:rsid w:val="009A147F"/>
    <w:rsid w:val="009A43C9"/>
    <w:rsid w:val="009E638E"/>
    <w:rsid w:val="009F3951"/>
    <w:rsid w:val="00A04811"/>
    <w:rsid w:val="00A06AAF"/>
    <w:rsid w:val="00A06D10"/>
    <w:rsid w:val="00A22110"/>
    <w:rsid w:val="00A70A30"/>
    <w:rsid w:val="00A80B75"/>
    <w:rsid w:val="00AA5F3B"/>
    <w:rsid w:val="00AB4953"/>
    <w:rsid w:val="00AC1675"/>
    <w:rsid w:val="00AE242C"/>
    <w:rsid w:val="00AF5E8F"/>
    <w:rsid w:val="00B06182"/>
    <w:rsid w:val="00B3124F"/>
    <w:rsid w:val="00B367E0"/>
    <w:rsid w:val="00B44258"/>
    <w:rsid w:val="00B51D8D"/>
    <w:rsid w:val="00B65B9D"/>
    <w:rsid w:val="00B919A2"/>
    <w:rsid w:val="00B927A2"/>
    <w:rsid w:val="00BA7F8B"/>
    <w:rsid w:val="00BC00C6"/>
    <w:rsid w:val="00BC0FB3"/>
    <w:rsid w:val="00BE1879"/>
    <w:rsid w:val="00BE442B"/>
    <w:rsid w:val="00BE4D38"/>
    <w:rsid w:val="00C00EAF"/>
    <w:rsid w:val="00C275BF"/>
    <w:rsid w:val="00C36BFD"/>
    <w:rsid w:val="00C537F3"/>
    <w:rsid w:val="00C54347"/>
    <w:rsid w:val="00C56899"/>
    <w:rsid w:val="00C73EC1"/>
    <w:rsid w:val="00C912EA"/>
    <w:rsid w:val="00C9664E"/>
    <w:rsid w:val="00C968A9"/>
    <w:rsid w:val="00CA0717"/>
    <w:rsid w:val="00CD6CF8"/>
    <w:rsid w:val="00D04DD7"/>
    <w:rsid w:val="00D42591"/>
    <w:rsid w:val="00D625A3"/>
    <w:rsid w:val="00D71BA4"/>
    <w:rsid w:val="00D722B9"/>
    <w:rsid w:val="00DA6658"/>
    <w:rsid w:val="00DA77AD"/>
    <w:rsid w:val="00DB31A3"/>
    <w:rsid w:val="00DD3FDB"/>
    <w:rsid w:val="00DE1526"/>
    <w:rsid w:val="00DE1ED9"/>
    <w:rsid w:val="00DF4196"/>
    <w:rsid w:val="00E11FCE"/>
    <w:rsid w:val="00E1600E"/>
    <w:rsid w:val="00E24B25"/>
    <w:rsid w:val="00E24FF7"/>
    <w:rsid w:val="00E25565"/>
    <w:rsid w:val="00E40876"/>
    <w:rsid w:val="00E55DC6"/>
    <w:rsid w:val="00E82338"/>
    <w:rsid w:val="00E835A0"/>
    <w:rsid w:val="00EA0339"/>
    <w:rsid w:val="00EA50EC"/>
    <w:rsid w:val="00EA7D1F"/>
    <w:rsid w:val="00EB472D"/>
    <w:rsid w:val="00EC3177"/>
    <w:rsid w:val="00EC59B8"/>
    <w:rsid w:val="00ED4CAF"/>
    <w:rsid w:val="00EE12BB"/>
    <w:rsid w:val="00EE54CC"/>
    <w:rsid w:val="00EF3DEC"/>
    <w:rsid w:val="00EF5B64"/>
    <w:rsid w:val="00F01FCB"/>
    <w:rsid w:val="00F02A4A"/>
    <w:rsid w:val="00F04153"/>
    <w:rsid w:val="00F05E82"/>
    <w:rsid w:val="00F069A4"/>
    <w:rsid w:val="00F11685"/>
    <w:rsid w:val="00F12D85"/>
    <w:rsid w:val="00F12EBB"/>
    <w:rsid w:val="00F130DE"/>
    <w:rsid w:val="00F41C98"/>
    <w:rsid w:val="00F42D2C"/>
    <w:rsid w:val="00F46A07"/>
    <w:rsid w:val="00F46F8C"/>
    <w:rsid w:val="00F55C70"/>
    <w:rsid w:val="00F55E5B"/>
    <w:rsid w:val="00F8269E"/>
    <w:rsid w:val="00F8400F"/>
    <w:rsid w:val="00F95BB8"/>
    <w:rsid w:val="00FB2F01"/>
    <w:rsid w:val="00FC5F51"/>
    <w:rsid w:val="00FD2703"/>
    <w:rsid w:val="00FD5B9F"/>
    <w:rsid w:val="00FE0BAE"/>
    <w:rsid w:val="00FE32FD"/>
    <w:rsid w:val="00FE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592EDE1"/>
  <w15:chartTrackingRefBased/>
  <w15:docId w15:val="{031AB9FA-858D-46A3-990B-5296CA3D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Arial" w:hAnsi="Arial"/>
      <w:color w:val="000000"/>
    </w:rPr>
  </w:style>
  <w:style w:type="paragraph" w:styleId="Heading1">
    <w:name w:val="heading 1"/>
    <w:basedOn w:val="Normal"/>
    <w:next w:val="Normal"/>
    <w:qFormat/>
    <w:pPr>
      <w:keepNext/>
      <w:numPr>
        <w:numId w:val="1"/>
      </w:numPr>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NormalBold">
    <w:name w:val="Normal Bold"/>
    <w:basedOn w:val="Normal"/>
    <w:rPr>
      <w:b/>
    </w:rPr>
  </w:style>
  <w:style w:type="paragraph" w:customStyle="1" w:styleId="NPSAddresstext">
    <w:name w:val="NPS Address text"/>
    <w:basedOn w:val="Normal"/>
    <w:pPr>
      <w:spacing w:line="240" w:lineRule="atLeast"/>
      <w:jc w:val="right"/>
    </w:pPr>
  </w:style>
  <w:style w:type="paragraph" w:customStyle="1" w:styleId="NPSAreaheading">
    <w:name w:val="NPS Area heading"/>
    <w:basedOn w:val="Normal"/>
    <w:pPr>
      <w:spacing w:line="240" w:lineRule="atLeast"/>
    </w:pPr>
    <w:rPr>
      <w:b/>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7E6C72"/>
    <w:pPr>
      <w:spacing w:after="160" w:line="259" w:lineRule="auto"/>
      <w:ind w:left="720"/>
      <w:contextualSpacing/>
    </w:pPr>
    <w:rPr>
      <w:rFonts w:ascii="Calibri" w:eastAsia="Calibri" w:hAnsi="Calibri"/>
      <w:color w:val="auto"/>
      <w:sz w:val="22"/>
      <w:szCs w:val="22"/>
      <w:lang w:eastAsia="en-US"/>
    </w:rPr>
  </w:style>
  <w:style w:type="paragraph" w:customStyle="1" w:styleId="NCPAreaitalic">
    <w:name w:val="NCP Area italic"/>
    <w:basedOn w:val="NPSAddresstext"/>
    <w:rPr>
      <w:i/>
    </w:rPr>
  </w:style>
  <w:style w:type="character" w:styleId="CommentReference">
    <w:name w:val="annotation reference"/>
    <w:uiPriority w:val="99"/>
    <w:rsid w:val="00C9664E"/>
    <w:rPr>
      <w:sz w:val="16"/>
      <w:szCs w:val="16"/>
    </w:rPr>
  </w:style>
  <w:style w:type="paragraph" w:styleId="CommentText">
    <w:name w:val="annotation text"/>
    <w:basedOn w:val="Normal"/>
    <w:link w:val="CommentTextChar"/>
    <w:uiPriority w:val="99"/>
    <w:rsid w:val="00C9664E"/>
  </w:style>
  <w:style w:type="character" w:customStyle="1" w:styleId="CommentTextChar">
    <w:name w:val="Comment Text Char"/>
    <w:link w:val="CommentText"/>
    <w:uiPriority w:val="99"/>
    <w:rsid w:val="00C9664E"/>
    <w:rPr>
      <w:rFonts w:ascii="Arial" w:hAnsi="Arial"/>
      <w:color w:val="000000"/>
    </w:rPr>
  </w:style>
  <w:style w:type="paragraph" w:styleId="CommentSubject">
    <w:name w:val="annotation subject"/>
    <w:basedOn w:val="CommentText"/>
    <w:next w:val="CommentText"/>
    <w:link w:val="CommentSubjectChar"/>
    <w:rsid w:val="00C9664E"/>
    <w:rPr>
      <w:b/>
      <w:bCs/>
    </w:rPr>
  </w:style>
  <w:style w:type="character" w:customStyle="1" w:styleId="CommentSubjectChar">
    <w:name w:val="Comment Subject Char"/>
    <w:link w:val="CommentSubject"/>
    <w:rsid w:val="00C9664E"/>
    <w:rPr>
      <w:rFonts w:ascii="Arial" w:hAnsi="Arial"/>
      <w:b/>
      <w:bCs/>
      <w:color w:val="000000"/>
    </w:rPr>
  </w:style>
  <w:style w:type="paragraph" w:styleId="BalloonText">
    <w:name w:val="Balloon Text"/>
    <w:basedOn w:val="Normal"/>
    <w:link w:val="BalloonTextChar"/>
    <w:rsid w:val="00C9664E"/>
    <w:pPr>
      <w:spacing w:line="240" w:lineRule="auto"/>
    </w:pPr>
    <w:rPr>
      <w:rFonts w:ascii="Segoe UI" w:hAnsi="Segoe UI" w:cs="Segoe UI"/>
      <w:sz w:val="18"/>
      <w:szCs w:val="18"/>
    </w:rPr>
  </w:style>
  <w:style w:type="character" w:customStyle="1" w:styleId="BalloonTextChar">
    <w:name w:val="Balloon Text Char"/>
    <w:link w:val="BalloonText"/>
    <w:rsid w:val="00C9664E"/>
    <w:rPr>
      <w:rFonts w:ascii="Segoe UI" w:hAnsi="Segoe UI" w:cs="Segoe UI"/>
      <w:color w:val="000000"/>
      <w:sz w:val="18"/>
      <w:szCs w:val="18"/>
    </w:rPr>
  </w:style>
  <w:style w:type="character" w:styleId="UnresolvedMention">
    <w:name w:val="Unresolved Mention"/>
    <w:uiPriority w:val="99"/>
    <w:semiHidden/>
    <w:unhideWhenUsed/>
    <w:rsid w:val="00AA5F3B"/>
    <w:rPr>
      <w:color w:val="808080"/>
      <w:shd w:val="clear" w:color="auto" w:fill="E6E6E6"/>
    </w:rPr>
  </w:style>
  <w:style w:type="paragraph" w:customStyle="1" w:styleId="Body">
    <w:name w:val="Body"/>
    <w:rsid w:val="00B919A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customStyle="1" w:styleId="Hyperlink0">
    <w:name w:val="Hyperlink.0"/>
    <w:rsid w:val="00B919A2"/>
    <w:rPr>
      <w:rFonts w:ascii="Arial" w:eastAsia="Arial" w:hAnsi="Arial" w:cs="Arial"/>
      <w:b w:val="0"/>
      <w:bCs w:val="0"/>
      <w:i w:val="0"/>
      <w:iCs w:val="0"/>
      <w:color w:val="000000"/>
      <w:sz w:val="24"/>
      <w:szCs w:val="24"/>
      <w:u w:val="single" w:color="000000"/>
    </w:rPr>
  </w:style>
  <w:style w:type="paragraph" w:customStyle="1" w:styleId="FooterConfidentiality">
    <w:name w:val="FooterConfidentiality"/>
    <w:basedOn w:val="Normal"/>
    <w:rsid w:val="00944B73"/>
    <w:pPr>
      <w:spacing w:line="240" w:lineRule="auto"/>
      <w:ind w:left="567"/>
      <w:jc w:val="center"/>
    </w:pPr>
    <w:rPr>
      <w:rFonts w:eastAsia="Times"/>
      <w:b/>
      <w:color w:val="auto"/>
      <w:sz w:val="22"/>
      <w:szCs w:val="22"/>
      <w:lang w:eastAsia="en-US"/>
    </w:rPr>
  </w:style>
  <w:style w:type="numbering" w:customStyle="1" w:styleId="ImportedStyle1">
    <w:name w:val="Imported Style 1"/>
    <w:rsid w:val="00944B7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7317">
      <w:bodyDiv w:val="1"/>
      <w:marLeft w:val="0"/>
      <w:marRight w:val="0"/>
      <w:marTop w:val="0"/>
      <w:marBottom w:val="0"/>
      <w:divBdr>
        <w:top w:val="none" w:sz="0" w:space="0" w:color="auto"/>
        <w:left w:val="none" w:sz="0" w:space="0" w:color="auto"/>
        <w:bottom w:val="none" w:sz="0" w:space="0" w:color="auto"/>
        <w:right w:val="none" w:sz="0" w:space="0" w:color="auto"/>
      </w:divBdr>
    </w:div>
    <w:div w:id="52434561">
      <w:bodyDiv w:val="1"/>
      <w:marLeft w:val="0"/>
      <w:marRight w:val="0"/>
      <w:marTop w:val="0"/>
      <w:marBottom w:val="0"/>
      <w:divBdr>
        <w:top w:val="none" w:sz="0" w:space="0" w:color="auto"/>
        <w:left w:val="none" w:sz="0" w:space="0" w:color="auto"/>
        <w:bottom w:val="none" w:sz="0" w:space="0" w:color="auto"/>
        <w:right w:val="none" w:sz="0" w:space="0" w:color="auto"/>
      </w:divBdr>
    </w:div>
    <w:div w:id="274143531">
      <w:bodyDiv w:val="1"/>
      <w:marLeft w:val="0"/>
      <w:marRight w:val="0"/>
      <w:marTop w:val="0"/>
      <w:marBottom w:val="0"/>
      <w:divBdr>
        <w:top w:val="none" w:sz="0" w:space="0" w:color="auto"/>
        <w:left w:val="none" w:sz="0" w:space="0" w:color="auto"/>
        <w:bottom w:val="none" w:sz="0" w:space="0" w:color="auto"/>
        <w:right w:val="none" w:sz="0" w:space="0" w:color="auto"/>
      </w:divBdr>
    </w:div>
    <w:div w:id="363285562">
      <w:bodyDiv w:val="1"/>
      <w:marLeft w:val="0"/>
      <w:marRight w:val="0"/>
      <w:marTop w:val="0"/>
      <w:marBottom w:val="0"/>
      <w:divBdr>
        <w:top w:val="none" w:sz="0" w:space="0" w:color="auto"/>
        <w:left w:val="none" w:sz="0" w:space="0" w:color="auto"/>
        <w:bottom w:val="none" w:sz="0" w:space="0" w:color="auto"/>
        <w:right w:val="none" w:sz="0" w:space="0" w:color="auto"/>
      </w:divBdr>
    </w:div>
    <w:div w:id="375785398">
      <w:bodyDiv w:val="1"/>
      <w:marLeft w:val="0"/>
      <w:marRight w:val="0"/>
      <w:marTop w:val="0"/>
      <w:marBottom w:val="0"/>
      <w:divBdr>
        <w:top w:val="none" w:sz="0" w:space="0" w:color="auto"/>
        <w:left w:val="none" w:sz="0" w:space="0" w:color="auto"/>
        <w:bottom w:val="none" w:sz="0" w:space="0" w:color="auto"/>
        <w:right w:val="none" w:sz="0" w:space="0" w:color="auto"/>
      </w:divBdr>
    </w:div>
    <w:div w:id="406459556">
      <w:bodyDiv w:val="1"/>
      <w:marLeft w:val="0"/>
      <w:marRight w:val="0"/>
      <w:marTop w:val="0"/>
      <w:marBottom w:val="0"/>
      <w:divBdr>
        <w:top w:val="none" w:sz="0" w:space="0" w:color="auto"/>
        <w:left w:val="none" w:sz="0" w:space="0" w:color="auto"/>
        <w:bottom w:val="none" w:sz="0" w:space="0" w:color="auto"/>
        <w:right w:val="none" w:sz="0" w:space="0" w:color="auto"/>
      </w:divBdr>
    </w:div>
    <w:div w:id="750543342">
      <w:bodyDiv w:val="1"/>
      <w:marLeft w:val="0"/>
      <w:marRight w:val="0"/>
      <w:marTop w:val="0"/>
      <w:marBottom w:val="0"/>
      <w:divBdr>
        <w:top w:val="none" w:sz="0" w:space="0" w:color="auto"/>
        <w:left w:val="none" w:sz="0" w:space="0" w:color="auto"/>
        <w:bottom w:val="none" w:sz="0" w:space="0" w:color="auto"/>
        <w:right w:val="none" w:sz="0" w:space="0" w:color="auto"/>
      </w:divBdr>
    </w:div>
    <w:div w:id="823158737">
      <w:bodyDiv w:val="1"/>
      <w:marLeft w:val="0"/>
      <w:marRight w:val="0"/>
      <w:marTop w:val="0"/>
      <w:marBottom w:val="0"/>
      <w:divBdr>
        <w:top w:val="none" w:sz="0" w:space="0" w:color="auto"/>
        <w:left w:val="none" w:sz="0" w:space="0" w:color="auto"/>
        <w:bottom w:val="none" w:sz="0" w:space="0" w:color="auto"/>
        <w:right w:val="none" w:sz="0" w:space="0" w:color="auto"/>
      </w:divBdr>
    </w:div>
    <w:div w:id="900944750">
      <w:bodyDiv w:val="1"/>
      <w:marLeft w:val="0"/>
      <w:marRight w:val="0"/>
      <w:marTop w:val="0"/>
      <w:marBottom w:val="0"/>
      <w:divBdr>
        <w:top w:val="none" w:sz="0" w:space="0" w:color="auto"/>
        <w:left w:val="none" w:sz="0" w:space="0" w:color="auto"/>
        <w:bottom w:val="none" w:sz="0" w:space="0" w:color="auto"/>
        <w:right w:val="none" w:sz="0" w:space="0" w:color="auto"/>
      </w:divBdr>
    </w:div>
    <w:div w:id="907420392">
      <w:bodyDiv w:val="1"/>
      <w:marLeft w:val="0"/>
      <w:marRight w:val="0"/>
      <w:marTop w:val="0"/>
      <w:marBottom w:val="0"/>
      <w:divBdr>
        <w:top w:val="none" w:sz="0" w:space="0" w:color="auto"/>
        <w:left w:val="none" w:sz="0" w:space="0" w:color="auto"/>
        <w:bottom w:val="none" w:sz="0" w:space="0" w:color="auto"/>
        <w:right w:val="none" w:sz="0" w:space="0" w:color="auto"/>
      </w:divBdr>
    </w:div>
    <w:div w:id="1116294618">
      <w:bodyDiv w:val="1"/>
      <w:marLeft w:val="0"/>
      <w:marRight w:val="0"/>
      <w:marTop w:val="0"/>
      <w:marBottom w:val="0"/>
      <w:divBdr>
        <w:top w:val="none" w:sz="0" w:space="0" w:color="auto"/>
        <w:left w:val="none" w:sz="0" w:space="0" w:color="auto"/>
        <w:bottom w:val="none" w:sz="0" w:space="0" w:color="auto"/>
        <w:right w:val="none" w:sz="0" w:space="0" w:color="auto"/>
      </w:divBdr>
      <w:divsChild>
        <w:div w:id="1685664706">
          <w:marLeft w:val="0"/>
          <w:marRight w:val="0"/>
          <w:marTop w:val="0"/>
          <w:marBottom w:val="0"/>
          <w:divBdr>
            <w:top w:val="none" w:sz="0" w:space="0" w:color="auto"/>
            <w:left w:val="none" w:sz="0" w:space="0" w:color="auto"/>
            <w:bottom w:val="none" w:sz="0" w:space="0" w:color="auto"/>
            <w:right w:val="none" w:sz="0" w:space="0" w:color="auto"/>
          </w:divBdr>
        </w:div>
      </w:divsChild>
    </w:div>
    <w:div w:id="1272250473">
      <w:bodyDiv w:val="1"/>
      <w:marLeft w:val="0"/>
      <w:marRight w:val="0"/>
      <w:marTop w:val="0"/>
      <w:marBottom w:val="0"/>
      <w:divBdr>
        <w:top w:val="none" w:sz="0" w:space="0" w:color="auto"/>
        <w:left w:val="none" w:sz="0" w:space="0" w:color="auto"/>
        <w:bottom w:val="none" w:sz="0" w:space="0" w:color="auto"/>
        <w:right w:val="none" w:sz="0" w:space="0" w:color="auto"/>
      </w:divBdr>
    </w:div>
    <w:div w:id="1389717998">
      <w:bodyDiv w:val="1"/>
      <w:marLeft w:val="0"/>
      <w:marRight w:val="0"/>
      <w:marTop w:val="0"/>
      <w:marBottom w:val="0"/>
      <w:divBdr>
        <w:top w:val="none" w:sz="0" w:space="0" w:color="auto"/>
        <w:left w:val="none" w:sz="0" w:space="0" w:color="auto"/>
        <w:bottom w:val="none" w:sz="0" w:space="0" w:color="auto"/>
        <w:right w:val="none" w:sz="0" w:space="0" w:color="auto"/>
      </w:divBdr>
    </w:div>
    <w:div w:id="1467698999">
      <w:bodyDiv w:val="1"/>
      <w:marLeft w:val="0"/>
      <w:marRight w:val="0"/>
      <w:marTop w:val="0"/>
      <w:marBottom w:val="0"/>
      <w:divBdr>
        <w:top w:val="none" w:sz="0" w:space="0" w:color="auto"/>
        <w:left w:val="none" w:sz="0" w:space="0" w:color="auto"/>
        <w:bottom w:val="none" w:sz="0" w:space="0" w:color="auto"/>
        <w:right w:val="none" w:sz="0" w:space="0" w:color="auto"/>
      </w:divBdr>
      <w:divsChild>
        <w:div w:id="308753474">
          <w:marLeft w:val="0"/>
          <w:marRight w:val="0"/>
          <w:marTop w:val="0"/>
          <w:marBottom w:val="0"/>
          <w:divBdr>
            <w:top w:val="none" w:sz="0" w:space="0" w:color="auto"/>
            <w:left w:val="none" w:sz="0" w:space="0" w:color="auto"/>
            <w:bottom w:val="none" w:sz="0" w:space="0" w:color="auto"/>
            <w:right w:val="none" w:sz="0" w:space="0" w:color="auto"/>
          </w:divBdr>
        </w:div>
      </w:divsChild>
    </w:div>
    <w:div w:id="1594391148">
      <w:bodyDiv w:val="1"/>
      <w:marLeft w:val="0"/>
      <w:marRight w:val="0"/>
      <w:marTop w:val="0"/>
      <w:marBottom w:val="0"/>
      <w:divBdr>
        <w:top w:val="none" w:sz="0" w:space="0" w:color="auto"/>
        <w:left w:val="none" w:sz="0" w:space="0" w:color="auto"/>
        <w:bottom w:val="none" w:sz="0" w:space="0" w:color="auto"/>
        <w:right w:val="none" w:sz="0" w:space="0" w:color="auto"/>
      </w:divBdr>
    </w:div>
    <w:div w:id="1755513725">
      <w:bodyDiv w:val="1"/>
      <w:marLeft w:val="0"/>
      <w:marRight w:val="0"/>
      <w:marTop w:val="0"/>
      <w:marBottom w:val="0"/>
      <w:divBdr>
        <w:top w:val="none" w:sz="0" w:space="0" w:color="auto"/>
        <w:left w:val="none" w:sz="0" w:space="0" w:color="auto"/>
        <w:bottom w:val="none" w:sz="0" w:space="0" w:color="auto"/>
        <w:right w:val="none" w:sz="0" w:space="0" w:color="auto"/>
      </w:divBdr>
    </w:div>
    <w:div w:id="1777410005">
      <w:bodyDiv w:val="1"/>
      <w:marLeft w:val="0"/>
      <w:marRight w:val="0"/>
      <w:marTop w:val="0"/>
      <w:marBottom w:val="0"/>
      <w:divBdr>
        <w:top w:val="none" w:sz="0" w:space="0" w:color="auto"/>
        <w:left w:val="none" w:sz="0" w:space="0" w:color="auto"/>
        <w:bottom w:val="none" w:sz="0" w:space="0" w:color="auto"/>
        <w:right w:val="none" w:sz="0" w:space="0" w:color="auto"/>
      </w:divBdr>
    </w:div>
    <w:div w:id="182874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artsurvey.co.uk/s/ExternalProviderStaffVaccineRetur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MPPSVaccines@justic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ffice\Templates\NOMS\NOM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FDE8E09500469149B2323088DFEA429A" ma:contentTypeVersion="12" ma:contentTypeDescription="Create a new document." ma:contentTypeScope="" ma:versionID="89b4c3fa3c31342b2fc4801c0a5c6a24">
  <xsd:schema xmlns:xsd="http://www.w3.org/2001/XMLSchema" xmlns:xs="http://www.w3.org/2001/XMLSchema" xmlns:p="http://schemas.microsoft.com/office/2006/metadata/properties" xmlns:ns3="53f0e71d-9a6a-41e3-9781-53793e0def96" xmlns:ns4="a3652d58-f0cc-4072-807b-43b56d2249f6" targetNamespace="http://schemas.microsoft.com/office/2006/metadata/properties" ma:root="true" ma:fieldsID="45840bd7604aa0c9df74eaacffa17cb3" ns3:_="" ns4:_="">
    <xsd:import namespace="53f0e71d-9a6a-41e3-9781-53793e0def96"/>
    <xsd:import namespace="a3652d58-f0cc-4072-807b-43b56d224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0e71d-9a6a-41e3-9781-53793e0de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52d58-f0cc-4072-807b-43b56d224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E4573-35C6-4B49-A107-3FD44A2D73A8}">
  <ds:schemaRefs>
    <ds:schemaRef ds:uri="http://schemas.microsoft.com/sharepoint/v3/contenttype/forms"/>
  </ds:schemaRefs>
</ds:datastoreItem>
</file>

<file path=customXml/itemProps2.xml><?xml version="1.0" encoding="utf-8"?>
<ds:datastoreItem xmlns:ds="http://schemas.openxmlformats.org/officeDocument/2006/customXml" ds:itemID="{CA2D62B0-80B8-482B-BA78-343B9AE5EE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BAAEA-01DD-4F4E-BD82-E7532EDDEBF5}">
  <ds:schemaRefs>
    <ds:schemaRef ds:uri="http://schemas.openxmlformats.org/officeDocument/2006/bibliography"/>
  </ds:schemaRefs>
</ds:datastoreItem>
</file>

<file path=customXml/itemProps4.xml><?xml version="1.0" encoding="utf-8"?>
<ds:datastoreItem xmlns:ds="http://schemas.openxmlformats.org/officeDocument/2006/customXml" ds:itemID="{FA880355-C958-4ADA-BE37-68C2A329A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0e71d-9a6a-41e3-9781-53793e0def96"/>
    <ds:schemaRef ds:uri="a3652d58-f0cc-4072-807b-43b56d224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NOMS Letter.dot</Template>
  <TotalTime>0</TotalTime>
  <Pages>2</Pages>
  <Words>345</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HMPPS Eng Letter</vt:lpstr>
    </vt:vector>
  </TitlesOfParts>
  <Manager>HM Prison &amp; Probation Service</Manager>
  <Company>HM Prison &amp; Probation Service</Company>
  <LinksUpToDate>false</LinksUpToDate>
  <CharactersWithSpaces>2393</CharactersWithSpaces>
  <SharedDoc>false</SharedDoc>
  <HLinks>
    <vt:vector size="6" baseType="variant">
      <vt:variant>
        <vt:i4>8323188</vt:i4>
      </vt:variant>
      <vt:variant>
        <vt:i4>0</vt:i4>
      </vt:variant>
      <vt:variant>
        <vt:i4>0</vt:i4>
      </vt:variant>
      <vt:variant>
        <vt:i4>5</vt:i4>
      </vt:variant>
      <vt:variant>
        <vt:lpwstr>https://www.smartsurvey.co.uk/s/ExternalProviderStaffVaccineReturn/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Eng Letter</dc:title>
  <dc:subject/>
  <dc:creator>HM Prison &amp; Probation Service</dc:creator>
  <cp:keywords>Letter; HM Prison &amp; Probation Service</cp:keywords>
  <dc:description/>
  <cp:lastModifiedBy>Ledgard, Tarryn</cp:lastModifiedBy>
  <cp:revision>3</cp:revision>
  <cp:lastPrinted>2005-03-31T16:39:00Z</cp:lastPrinted>
  <dcterms:created xsi:type="dcterms:W3CDTF">2021-05-27T10:29:00Z</dcterms:created>
  <dcterms:modified xsi:type="dcterms:W3CDTF">2021-05-27T11:01:00Z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0x010100FDE8E09500469149B2323088DFEA429A</vt:lpwstr>
  </property>
</Properties>
</file>