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4ADA" w14:textId="77777777" w:rsidR="000F67D3" w:rsidRPr="00422248" w:rsidRDefault="000F67D3" w:rsidP="000F67D3">
      <w:pPr>
        <w:spacing w:after="160"/>
        <w:jc w:val="center"/>
        <w:rPr>
          <w:rFonts w:ascii="Arial" w:eastAsia="Times New Roman" w:hAnsi="Arial" w:cs="Arial"/>
          <w:b/>
          <w:bCs/>
          <w:sz w:val="28"/>
          <w:szCs w:val="28"/>
        </w:rPr>
      </w:pPr>
      <w:r w:rsidRPr="00422248">
        <w:rPr>
          <w:rFonts w:ascii="Arial" w:eastAsia="Times New Roman" w:hAnsi="Arial" w:cs="Arial"/>
          <w:b/>
          <w:bCs/>
          <w:sz w:val="28"/>
          <w:szCs w:val="28"/>
        </w:rPr>
        <w:t xml:space="preserve">Covid-19 Custodial Recovery </w:t>
      </w:r>
      <w:r>
        <w:rPr>
          <w:rFonts w:ascii="Arial" w:eastAsia="Times New Roman" w:hAnsi="Arial" w:cs="Arial"/>
          <w:b/>
          <w:bCs/>
          <w:sz w:val="28"/>
          <w:szCs w:val="28"/>
        </w:rPr>
        <w:t>Guidance</w:t>
      </w:r>
    </w:p>
    <w:p w14:paraId="50D0470A" w14:textId="77777777" w:rsidR="000F67D3" w:rsidRDefault="000F67D3" w:rsidP="000F67D3">
      <w:pPr>
        <w:spacing w:after="160"/>
        <w:jc w:val="center"/>
        <w:rPr>
          <w:rFonts w:ascii="Arial" w:eastAsia="Times New Roman" w:hAnsi="Arial" w:cs="Arial"/>
          <w:b/>
          <w:bCs/>
          <w:sz w:val="28"/>
          <w:szCs w:val="28"/>
        </w:rPr>
      </w:pPr>
      <w:r w:rsidRPr="00422248">
        <w:rPr>
          <w:rFonts w:ascii="Arial" w:eastAsia="Times New Roman" w:hAnsi="Arial" w:cs="Arial"/>
          <w:b/>
          <w:bCs/>
          <w:sz w:val="28"/>
          <w:szCs w:val="28"/>
        </w:rPr>
        <w:t>Cover Note</w:t>
      </w:r>
    </w:p>
    <w:p w14:paraId="61422D29" w14:textId="77777777" w:rsidR="000F67D3" w:rsidRDefault="000F67D3" w:rsidP="000F67D3">
      <w:pPr>
        <w:spacing w:after="160"/>
      </w:pPr>
    </w:p>
    <w:p w14:paraId="42CB78A1" w14:textId="77777777" w:rsidR="000F67D3" w:rsidRDefault="000F67D3" w:rsidP="000F67D3">
      <w:pPr>
        <w:pStyle w:val="NoSpacing"/>
        <w:spacing w:after="160"/>
        <w:rPr>
          <w:rFonts w:ascii="Arial" w:hAnsi="Arial" w:cs="Arial"/>
          <w:b/>
          <w:bCs/>
          <w:u w:val="single"/>
        </w:rPr>
      </w:pPr>
      <w:r>
        <w:rPr>
          <w:rFonts w:ascii="Arial" w:hAnsi="Arial" w:cs="Arial"/>
          <w:b/>
          <w:bCs/>
          <w:u w:val="single"/>
        </w:rPr>
        <w:t>Purpose</w:t>
      </w:r>
    </w:p>
    <w:p w14:paraId="12DF8033" w14:textId="77777777" w:rsidR="000F67D3" w:rsidRDefault="000F67D3" w:rsidP="000F67D3">
      <w:pPr>
        <w:pStyle w:val="NoSpacing"/>
        <w:spacing w:after="160"/>
        <w:rPr>
          <w:rFonts w:ascii="Arial" w:hAnsi="Arial" w:cs="Arial"/>
        </w:rPr>
      </w:pPr>
      <w:r>
        <w:rPr>
          <w:rFonts w:ascii="Arial" w:hAnsi="Arial" w:cs="Arial"/>
        </w:rPr>
        <w:t xml:space="preserve">With the recovery phase underway the following guidance aims to give Governors / Directors a framework to guide planning and prioritisation of local recovery activity. </w:t>
      </w:r>
    </w:p>
    <w:p w14:paraId="2345D17D" w14:textId="77777777" w:rsidR="000F67D3" w:rsidRDefault="000F67D3" w:rsidP="000F67D3">
      <w:pPr>
        <w:pStyle w:val="NoSpacing"/>
        <w:spacing w:after="160"/>
        <w:rPr>
          <w:rFonts w:ascii="Arial" w:hAnsi="Arial" w:cs="Arial"/>
        </w:rPr>
      </w:pPr>
      <w:r>
        <w:rPr>
          <w:rFonts w:ascii="Arial" w:hAnsi="Arial" w:cs="Arial"/>
        </w:rPr>
        <w:t xml:space="preserve">This document outlines further details on the national priorities for recovery that will be central in local recovery planning and considerations for establishments when moving to Stage 2. </w:t>
      </w:r>
    </w:p>
    <w:p w14:paraId="48825B49" w14:textId="2156E971" w:rsidR="000F67D3" w:rsidRDefault="000F67D3" w:rsidP="000F67D3">
      <w:pPr>
        <w:pStyle w:val="NoSpacing"/>
        <w:spacing w:after="160"/>
        <w:rPr>
          <w:rFonts w:ascii="Arial" w:hAnsi="Arial" w:cs="Arial"/>
        </w:rPr>
      </w:pPr>
      <w:r>
        <w:rPr>
          <w:rFonts w:ascii="Arial" w:hAnsi="Arial" w:cs="Arial"/>
        </w:rPr>
        <w:t xml:space="preserve">Stage 2 will build upon delivery of the Stage 3 EDMs as a baseline and enable Governor’s to deliver more activity, within </w:t>
      </w:r>
      <w:proofErr w:type="spellStart"/>
      <w:r>
        <w:rPr>
          <w:rFonts w:ascii="Arial" w:hAnsi="Arial" w:cs="Arial"/>
        </w:rPr>
        <w:t>Covid</w:t>
      </w:r>
      <w:proofErr w:type="spellEnd"/>
      <w:r>
        <w:rPr>
          <w:rFonts w:ascii="Arial" w:hAnsi="Arial" w:cs="Arial"/>
        </w:rPr>
        <w:t xml:space="preserve"> secure guidelines that are appropriate to their particular prison and local needs. Stage 2 provides for more Governor freedom in designing local regimes and it will require Governors to continue to make local choices, supported and overseen by PGDs, about how to balance delivery of greater regime with continued infection controls, alongside actions to address backlogs in key areas such as staff training and interventions within available resources. </w:t>
      </w:r>
      <w:r>
        <w:rPr>
          <w:rFonts w:ascii="Arial" w:eastAsia="Times New Roman" w:hAnsi="Arial" w:cs="Arial"/>
          <w:lang w:eastAsia="en-GB"/>
        </w:rPr>
        <w:t>It is neither feasible nor appropriate to seek to manage all these operational details through prescriptive direction from the centre, but rather by establishing a framework of priorities and guidance within which establishments will</w:t>
      </w:r>
      <w:r w:rsidR="0089266A">
        <w:rPr>
          <w:rFonts w:ascii="Arial" w:eastAsia="Times New Roman" w:hAnsi="Arial" w:cs="Arial"/>
          <w:lang w:eastAsia="en-GB"/>
        </w:rPr>
        <w:t xml:space="preserve"> operate. </w:t>
      </w:r>
    </w:p>
    <w:p w14:paraId="4BF4E62C" w14:textId="548DFF2F" w:rsidR="000F67D3" w:rsidRDefault="000F67D3" w:rsidP="000F67D3">
      <w:pPr>
        <w:pStyle w:val="NoSpacing"/>
        <w:spacing w:after="160"/>
        <w:rPr>
          <w:rFonts w:ascii="Arial" w:hAnsi="Arial" w:cs="Arial"/>
        </w:rPr>
      </w:pPr>
      <w:r>
        <w:rPr>
          <w:rFonts w:ascii="Arial" w:hAnsi="Arial" w:cs="Arial"/>
        </w:rPr>
        <w:t xml:space="preserve">It is recognised that the operational and resourcing position is challenging and there are choices to be made on how each prison achieves the appropriate balance in delivering against the recovery priorities based on local circumstances and pressures, whilst ensuring appropriate </w:t>
      </w:r>
      <w:proofErr w:type="spellStart"/>
      <w:r>
        <w:rPr>
          <w:rFonts w:ascii="Arial" w:hAnsi="Arial" w:cs="Arial"/>
        </w:rPr>
        <w:t>Covid</w:t>
      </w:r>
      <w:proofErr w:type="spellEnd"/>
      <w:r>
        <w:rPr>
          <w:rFonts w:ascii="Arial" w:hAnsi="Arial" w:cs="Arial"/>
        </w:rPr>
        <w:t xml:space="preserve"> controls remain in place.  The </w:t>
      </w:r>
      <w:r w:rsidRPr="00901729">
        <w:rPr>
          <w:rFonts w:ascii="Arial" w:hAnsi="Arial" w:cs="Arial"/>
        </w:rPr>
        <w:t>constraints and competing demands at Stage 2 will mean establishments will not be able to deliver everything we would ideally want to, and some backlogs may remain over the medium term. Governors will need to continue to use their defensible decision log to record these local decisions.</w:t>
      </w:r>
      <w:r w:rsidR="00FA4981" w:rsidRPr="00901729">
        <w:rPr>
          <w:rFonts w:ascii="Arial" w:hAnsi="Arial" w:cs="Arial"/>
        </w:rPr>
        <w:t xml:space="preserve"> In order for us to support planning and</w:t>
      </w:r>
      <w:r w:rsidR="0030230B" w:rsidRPr="00901729">
        <w:rPr>
          <w:rFonts w:ascii="Arial" w:hAnsi="Arial" w:cs="Arial"/>
        </w:rPr>
        <w:t xml:space="preserve"> further</w:t>
      </w:r>
      <w:r w:rsidR="00FA4981" w:rsidRPr="00901729">
        <w:rPr>
          <w:rFonts w:ascii="Arial" w:hAnsi="Arial" w:cs="Arial"/>
        </w:rPr>
        <w:t xml:space="preserve"> understand resourcing challenges, we will be seeking early feedback from Governors on their initial assumptions for Stage 2</w:t>
      </w:r>
      <w:r w:rsidR="0030230B" w:rsidRPr="00901729">
        <w:rPr>
          <w:rFonts w:ascii="Arial" w:hAnsi="Arial" w:cs="Arial"/>
        </w:rPr>
        <w:t xml:space="preserve"> staffing requirements. </w:t>
      </w:r>
    </w:p>
    <w:p w14:paraId="0D2EF9FB" w14:textId="77777777" w:rsidR="000F67D3" w:rsidRDefault="000F67D3" w:rsidP="000F67D3">
      <w:pPr>
        <w:pStyle w:val="NoSpacing"/>
        <w:spacing w:after="160"/>
        <w:rPr>
          <w:rFonts w:ascii="Arial" w:hAnsi="Arial" w:cs="Arial"/>
        </w:rPr>
      </w:pPr>
      <w:r>
        <w:rPr>
          <w:rFonts w:ascii="Arial" w:hAnsi="Arial" w:cs="Arial"/>
        </w:rPr>
        <w:t xml:space="preserve">Stage 2 provides an opportunity for the gradual expansion of regime but will not, and should not, be a return to business as usual. Stage 2 represents an opportunity to introduce and incorporate some of the key learnings from the pandemic and build a basis for longer term reform. </w:t>
      </w:r>
    </w:p>
    <w:p w14:paraId="5E38DD69" w14:textId="77777777" w:rsidR="000F67D3" w:rsidRDefault="000F67D3" w:rsidP="000F67D3">
      <w:pPr>
        <w:pStyle w:val="NoSpacing"/>
        <w:spacing w:after="160"/>
        <w:rPr>
          <w:rFonts w:ascii="Arial" w:hAnsi="Arial" w:cs="Arial"/>
        </w:rPr>
      </w:pPr>
      <w:r>
        <w:rPr>
          <w:rFonts w:ascii="Arial" w:hAnsi="Arial" w:cs="Arial"/>
        </w:rPr>
        <w:t xml:space="preserve">Further guidance will be provided in the coming weeks on the process for progression and the approvals process for Stage 2. </w:t>
      </w:r>
    </w:p>
    <w:p w14:paraId="4692ED12" w14:textId="77777777" w:rsidR="000F67D3" w:rsidRDefault="000F67D3" w:rsidP="000F67D3">
      <w:pPr>
        <w:pStyle w:val="NoSpacing"/>
        <w:spacing w:after="160"/>
        <w:rPr>
          <w:rFonts w:ascii="Arial" w:hAnsi="Arial" w:cs="Arial"/>
        </w:rPr>
      </w:pPr>
    </w:p>
    <w:p w14:paraId="0D9DA2E9" w14:textId="77777777" w:rsidR="000F67D3" w:rsidRDefault="000F67D3" w:rsidP="000F67D3">
      <w:pPr>
        <w:pStyle w:val="NoSpacing"/>
        <w:spacing w:after="160"/>
        <w:rPr>
          <w:rFonts w:ascii="Arial" w:hAnsi="Arial" w:cs="Arial"/>
        </w:rPr>
      </w:pPr>
    </w:p>
    <w:p w14:paraId="737F702D" w14:textId="77777777" w:rsidR="000F67D3" w:rsidRDefault="000F67D3" w:rsidP="000F67D3">
      <w:pPr>
        <w:spacing w:after="160"/>
        <w:rPr>
          <w:rFonts w:ascii="Arial" w:hAnsi="Arial" w:cs="Arial"/>
        </w:rPr>
      </w:pPr>
    </w:p>
    <w:p w14:paraId="7AFF5CA4" w14:textId="77777777" w:rsidR="000F67D3" w:rsidRDefault="000F67D3" w:rsidP="000F67D3">
      <w:pPr>
        <w:spacing w:after="160"/>
        <w:rPr>
          <w:rFonts w:ascii="Arial" w:hAnsi="Arial" w:cs="Arial"/>
        </w:rPr>
      </w:pPr>
    </w:p>
    <w:p w14:paraId="3191E7CE" w14:textId="77777777" w:rsidR="000F67D3" w:rsidRDefault="000F67D3" w:rsidP="000F67D3">
      <w:pPr>
        <w:spacing w:after="160"/>
        <w:rPr>
          <w:rFonts w:ascii="Arial" w:hAnsi="Arial" w:cs="Arial"/>
        </w:rPr>
      </w:pPr>
    </w:p>
    <w:p w14:paraId="457696CA" w14:textId="77777777" w:rsidR="000F67D3" w:rsidRDefault="000F67D3" w:rsidP="000F67D3">
      <w:pPr>
        <w:spacing w:after="160"/>
        <w:rPr>
          <w:rFonts w:ascii="Arial" w:hAnsi="Arial" w:cs="Arial"/>
          <w:strike/>
        </w:rPr>
      </w:pPr>
      <w:r>
        <w:rPr>
          <w:rFonts w:ascii="Arial" w:hAnsi="Arial" w:cs="Arial"/>
        </w:rPr>
        <w:t xml:space="preserve"> </w:t>
      </w:r>
    </w:p>
    <w:p w14:paraId="71838BC3" w14:textId="77777777" w:rsidR="000F67D3" w:rsidRDefault="000F67D3" w:rsidP="000F67D3">
      <w:pPr>
        <w:pStyle w:val="NoSpacing"/>
        <w:spacing w:after="160"/>
        <w:rPr>
          <w:rFonts w:ascii="Arial" w:hAnsi="Arial" w:cs="Arial"/>
          <w:strike/>
          <w:color w:val="FF0000"/>
        </w:rPr>
      </w:pPr>
    </w:p>
    <w:p w14:paraId="5E95A383" w14:textId="77777777" w:rsidR="000F67D3" w:rsidRDefault="000F67D3" w:rsidP="000F67D3">
      <w:pPr>
        <w:spacing w:after="160"/>
        <w:rPr>
          <w:rFonts w:ascii="Arial" w:hAnsi="Arial" w:cs="Arial"/>
        </w:rPr>
      </w:pPr>
    </w:p>
    <w:p w14:paraId="2DAEB32E" w14:textId="77777777" w:rsidR="000F67D3" w:rsidRDefault="000F67D3" w:rsidP="000F67D3">
      <w:pPr>
        <w:spacing w:after="160"/>
      </w:pPr>
      <w:r>
        <w:br w:type="page"/>
      </w:r>
    </w:p>
    <w:tbl>
      <w:tblPr>
        <w:tblW w:w="92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2"/>
        <w:gridCol w:w="6804"/>
      </w:tblGrid>
      <w:tr w:rsidR="000F67D3" w:rsidRPr="00400C53" w14:paraId="0FA1C9C8" w14:textId="77777777" w:rsidTr="00243DFF">
        <w:trPr>
          <w:trHeight w:val="112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21CB657" w14:textId="77777777" w:rsidR="000F67D3" w:rsidRPr="001166B3" w:rsidRDefault="000F67D3" w:rsidP="00243DFF">
            <w:pPr>
              <w:spacing w:after="160"/>
              <w:jc w:val="center"/>
              <w:textAlignment w:val="baseline"/>
              <w:rPr>
                <w:rFonts w:ascii="Arial" w:hAnsi="Arial" w:cs="Arial"/>
              </w:rPr>
            </w:pPr>
            <w:r w:rsidRPr="001166B3">
              <w:rPr>
                <w:rFonts w:ascii="Arial" w:hAnsi="Arial" w:cs="Arial"/>
                <w:noProof/>
                <w:color w:val="2B579A"/>
                <w:shd w:val="clear" w:color="auto" w:fill="E6E6E6"/>
                <w:lang w:eastAsia="en-GB"/>
              </w:rPr>
              <w:lastRenderedPageBreak/>
              <w:drawing>
                <wp:anchor distT="0" distB="0" distL="114300" distR="114300" simplePos="0" relativeHeight="251658240" behindDoc="0" locked="0" layoutInCell="1" allowOverlap="1" wp14:anchorId="03DC5D43" wp14:editId="37F27BE0">
                  <wp:simplePos x="0" y="0"/>
                  <wp:positionH relativeFrom="column">
                    <wp:align>left</wp:align>
                  </wp:positionH>
                  <wp:positionV relativeFrom="paragraph">
                    <wp:posOffset>0</wp:posOffset>
                  </wp:positionV>
                  <wp:extent cx="1311275" cy="685800"/>
                  <wp:effectExtent l="0" t="0" r="0" b="0"/>
                  <wp:wrapSquare wrapText="bothSides"/>
                  <wp:docPr id="1966144601" name="Picture 18880936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093663"/>
                          <pic:cNvPicPr/>
                        </pic:nvPicPr>
                        <pic:blipFill>
                          <a:blip r:embed="rId11">
                            <a:extLst>
                              <a:ext uri="{28A0092B-C50C-407E-A947-70E740481C1C}">
                                <a14:useLocalDpi xmlns:a14="http://schemas.microsoft.com/office/drawing/2010/main" val="0"/>
                              </a:ext>
                            </a:extLst>
                          </a:blip>
                          <a:stretch>
                            <a:fillRect/>
                          </a:stretch>
                        </pic:blipFill>
                        <pic:spPr>
                          <a:xfrm>
                            <a:off x="0" y="0"/>
                            <a:ext cx="1311275" cy="68580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tcBorders>
              <w:top w:val="single" w:sz="6" w:space="0" w:color="auto"/>
              <w:left w:val="nil"/>
              <w:bottom w:val="single" w:sz="6" w:space="0" w:color="auto"/>
              <w:right w:val="single" w:sz="6" w:space="0" w:color="auto"/>
            </w:tcBorders>
            <w:shd w:val="clear" w:color="auto" w:fill="auto"/>
            <w:vAlign w:val="center"/>
            <w:hideMark/>
          </w:tcPr>
          <w:p w14:paraId="428BFE26" w14:textId="77777777" w:rsidR="000F67D3" w:rsidRPr="001166B3" w:rsidRDefault="000F67D3" w:rsidP="00243DFF">
            <w:pPr>
              <w:spacing w:after="160"/>
              <w:jc w:val="center"/>
              <w:rPr>
                <w:rFonts w:ascii="Arial" w:hAnsi="Arial" w:cs="Arial"/>
                <w:sz w:val="28"/>
                <w:szCs w:val="28"/>
              </w:rPr>
            </w:pPr>
            <w:r>
              <w:rPr>
                <w:rFonts w:ascii="Arial" w:eastAsia="Times New Roman" w:hAnsi="Arial" w:cs="Arial"/>
                <w:sz w:val="28"/>
                <w:szCs w:val="28"/>
              </w:rPr>
              <w:t>Covid-19 Custodial Recovery Guidance</w:t>
            </w:r>
          </w:p>
        </w:tc>
      </w:tr>
    </w:tbl>
    <w:p w14:paraId="4CC6A631" w14:textId="77777777" w:rsidR="000F67D3" w:rsidRPr="00F356EE" w:rsidRDefault="000F67D3" w:rsidP="000F67D3">
      <w:pPr>
        <w:pStyle w:val="NoSpacing"/>
        <w:spacing w:after="160"/>
        <w:rPr>
          <w:rFonts w:ascii="Arial" w:hAnsi="Arial" w:cs="Arial"/>
          <w:b/>
          <w:bCs/>
          <w:u w:val="single"/>
        </w:rPr>
      </w:pPr>
    </w:p>
    <w:p w14:paraId="7BE289E7" w14:textId="77777777" w:rsidR="000F67D3" w:rsidRDefault="000F67D3" w:rsidP="000F67D3">
      <w:pPr>
        <w:spacing w:after="160"/>
        <w:textAlignment w:val="baseline"/>
        <w:rPr>
          <w:rFonts w:ascii="Arial" w:hAnsi="Arial" w:cs="Arial"/>
        </w:rPr>
      </w:pPr>
      <w:r w:rsidRPr="00D36711">
        <w:rPr>
          <w:rFonts w:ascii="Arial" w:hAnsi="Arial" w:cs="Arial"/>
          <w:u w:val="single"/>
        </w:rPr>
        <w:t>Vision</w:t>
      </w:r>
      <w:r w:rsidRPr="29790DF8">
        <w:rPr>
          <w:rFonts w:ascii="Arial" w:hAnsi="Arial" w:cs="Arial"/>
          <w:u w:val="single"/>
        </w:rPr>
        <w:t xml:space="preserve"> for Recovery</w:t>
      </w:r>
      <w:r w:rsidRPr="00D36711">
        <w:rPr>
          <w:rFonts w:ascii="Arial" w:hAnsi="Arial" w:cs="Arial"/>
          <w:u w:val="single"/>
        </w:rPr>
        <w:t>:</w:t>
      </w:r>
      <w:r w:rsidRPr="00D36711">
        <w:rPr>
          <w:rFonts w:ascii="Arial" w:hAnsi="Arial" w:cs="Arial"/>
        </w:rPr>
        <w:t xml:space="preserve"> </w:t>
      </w:r>
    </w:p>
    <w:p w14:paraId="3CD15688" w14:textId="77777777" w:rsidR="000F67D3" w:rsidRDefault="000F67D3" w:rsidP="000F67D3">
      <w:pPr>
        <w:spacing w:after="160"/>
        <w:rPr>
          <w:rFonts w:ascii="Arial" w:eastAsia="Arial" w:hAnsi="Arial" w:cs="Arial"/>
          <w:i/>
          <w:iCs/>
        </w:rPr>
      </w:pPr>
      <w:r>
        <w:rPr>
          <w:rFonts w:ascii="Arial" w:eastAsia="Arial" w:hAnsi="Arial" w:cs="Arial"/>
          <w:i/>
          <w:iCs/>
        </w:rPr>
        <w:t xml:space="preserve">Our ambition for the recovery period is to build back our delivery in a safer, </w:t>
      </w:r>
      <w:proofErr w:type="gramStart"/>
      <w:r>
        <w:rPr>
          <w:rFonts w:ascii="Arial" w:eastAsia="Arial" w:hAnsi="Arial" w:cs="Arial"/>
          <w:i/>
          <w:iCs/>
        </w:rPr>
        <w:t>fairer</w:t>
      </w:r>
      <w:proofErr w:type="gramEnd"/>
      <w:r>
        <w:rPr>
          <w:rFonts w:ascii="Arial" w:eastAsia="Arial" w:hAnsi="Arial" w:cs="Arial"/>
          <w:i/>
          <w:iCs/>
        </w:rPr>
        <w:t xml:space="preserve"> and better way and address the impact of the pandemic on those who work and live in prisons and the Children and Young People Secure Estate. This includes regimes in prisons and youth secure sites that better support the welfare and progression of those in our care and build towards a reformed prison system.</w:t>
      </w:r>
    </w:p>
    <w:p w14:paraId="45F183BC" w14:textId="77777777" w:rsidR="000F67D3" w:rsidRDefault="000F67D3" w:rsidP="000F67D3">
      <w:pPr>
        <w:pStyle w:val="NoSpacing"/>
        <w:spacing w:after="160"/>
        <w:rPr>
          <w:rFonts w:ascii="Arial" w:hAnsi="Arial" w:cs="Arial"/>
          <w:b/>
          <w:bCs/>
          <w:u w:val="single"/>
        </w:rPr>
      </w:pPr>
      <w:r>
        <w:rPr>
          <w:rFonts w:ascii="Arial" w:hAnsi="Arial" w:cs="Arial"/>
          <w:b/>
          <w:bCs/>
          <w:u w:val="single"/>
        </w:rPr>
        <w:t>Introduction</w:t>
      </w:r>
    </w:p>
    <w:p w14:paraId="5D57A574" w14:textId="77777777" w:rsidR="000F67D3" w:rsidRDefault="000F67D3" w:rsidP="000F67D3">
      <w:pPr>
        <w:pStyle w:val="NoSpacing"/>
        <w:spacing w:after="160"/>
        <w:rPr>
          <w:rFonts w:ascii="Arial" w:hAnsi="Arial" w:cs="Arial"/>
        </w:rPr>
      </w:pPr>
      <w:r>
        <w:rPr>
          <w:rFonts w:ascii="Arial" w:hAnsi="Arial" w:cs="Arial"/>
        </w:rPr>
        <w:t xml:space="preserve">This document should be read as supplementary to the National Framework. It forms part of our efforts to </w:t>
      </w:r>
      <w:r w:rsidRPr="007B6FBA">
        <w:rPr>
          <w:rFonts w:ascii="Arial" w:hAnsi="Arial" w:cs="Arial"/>
        </w:rPr>
        <w:t xml:space="preserve">recover from the impacts of the pandemic on those who live and work in our establishments, lay the foundations for future reforms and deliver the HMPPS business strategy in the longer-term. </w:t>
      </w:r>
      <w:r>
        <w:rPr>
          <w:rFonts w:ascii="Arial" w:hAnsi="Arial" w:cs="Arial"/>
        </w:rPr>
        <w:t>I</w:t>
      </w:r>
      <w:r w:rsidRPr="007B6FBA">
        <w:rPr>
          <w:rFonts w:ascii="Arial" w:hAnsi="Arial" w:cs="Arial"/>
        </w:rPr>
        <w:t>t is important to recognise</w:t>
      </w:r>
      <w:r>
        <w:rPr>
          <w:rFonts w:ascii="Arial" w:hAnsi="Arial" w:cs="Arial"/>
        </w:rPr>
        <w:t>, however,</w:t>
      </w:r>
      <w:r w:rsidRPr="007B6FBA">
        <w:rPr>
          <w:rFonts w:ascii="Arial" w:hAnsi="Arial" w:cs="Arial"/>
        </w:rPr>
        <w:t xml:space="preserve"> that the pace of regime recovery will differ across the estate and the trajectory may not always be linear; therefore establishments will need to remain agile in their approach, ensuring continued resilience and a readiness to reimpose restrictions </w:t>
      </w:r>
      <w:r>
        <w:rPr>
          <w:rFonts w:ascii="Arial" w:hAnsi="Arial" w:cs="Arial"/>
        </w:rPr>
        <w:t>and return to Stage 3 or 4 of the National Framework</w:t>
      </w:r>
      <w:r w:rsidRPr="007B6FBA">
        <w:rPr>
          <w:rFonts w:ascii="Arial" w:hAnsi="Arial" w:cs="Arial"/>
        </w:rPr>
        <w:t xml:space="preserve"> if necessary.</w:t>
      </w:r>
      <w:r>
        <w:rPr>
          <w:rFonts w:ascii="Arial" w:hAnsi="Arial" w:cs="Arial"/>
        </w:rPr>
        <w:t xml:space="preserve"> </w:t>
      </w:r>
    </w:p>
    <w:p w14:paraId="06732B09" w14:textId="77777777" w:rsidR="000F67D3" w:rsidRDefault="000F67D3" w:rsidP="000F67D3">
      <w:pPr>
        <w:pStyle w:val="NoSpacing"/>
        <w:spacing w:after="160"/>
        <w:rPr>
          <w:rFonts w:ascii="Arial" w:hAnsi="Arial" w:cs="Arial"/>
        </w:rPr>
      </w:pPr>
      <w:r>
        <w:rPr>
          <w:rFonts w:ascii="Arial" w:hAnsi="Arial" w:cs="Arial"/>
        </w:rPr>
        <w:t xml:space="preserve">A key part of recovery will be identifying local backlogs and, to the extent judged appropriate to local circumstances, working towards clearing these in order to enable delivery against the recovery priorities and ensure establishments are in a better position for future progression towards Stage 1 and longer-term reform. In some cases, clearing all backlogs will not be possible and establishments will need to consider the appropriate balance to strike locally between progress with these backlogs and the other competing priorities. </w:t>
      </w:r>
    </w:p>
    <w:p w14:paraId="0B46AE39" w14:textId="77777777" w:rsidR="000F67D3" w:rsidRDefault="000F67D3" w:rsidP="000F67D3">
      <w:pPr>
        <w:pStyle w:val="NoSpacing"/>
        <w:spacing w:after="160"/>
        <w:rPr>
          <w:rFonts w:ascii="Arial" w:hAnsi="Arial" w:cs="Arial"/>
        </w:rPr>
      </w:pPr>
      <w:r>
        <w:rPr>
          <w:rFonts w:ascii="Arial" w:hAnsi="Arial" w:cs="Arial"/>
        </w:rPr>
        <w:t>This document and the priorities set out below apply to the whole recovery phase, including both Stage 3 and 2 of the National Framework, though we anticipate the majority of recovery activity will take place at Stage 2.</w:t>
      </w:r>
      <w:r w:rsidRPr="001B544B">
        <w:rPr>
          <w:rFonts w:ascii="Arial" w:hAnsi="Arial" w:cs="Arial"/>
        </w:rPr>
        <w:t xml:space="preserve"> </w:t>
      </w:r>
      <w:r w:rsidRPr="001E11C7">
        <w:rPr>
          <w:rFonts w:ascii="Arial" w:hAnsi="Arial" w:cs="Arial"/>
        </w:rPr>
        <w:t>PGDs will play an important role in the progression to Stage 2, providing support and challenges to Governors as they develop their local recovery plans and ensuring these align to the national recovery priorities.</w:t>
      </w:r>
    </w:p>
    <w:p w14:paraId="31966BCB" w14:textId="77777777" w:rsidR="000F67D3" w:rsidRDefault="000F67D3" w:rsidP="000F67D3">
      <w:pPr>
        <w:pStyle w:val="NoSpacing"/>
        <w:spacing w:after="160"/>
        <w:rPr>
          <w:rFonts w:ascii="Arial" w:hAnsi="Arial" w:cs="Arial"/>
          <w:u w:val="single"/>
        </w:rPr>
      </w:pPr>
      <w:r>
        <w:rPr>
          <w:rFonts w:ascii="Arial" w:hAnsi="Arial" w:cs="Arial"/>
          <w:u w:val="single"/>
        </w:rPr>
        <w:t>Stage 3</w:t>
      </w:r>
    </w:p>
    <w:p w14:paraId="72B20F3A" w14:textId="77777777" w:rsidR="000F67D3" w:rsidRDefault="000F67D3" w:rsidP="000F67D3">
      <w:pPr>
        <w:pStyle w:val="NoSpacing"/>
        <w:spacing w:after="160"/>
        <w:rPr>
          <w:rFonts w:ascii="Arial" w:hAnsi="Arial" w:cs="Arial"/>
          <w:color w:val="000000" w:themeColor="text1"/>
        </w:rPr>
      </w:pPr>
      <w:r w:rsidRPr="00223AD9">
        <w:rPr>
          <w:rFonts w:ascii="Arial" w:hAnsi="Arial" w:cs="Arial"/>
          <w:color w:val="000000" w:themeColor="text1"/>
        </w:rPr>
        <w:t>Establishments will already have, and ma</w:t>
      </w:r>
      <w:r>
        <w:rPr>
          <w:rFonts w:ascii="Arial" w:hAnsi="Arial" w:cs="Arial"/>
          <w:color w:val="000000" w:themeColor="text1"/>
        </w:rPr>
        <w:t>n</w:t>
      </w:r>
      <w:r w:rsidRPr="00223AD9">
        <w:rPr>
          <w:rFonts w:ascii="Arial" w:hAnsi="Arial" w:cs="Arial"/>
          <w:color w:val="000000" w:themeColor="text1"/>
        </w:rPr>
        <w:t xml:space="preserve">y </w:t>
      </w:r>
      <w:r>
        <w:rPr>
          <w:rFonts w:ascii="Arial" w:hAnsi="Arial" w:cs="Arial"/>
          <w:color w:val="000000" w:themeColor="text1"/>
        </w:rPr>
        <w:t xml:space="preserve">are </w:t>
      </w:r>
      <w:r w:rsidRPr="00223AD9">
        <w:rPr>
          <w:rFonts w:ascii="Arial" w:hAnsi="Arial" w:cs="Arial"/>
          <w:color w:val="000000" w:themeColor="text1"/>
        </w:rPr>
        <w:t xml:space="preserve">already operating by, their RRMP </w:t>
      </w:r>
      <w:r>
        <w:rPr>
          <w:rFonts w:ascii="Arial" w:hAnsi="Arial" w:cs="Arial"/>
          <w:color w:val="000000" w:themeColor="text1"/>
        </w:rPr>
        <w:t xml:space="preserve">and LOPs </w:t>
      </w:r>
      <w:r w:rsidRPr="00223AD9">
        <w:rPr>
          <w:rFonts w:ascii="Arial" w:hAnsi="Arial" w:cs="Arial"/>
          <w:color w:val="000000" w:themeColor="text1"/>
        </w:rPr>
        <w:t xml:space="preserve">for the delivery of regimes and activities at Stage 3. At Stage 3, EDMs should remain the priority for delivery, although </w:t>
      </w:r>
      <w:r>
        <w:rPr>
          <w:rFonts w:ascii="Arial" w:hAnsi="Arial" w:cs="Arial"/>
          <w:color w:val="000000" w:themeColor="text1"/>
        </w:rPr>
        <w:t>G</w:t>
      </w:r>
      <w:r w:rsidRPr="00223AD9">
        <w:rPr>
          <w:rFonts w:ascii="Arial" w:hAnsi="Arial" w:cs="Arial"/>
          <w:color w:val="000000" w:themeColor="text1"/>
        </w:rPr>
        <w:t xml:space="preserve">overnors should start to consider their Stage 2 plans, so they are consistent. </w:t>
      </w:r>
      <w:r>
        <w:rPr>
          <w:rFonts w:ascii="Arial" w:hAnsi="Arial" w:cs="Arial"/>
          <w:color w:val="000000" w:themeColor="text1"/>
        </w:rPr>
        <w:t xml:space="preserve">This guidance is not designed to change existing LOPs at Stage 3 but to support the planning for any further delivery beyond existing LOPs and in preparations for Stage 2. </w:t>
      </w:r>
      <w:r w:rsidRPr="00223AD9">
        <w:rPr>
          <w:rFonts w:ascii="Arial" w:hAnsi="Arial" w:cs="Arial"/>
          <w:color w:val="000000" w:themeColor="text1"/>
        </w:rPr>
        <w:t>Where further delivery is achievable, either in volume of delivery or other activity to address backlog</w:t>
      </w:r>
      <w:r>
        <w:rPr>
          <w:rFonts w:ascii="Arial" w:hAnsi="Arial" w:cs="Arial"/>
          <w:color w:val="000000" w:themeColor="text1"/>
        </w:rPr>
        <w:t>s</w:t>
      </w:r>
      <w:r w:rsidRPr="00223AD9">
        <w:rPr>
          <w:rFonts w:ascii="Arial" w:hAnsi="Arial" w:cs="Arial"/>
          <w:color w:val="000000" w:themeColor="text1"/>
        </w:rPr>
        <w:t xml:space="preserve"> within Local Recovery Plans, </w:t>
      </w:r>
      <w:r>
        <w:rPr>
          <w:rFonts w:ascii="Arial" w:hAnsi="Arial" w:cs="Arial"/>
          <w:color w:val="000000" w:themeColor="text1"/>
        </w:rPr>
        <w:t>G</w:t>
      </w:r>
      <w:r w:rsidRPr="00223AD9">
        <w:rPr>
          <w:rFonts w:ascii="Arial" w:hAnsi="Arial" w:cs="Arial"/>
          <w:color w:val="000000" w:themeColor="text1"/>
        </w:rPr>
        <w:t>overnors/</w:t>
      </w:r>
      <w:r>
        <w:rPr>
          <w:rFonts w:ascii="Arial" w:hAnsi="Arial" w:cs="Arial"/>
          <w:color w:val="000000" w:themeColor="text1"/>
        </w:rPr>
        <w:t>D</w:t>
      </w:r>
      <w:r w:rsidRPr="00223AD9">
        <w:rPr>
          <w:rFonts w:ascii="Arial" w:hAnsi="Arial" w:cs="Arial"/>
          <w:color w:val="000000" w:themeColor="text1"/>
        </w:rPr>
        <w:t xml:space="preserve">irectors should be guided by the priorities set out below. </w:t>
      </w:r>
    </w:p>
    <w:p w14:paraId="33FF2506" w14:textId="77777777" w:rsidR="000F67D3" w:rsidRDefault="000F67D3" w:rsidP="000F67D3">
      <w:pPr>
        <w:pStyle w:val="NoSpacing"/>
        <w:spacing w:after="160"/>
        <w:rPr>
          <w:rFonts w:ascii="Arial" w:hAnsi="Arial" w:cs="Arial"/>
          <w:u w:val="single"/>
        </w:rPr>
      </w:pPr>
      <w:r>
        <w:rPr>
          <w:rFonts w:ascii="Arial" w:hAnsi="Arial" w:cs="Arial"/>
          <w:u w:val="single"/>
        </w:rPr>
        <w:t>Stage 2</w:t>
      </w:r>
    </w:p>
    <w:p w14:paraId="5E3C21E2" w14:textId="77777777" w:rsidR="000F67D3" w:rsidRDefault="000F67D3" w:rsidP="000F67D3">
      <w:pPr>
        <w:pStyle w:val="NoSpacing"/>
        <w:spacing w:after="160"/>
        <w:rPr>
          <w:rFonts w:ascii="Arial" w:hAnsi="Arial" w:cs="Arial"/>
        </w:rPr>
      </w:pPr>
      <w:r w:rsidRPr="00150A57">
        <w:rPr>
          <w:rFonts w:ascii="Arial" w:hAnsi="Arial" w:cs="Arial"/>
          <w:color w:val="000000" w:themeColor="text1"/>
        </w:rPr>
        <w:t xml:space="preserve">At Stage 2, </w:t>
      </w:r>
      <w:r>
        <w:rPr>
          <w:rFonts w:ascii="Arial" w:hAnsi="Arial" w:cs="Arial"/>
          <w:color w:val="000000" w:themeColor="text1"/>
        </w:rPr>
        <w:t>the EDMs will continue to remain the baseline. Governors can go further and should aim to deliver as much as possible of the priorities below whilst maintaining Covid-19 controls and remaining in line with community restrictions. Regime Management Plans and LOPs at Stage 2 should be informed by the recovery priorities and guidance within this framework. Establishments should continue to use a localised approach, balancing regime delivery with the need to address key backlogs.</w:t>
      </w:r>
      <w:r>
        <w:rPr>
          <w:rFonts w:ascii="Arial" w:hAnsi="Arial" w:cs="Arial"/>
        </w:rPr>
        <w:t xml:space="preserve"> </w:t>
      </w:r>
    </w:p>
    <w:p w14:paraId="43ECB89D" w14:textId="77777777" w:rsidR="000F67D3" w:rsidRDefault="000F67D3" w:rsidP="000F67D3">
      <w:pPr>
        <w:pStyle w:val="NoSpacing"/>
        <w:spacing w:after="160"/>
        <w:rPr>
          <w:rFonts w:ascii="Arial" w:hAnsi="Arial" w:cs="Arial"/>
        </w:rPr>
      </w:pPr>
    </w:p>
    <w:p w14:paraId="6B732CE2" w14:textId="77777777" w:rsidR="000F67D3" w:rsidRDefault="000F67D3" w:rsidP="000F67D3">
      <w:pPr>
        <w:pStyle w:val="NoSpacing"/>
        <w:rPr>
          <w:rFonts w:ascii="Arial" w:hAnsi="Arial" w:cs="Arial"/>
        </w:rPr>
      </w:pPr>
      <w:r w:rsidRPr="00E2177F">
        <w:rPr>
          <w:rFonts w:ascii="Arial" w:hAnsi="Arial" w:cs="Arial"/>
        </w:rPr>
        <w:t xml:space="preserve">At Stage 2, although infection controls will need to be maintained, establishments will be able to operate with larger </w:t>
      </w:r>
      <w:r>
        <w:rPr>
          <w:rFonts w:ascii="Arial" w:hAnsi="Arial" w:cs="Arial"/>
        </w:rPr>
        <w:t>regime groups</w:t>
      </w:r>
      <w:r w:rsidRPr="00E2177F">
        <w:rPr>
          <w:rFonts w:ascii="Arial" w:hAnsi="Arial" w:cs="Arial"/>
        </w:rPr>
        <w:t xml:space="preserve">. The precise numbers will continue to depend on the physical layout of the establishment and the population in the prison, and the availability of other controls (e.g. testing). Although Stage 2 presents an opportunity for further regime expansion, the need for infection controls will prevent </w:t>
      </w:r>
      <w:r>
        <w:rPr>
          <w:rFonts w:ascii="Arial" w:hAnsi="Arial" w:cs="Arial"/>
        </w:rPr>
        <w:t xml:space="preserve">many </w:t>
      </w:r>
      <w:r w:rsidRPr="00E2177F">
        <w:rPr>
          <w:rFonts w:ascii="Arial" w:hAnsi="Arial" w:cs="Arial"/>
        </w:rPr>
        <w:t xml:space="preserve">activities taking place as they did prior to the pandemic. </w:t>
      </w:r>
      <w:r>
        <w:rPr>
          <w:rFonts w:ascii="Arial" w:hAnsi="Arial" w:cs="Arial"/>
        </w:rPr>
        <w:t xml:space="preserve">Stage 2 provides an opportunity for the gradual expansion of regime but will not, and should not, be a return to business as usual. Stage 2 represents an opportunity to introduce and incorporate some of the key learnings from the </w:t>
      </w:r>
      <w:proofErr w:type="gramStart"/>
      <w:r>
        <w:rPr>
          <w:rFonts w:ascii="Arial" w:hAnsi="Arial" w:cs="Arial"/>
        </w:rPr>
        <w:t>pandemic, and</w:t>
      </w:r>
      <w:proofErr w:type="gramEnd"/>
      <w:r>
        <w:rPr>
          <w:rFonts w:ascii="Arial" w:hAnsi="Arial" w:cs="Arial"/>
        </w:rPr>
        <w:t xml:space="preserve"> build a basis for longer term reform.</w:t>
      </w:r>
    </w:p>
    <w:p w14:paraId="3C8DCFBD" w14:textId="77777777" w:rsidR="000F67D3" w:rsidRDefault="000F67D3" w:rsidP="000F67D3">
      <w:pPr>
        <w:pStyle w:val="NoSpacing"/>
        <w:rPr>
          <w:rFonts w:ascii="Arial" w:hAnsi="Arial" w:cs="Arial"/>
        </w:rPr>
      </w:pPr>
    </w:p>
    <w:p w14:paraId="27676665" w14:textId="77777777" w:rsidR="000F67D3" w:rsidRDefault="000F67D3" w:rsidP="000F67D3">
      <w:pPr>
        <w:pStyle w:val="NoSpacing"/>
        <w:spacing w:after="160"/>
        <w:rPr>
          <w:rFonts w:ascii="Arial" w:hAnsi="Arial" w:cs="Arial"/>
          <w:color w:val="FF0000"/>
        </w:rPr>
      </w:pPr>
      <w:r>
        <w:rPr>
          <w:rFonts w:ascii="Arial" w:hAnsi="Arial" w:cs="Arial"/>
        </w:rPr>
        <w:t xml:space="preserve">In the coming weeks, we will issue further guidance on the process and associated documents (e.g. RRMP and Local Recovery Plan) for establishments to progress to Regime Stage 2. This process will continue to reflect existing guidance/protocols in which establishments provide evidence of meaningful engagement with recognised Trade Unions and develop key documentation, which will be supported and overseen by PGDs. </w:t>
      </w:r>
    </w:p>
    <w:p w14:paraId="44CFF746" w14:textId="77777777" w:rsidR="000F67D3" w:rsidRDefault="000F67D3" w:rsidP="000F67D3">
      <w:pPr>
        <w:spacing w:after="160"/>
        <w:rPr>
          <w:rFonts w:ascii="Arial" w:hAnsi="Arial" w:cs="Arial"/>
          <w:b/>
          <w:bCs/>
          <w:u w:val="single"/>
        </w:rPr>
      </w:pPr>
      <w:r>
        <w:rPr>
          <w:rFonts w:ascii="Arial" w:hAnsi="Arial" w:cs="Arial"/>
          <w:b/>
          <w:bCs/>
          <w:u w:val="single"/>
        </w:rPr>
        <w:t>Essential</w:t>
      </w:r>
      <w:r w:rsidRPr="00B00F53">
        <w:rPr>
          <w:rFonts w:ascii="Arial" w:hAnsi="Arial" w:cs="Arial"/>
          <w:b/>
          <w:bCs/>
          <w:u w:val="single"/>
        </w:rPr>
        <w:t xml:space="preserve"> COVID Mitigations</w:t>
      </w:r>
      <w:r w:rsidRPr="00B00F53">
        <w:rPr>
          <w:rFonts w:ascii="Arial" w:hAnsi="Arial" w:cs="Arial"/>
          <w:b/>
          <w:bCs/>
        </w:rPr>
        <w:t xml:space="preserve"> </w:t>
      </w:r>
    </w:p>
    <w:p w14:paraId="794E1650" w14:textId="77777777" w:rsidR="000F67D3" w:rsidRDefault="000F67D3" w:rsidP="000F67D3">
      <w:pPr>
        <w:spacing w:after="160"/>
        <w:rPr>
          <w:rFonts w:ascii="Arial" w:hAnsi="Arial" w:cs="Arial"/>
        </w:rPr>
      </w:pPr>
      <w:r w:rsidRPr="005E25B8">
        <w:rPr>
          <w:rFonts w:ascii="Arial" w:hAnsi="Arial" w:cs="Arial"/>
        </w:rPr>
        <w:t>Throughout the recovery period, appropriate Covid-19 controls must be in place to ensure the safety of</w:t>
      </w:r>
      <w:r>
        <w:rPr>
          <w:rFonts w:ascii="Arial" w:hAnsi="Arial" w:cs="Arial"/>
        </w:rPr>
        <w:t xml:space="preserve"> all</w:t>
      </w:r>
      <w:r w:rsidRPr="005E25B8">
        <w:rPr>
          <w:rFonts w:ascii="Arial" w:hAnsi="Arial" w:cs="Arial"/>
        </w:rPr>
        <w:t xml:space="preserve"> staff</w:t>
      </w:r>
      <w:r>
        <w:rPr>
          <w:rFonts w:ascii="Arial" w:hAnsi="Arial" w:cs="Arial"/>
        </w:rPr>
        <w:t xml:space="preserve"> working in prisons (including probation and CRC), prisoners and children, </w:t>
      </w:r>
      <w:r w:rsidRPr="005E25B8">
        <w:rPr>
          <w:rFonts w:ascii="Arial" w:hAnsi="Arial" w:cs="Arial"/>
        </w:rPr>
        <w:t xml:space="preserve">including as part of any new regime elements being introduced. A Covid-19 Risk Control List produced by Health and Safety colleagues has already been published for Governors/Directors to consider and use based on their </w:t>
      </w:r>
      <w:r>
        <w:rPr>
          <w:rFonts w:ascii="Arial" w:hAnsi="Arial" w:cs="Arial"/>
        </w:rPr>
        <w:t>Safe Operating Procedures and</w:t>
      </w:r>
      <w:r w:rsidRPr="005E25B8">
        <w:rPr>
          <w:rFonts w:ascii="Arial" w:hAnsi="Arial" w:cs="Arial"/>
        </w:rPr>
        <w:t xml:space="preserve"> local risk assessments.</w:t>
      </w:r>
    </w:p>
    <w:p w14:paraId="43BAEBC1" w14:textId="77777777" w:rsidR="000F67D3" w:rsidRPr="005E25B8" w:rsidRDefault="000F67D3" w:rsidP="000F67D3">
      <w:pPr>
        <w:spacing w:after="160"/>
        <w:rPr>
          <w:rFonts w:ascii="Arial" w:hAnsi="Arial" w:cs="Arial"/>
          <w:b/>
          <w:bCs/>
          <w:u w:val="single"/>
        </w:rPr>
      </w:pPr>
      <w:r>
        <w:rPr>
          <w:rFonts w:ascii="Arial" w:hAnsi="Arial" w:cs="Arial"/>
        </w:rPr>
        <w:t xml:space="preserve">Baseline Covid-19 mitigations should be considered foundational to the operation of regimes. Priority elements include: </w:t>
      </w:r>
    </w:p>
    <w:p w14:paraId="74F32C24" w14:textId="77777777" w:rsidR="000F67D3" w:rsidRPr="007356DD" w:rsidRDefault="000F67D3" w:rsidP="000F67D3">
      <w:pPr>
        <w:pStyle w:val="NoSpacing"/>
        <w:numPr>
          <w:ilvl w:val="0"/>
          <w:numId w:val="10"/>
        </w:numPr>
        <w:spacing w:after="160"/>
        <w:rPr>
          <w:rFonts w:ascii="Arial" w:hAnsi="Arial" w:cs="Arial"/>
          <w:b/>
        </w:rPr>
      </w:pPr>
      <w:r w:rsidRPr="008B709A">
        <w:rPr>
          <w:rFonts w:ascii="Arial" w:hAnsi="Arial" w:cs="Arial"/>
          <w:b/>
          <w:bCs/>
        </w:rPr>
        <w:t xml:space="preserve">Adherence to </w:t>
      </w:r>
      <w:r>
        <w:rPr>
          <w:rFonts w:ascii="Arial" w:hAnsi="Arial" w:cs="Arial"/>
          <w:b/>
          <w:bCs/>
        </w:rPr>
        <w:t>I</w:t>
      </w:r>
      <w:r w:rsidRPr="008B709A">
        <w:rPr>
          <w:rFonts w:ascii="Arial" w:hAnsi="Arial" w:cs="Arial"/>
          <w:b/>
          <w:bCs/>
        </w:rPr>
        <w:t xml:space="preserve">nfection </w:t>
      </w:r>
      <w:r>
        <w:rPr>
          <w:rFonts w:ascii="Arial" w:hAnsi="Arial" w:cs="Arial"/>
          <w:b/>
          <w:bCs/>
        </w:rPr>
        <w:t>P</w:t>
      </w:r>
      <w:r w:rsidRPr="008B709A">
        <w:rPr>
          <w:rFonts w:ascii="Arial" w:hAnsi="Arial" w:cs="Arial"/>
          <w:b/>
          <w:bCs/>
        </w:rPr>
        <w:t>revention</w:t>
      </w:r>
      <w:r>
        <w:rPr>
          <w:rFonts w:ascii="Arial" w:hAnsi="Arial" w:cs="Arial"/>
          <w:b/>
          <w:bCs/>
        </w:rPr>
        <w:t xml:space="preserve"> and Control</w:t>
      </w:r>
      <w:r w:rsidRPr="008B709A">
        <w:rPr>
          <w:rFonts w:ascii="Arial" w:hAnsi="Arial" w:cs="Arial"/>
          <w:b/>
          <w:bCs/>
        </w:rPr>
        <w:t>:</w:t>
      </w:r>
      <w:r w:rsidRPr="007356DD">
        <w:rPr>
          <w:rFonts w:ascii="Arial" w:hAnsi="Arial" w:cs="Arial"/>
        </w:rPr>
        <w:t xml:space="preserve"> </w:t>
      </w:r>
      <w:r>
        <w:rPr>
          <w:rFonts w:ascii="Arial" w:hAnsi="Arial" w:cs="Arial"/>
        </w:rPr>
        <w:t>R</w:t>
      </w:r>
      <w:r w:rsidRPr="009F105B">
        <w:rPr>
          <w:rFonts w:ascii="Arial" w:hAnsi="Arial" w:cs="Arial"/>
        </w:rPr>
        <w:t>etaining infection</w:t>
      </w:r>
      <w:r>
        <w:rPr>
          <w:rFonts w:ascii="Arial" w:hAnsi="Arial" w:cs="Arial"/>
        </w:rPr>
        <w:t xml:space="preserve"> </w:t>
      </w:r>
      <w:r w:rsidRPr="008B709A">
        <w:rPr>
          <w:rFonts w:ascii="Arial" w:hAnsi="Arial" w:cs="Arial"/>
        </w:rPr>
        <w:t xml:space="preserve">prevention </w:t>
      </w:r>
      <w:r>
        <w:rPr>
          <w:rFonts w:ascii="Arial" w:hAnsi="Arial" w:cs="Arial"/>
        </w:rPr>
        <w:t xml:space="preserve">and </w:t>
      </w:r>
      <w:r w:rsidRPr="008B709A">
        <w:rPr>
          <w:rFonts w:ascii="Arial" w:hAnsi="Arial" w:cs="Arial"/>
        </w:rPr>
        <w:t xml:space="preserve">control measures </w:t>
      </w:r>
      <w:r>
        <w:rPr>
          <w:rFonts w:ascii="Arial" w:hAnsi="Arial" w:cs="Arial"/>
        </w:rPr>
        <w:t xml:space="preserve">including hands, face, space. Remaining aware and responsive to further waves and/or variants of Covid-19. </w:t>
      </w:r>
    </w:p>
    <w:p w14:paraId="2FF169E6" w14:textId="77777777" w:rsidR="000F67D3" w:rsidRPr="008B709A" w:rsidRDefault="000F67D3" w:rsidP="000F67D3">
      <w:pPr>
        <w:pStyle w:val="NoSpacing"/>
        <w:numPr>
          <w:ilvl w:val="0"/>
          <w:numId w:val="10"/>
        </w:numPr>
        <w:spacing w:after="160"/>
        <w:rPr>
          <w:rFonts w:ascii="Arial" w:hAnsi="Arial" w:cs="Arial"/>
          <w:b/>
          <w:bCs/>
        </w:rPr>
      </w:pPr>
      <w:r>
        <w:rPr>
          <w:rFonts w:ascii="Arial" w:hAnsi="Arial" w:cs="Arial"/>
          <w:b/>
          <w:bCs/>
        </w:rPr>
        <w:t>V</w:t>
      </w:r>
      <w:r w:rsidRPr="008B709A">
        <w:rPr>
          <w:rFonts w:ascii="Arial" w:hAnsi="Arial" w:cs="Arial"/>
          <w:b/>
          <w:bCs/>
        </w:rPr>
        <w:t xml:space="preserve">accination </w:t>
      </w:r>
      <w:r>
        <w:rPr>
          <w:rFonts w:ascii="Arial" w:hAnsi="Arial" w:cs="Arial"/>
          <w:b/>
          <w:bCs/>
        </w:rPr>
        <w:t>D</w:t>
      </w:r>
      <w:r w:rsidRPr="008B709A">
        <w:rPr>
          <w:rFonts w:ascii="Arial" w:hAnsi="Arial" w:cs="Arial"/>
          <w:b/>
          <w:bCs/>
        </w:rPr>
        <w:t xml:space="preserve">elivery: </w:t>
      </w:r>
      <w:r w:rsidRPr="008B709A">
        <w:rPr>
          <w:rFonts w:ascii="Arial" w:hAnsi="Arial" w:cs="Arial"/>
        </w:rPr>
        <w:t xml:space="preserve">Ensuring the maximum number of staff, </w:t>
      </w:r>
      <w:r>
        <w:rPr>
          <w:rFonts w:ascii="Arial" w:hAnsi="Arial" w:cs="Arial"/>
        </w:rPr>
        <w:t>prisoners</w:t>
      </w:r>
      <w:r w:rsidRPr="008B709A">
        <w:rPr>
          <w:rFonts w:ascii="Arial" w:hAnsi="Arial" w:cs="Arial"/>
        </w:rPr>
        <w:t xml:space="preserve"> and </w:t>
      </w:r>
      <w:r>
        <w:rPr>
          <w:rFonts w:ascii="Arial" w:hAnsi="Arial" w:cs="Arial"/>
        </w:rPr>
        <w:t xml:space="preserve">eligible </w:t>
      </w:r>
      <w:r w:rsidRPr="008B709A">
        <w:rPr>
          <w:rFonts w:ascii="Arial" w:hAnsi="Arial" w:cs="Arial"/>
        </w:rPr>
        <w:t xml:space="preserve">children are vaccinated to </w:t>
      </w:r>
      <w:r>
        <w:rPr>
          <w:rFonts w:ascii="Arial" w:hAnsi="Arial" w:cs="Arial"/>
        </w:rPr>
        <w:t>reduce</w:t>
      </w:r>
      <w:r w:rsidRPr="008B709A">
        <w:rPr>
          <w:rFonts w:ascii="Arial" w:hAnsi="Arial" w:cs="Arial"/>
        </w:rPr>
        <w:t xml:space="preserve"> the rate of transmission. </w:t>
      </w:r>
    </w:p>
    <w:p w14:paraId="5B786A1B" w14:textId="77777777" w:rsidR="000F67D3" w:rsidRPr="005934AC" w:rsidRDefault="000F67D3" w:rsidP="000F67D3">
      <w:pPr>
        <w:pStyle w:val="NoSpacing"/>
        <w:numPr>
          <w:ilvl w:val="0"/>
          <w:numId w:val="10"/>
        </w:numPr>
        <w:spacing w:after="160"/>
        <w:rPr>
          <w:rFonts w:ascii="Arial" w:hAnsi="Arial" w:cs="Arial"/>
          <w:b/>
          <w:bCs/>
        </w:rPr>
      </w:pPr>
      <w:r>
        <w:rPr>
          <w:rFonts w:ascii="Arial" w:hAnsi="Arial" w:cs="Arial"/>
          <w:b/>
          <w:bCs/>
        </w:rPr>
        <w:t xml:space="preserve">Support for Testing: </w:t>
      </w:r>
      <w:r w:rsidRPr="00743075">
        <w:rPr>
          <w:rFonts w:ascii="Arial" w:hAnsi="Arial" w:cs="Arial"/>
        </w:rPr>
        <w:t xml:space="preserve">Maximising the use of </w:t>
      </w:r>
      <w:proofErr w:type="spellStart"/>
      <w:r w:rsidRPr="00743075">
        <w:rPr>
          <w:rFonts w:ascii="Arial" w:hAnsi="Arial" w:cs="Arial"/>
        </w:rPr>
        <w:t>Covid</w:t>
      </w:r>
      <w:proofErr w:type="spellEnd"/>
      <w:r w:rsidRPr="00743075">
        <w:rPr>
          <w:rFonts w:ascii="Arial" w:hAnsi="Arial" w:cs="Arial"/>
        </w:rPr>
        <w:t xml:space="preserve"> testing programmes</w:t>
      </w:r>
      <w:r>
        <w:rPr>
          <w:rFonts w:ascii="Arial" w:hAnsi="Arial" w:cs="Arial"/>
        </w:rPr>
        <w:t xml:space="preserve">, particularly staff testing as the principle control measure beyond the basics of hands, face, space. </w:t>
      </w:r>
    </w:p>
    <w:p w14:paraId="358B6793" w14:textId="77777777" w:rsidR="000F67D3" w:rsidRPr="001E11C7" w:rsidRDefault="000F67D3" w:rsidP="000F67D3">
      <w:pPr>
        <w:pStyle w:val="NoSpacing"/>
        <w:numPr>
          <w:ilvl w:val="0"/>
          <w:numId w:val="10"/>
        </w:numPr>
        <w:spacing w:after="160"/>
        <w:rPr>
          <w:rFonts w:ascii="Arial" w:hAnsi="Arial" w:cs="Arial"/>
          <w:b/>
          <w:bCs/>
          <w:u w:val="single"/>
        </w:rPr>
      </w:pPr>
      <w:r>
        <w:rPr>
          <w:rFonts w:ascii="Arial" w:hAnsi="Arial" w:cs="Arial"/>
          <w:b/>
          <w:bCs/>
        </w:rPr>
        <w:t>Risk Planning &amp; Management</w:t>
      </w:r>
      <w:r w:rsidRPr="001E11C7">
        <w:rPr>
          <w:rFonts w:ascii="Arial" w:hAnsi="Arial" w:cs="Arial"/>
          <w:b/>
          <w:bCs/>
        </w:rPr>
        <w:t xml:space="preserve">: </w:t>
      </w:r>
      <w:r w:rsidRPr="001E11C7">
        <w:rPr>
          <w:rFonts w:ascii="Arial" w:hAnsi="Arial" w:cs="Arial"/>
        </w:rPr>
        <w:t>Maintain an up</w:t>
      </w:r>
      <w:r>
        <w:rPr>
          <w:rFonts w:ascii="Arial" w:hAnsi="Arial" w:cs="Arial"/>
        </w:rPr>
        <w:t>-</w:t>
      </w:r>
      <w:r w:rsidRPr="001E11C7">
        <w:rPr>
          <w:rFonts w:ascii="Arial" w:hAnsi="Arial" w:cs="Arial"/>
        </w:rPr>
        <w:t>to</w:t>
      </w:r>
      <w:r>
        <w:rPr>
          <w:rFonts w:ascii="Arial" w:hAnsi="Arial" w:cs="Arial"/>
        </w:rPr>
        <w:t>-</w:t>
      </w:r>
      <w:r w:rsidRPr="001E11C7">
        <w:rPr>
          <w:rFonts w:ascii="Arial" w:hAnsi="Arial" w:cs="Arial"/>
        </w:rPr>
        <w:t>date local outbreak and contingency plan, including plans for the re-introduction of shielding the vulnerable if advised. Retaining and developing the role of Contact tracing leads.</w:t>
      </w:r>
    </w:p>
    <w:p w14:paraId="40113D1B" w14:textId="77777777" w:rsidR="000F67D3" w:rsidRDefault="000F67D3" w:rsidP="000F67D3">
      <w:pPr>
        <w:pStyle w:val="NoSpacing"/>
        <w:spacing w:after="160"/>
        <w:rPr>
          <w:rFonts w:ascii="Arial" w:hAnsi="Arial" w:cs="Arial"/>
          <w:b/>
          <w:bCs/>
          <w:u w:val="single"/>
        </w:rPr>
      </w:pPr>
      <w:r>
        <w:rPr>
          <w:rFonts w:ascii="Arial" w:hAnsi="Arial" w:cs="Arial"/>
          <w:b/>
          <w:bCs/>
          <w:u w:val="single"/>
        </w:rPr>
        <w:t xml:space="preserve">Overarching Recovery </w:t>
      </w:r>
      <w:r w:rsidRPr="00CE3F43">
        <w:rPr>
          <w:rFonts w:ascii="Arial" w:hAnsi="Arial" w:cs="Arial"/>
          <w:b/>
          <w:bCs/>
          <w:u w:val="single"/>
        </w:rPr>
        <w:t>Priorities</w:t>
      </w:r>
    </w:p>
    <w:p w14:paraId="70621251" w14:textId="77777777" w:rsidR="000F67D3" w:rsidRDefault="000F67D3" w:rsidP="000F67D3">
      <w:pPr>
        <w:pStyle w:val="NoSpacing"/>
        <w:spacing w:after="160"/>
        <w:rPr>
          <w:rFonts w:ascii="Arial" w:eastAsia="Times New Roman" w:hAnsi="Arial" w:cs="Arial"/>
          <w:lang w:eastAsia="en-GB"/>
        </w:rPr>
      </w:pPr>
      <w:r w:rsidRPr="00A71FFF">
        <w:rPr>
          <w:rFonts w:ascii="Arial" w:hAnsi="Arial" w:cs="Arial"/>
          <w:szCs w:val="24"/>
        </w:rPr>
        <w:t>Outlined below is further detail on the national priorities for the recovery period to support local prioritisation and planning.</w:t>
      </w:r>
      <w:r>
        <w:rPr>
          <w:rFonts w:ascii="Arial" w:eastAsia="Arial" w:hAnsi="Arial" w:cs="Arial"/>
        </w:rPr>
        <w:t xml:space="preserve"> </w:t>
      </w:r>
      <w:r w:rsidRPr="02753B0F">
        <w:rPr>
          <w:rFonts w:ascii="Arial" w:eastAsia="Arial" w:hAnsi="Arial" w:cs="Arial"/>
        </w:rPr>
        <w:t xml:space="preserve">We have placed particular focus on areas of delivery most impacted by the pandemic, including work to combat the effects of prolonged exposure to restrictions and </w:t>
      </w:r>
      <w:bookmarkStart w:id="0" w:name="_Hlk67370863"/>
      <w:r w:rsidRPr="02753B0F">
        <w:rPr>
          <w:rFonts w:ascii="Arial" w:eastAsia="Arial" w:hAnsi="Arial" w:cs="Arial"/>
        </w:rPr>
        <w:t>incorporate early reform plans where possible to allow us to set solid foundations for future reform.</w:t>
      </w:r>
      <w:bookmarkEnd w:id="0"/>
      <w:r>
        <w:rPr>
          <w:rFonts w:ascii="Arial" w:eastAsia="Arial" w:hAnsi="Arial" w:cs="Arial"/>
        </w:rPr>
        <w:t xml:space="preserve"> </w:t>
      </w:r>
      <w:r>
        <w:rPr>
          <w:rFonts w:ascii="Arial" w:eastAsia="Times New Roman" w:hAnsi="Arial" w:cs="Arial"/>
          <w:lang w:eastAsia="en-GB"/>
        </w:rPr>
        <w:t xml:space="preserve">Under each overarching priority are a set of key considerations that should be used as a guide to inform local prioritisation and recovery planning. </w:t>
      </w:r>
    </w:p>
    <w:p w14:paraId="7D65A1A3" w14:textId="77777777" w:rsidR="000F67D3" w:rsidRPr="00F438C1" w:rsidRDefault="000F67D3" w:rsidP="000F67D3">
      <w:pPr>
        <w:pStyle w:val="NoSpacing"/>
        <w:spacing w:after="160"/>
        <w:rPr>
          <w:rFonts w:ascii="Arial" w:hAnsi="Arial" w:cs="Arial"/>
          <w:u w:val="single"/>
        </w:rPr>
      </w:pPr>
      <w:r w:rsidRPr="00F438C1">
        <w:rPr>
          <w:rFonts w:ascii="Arial" w:hAnsi="Arial" w:cs="Arial"/>
          <w:u w:val="single"/>
        </w:rPr>
        <w:t>Priorities:</w:t>
      </w:r>
    </w:p>
    <w:p w14:paraId="3EF6DFED" w14:textId="77777777" w:rsidR="000F67D3" w:rsidRDefault="000F67D3" w:rsidP="000F67D3">
      <w:pPr>
        <w:spacing w:after="160"/>
        <w:rPr>
          <w:rFonts w:ascii="Arial" w:eastAsia="Times New Roman" w:hAnsi="Arial" w:cs="Arial"/>
          <w:lang w:eastAsia="en-GB"/>
        </w:rPr>
      </w:pPr>
      <w:r>
        <w:rPr>
          <w:rFonts w:ascii="Arial" w:eastAsia="Times New Roman" w:hAnsi="Arial" w:cs="Arial"/>
          <w:lang w:eastAsia="en-GB"/>
        </w:rPr>
        <w:t>Our organisational recovery priorities</w:t>
      </w:r>
      <w:r w:rsidRPr="00D36711">
        <w:rPr>
          <w:rFonts w:ascii="Arial" w:eastAsia="Times New Roman" w:hAnsi="Arial" w:cs="Arial"/>
          <w:lang w:eastAsia="en-GB"/>
        </w:rPr>
        <w:t xml:space="preserve"> </w:t>
      </w:r>
      <w:r>
        <w:rPr>
          <w:rFonts w:ascii="Arial" w:eastAsia="Times New Roman" w:hAnsi="Arial" w:cs="Arial"/>
          <w:lang w:eastAsia="en-GB"/>
        </w:rPr>
        <w:t>reflect</w:t>
      </w:r>
      <w:r w:rsidRPr="00D36711">
        <w:rPr>
          <w:rFonts w:ascii="Arial" w:eastAsia="Times New Roman" w:hAnsi="Arial" w:cs="Arial"/>
          <w:lang w:eastAsia="en-GB"/>
        </w:rPr>
        <w:t xml:space="preserve"> where </w:t>
      </w:r>
      <w:r>
        <w:rPr>
          <w:rFonts w:ascii="Arial" w:eastAsia="Times New Roman" w:hAnsi="Arial" w:cs="Arial"/>
          <w:lang w:eastAsia="en-GB"/>
        </w:rPr>
        <w:t>the pandemic</w:t>
      </w:r>
      <w:r w:rsidRPr="00D36711">
        <w:rPr>
          <w:rFonts w:ascii="Arial" w:eastAsia="Times New Roman" w:hAnsi="Arial" w:cs="Arial"/>
          <w:lang w:eastAsia="en-GB"/>
        </w:rPr>
        <w:t xml:space="preserve"> has most significantly impacted our staff, prisoners and regime delivery</w:t>
      </w:r>
      <w:r>
        <w:rPr>
          <w:rFonts w:ascii="Arial" w:eastAsia="Times New Roman" w:hAnsi="Arial" w:cs="Arial"/>
          <w:lang w:eastAsia="en-GB"/>
        </w:rPr>
        <w:t xml:space="preserve"> and are the following: </w:t>
      </w:r>
    </w:p>
    <w:p w14:paraId="1FF96EBA" w14:textId="77777777" w:rsidR="000F67D3" w:rsidRPr="0084043D" w:rsidRDefault="000F67D3" w:rsidP="000F67D3">
      <w:pPr>
        <w:spacing w:after="160"/>
        <w:rPr>
          <w:rFonts w:ascii="Arial" w:eastAsia="Times New Roman" w:hAnsi="Arial" w:cs="Arial"/>
          <w:lang w:eastAsia="en-GB"/>
        </w:rPr>
      </w:pPr>
    </w:p>
    <w:p w14:paraId="3F199110" w14:textId="77777777" w:rsidR="000F67D3" w:rsidRPr="003F2C3C" w:rsidRDefault="000F67D3" w:rsidP="000F67D3">
      <w:pPr>
        <w:pStyle w:val="ListParagraph"/>
        <w:numPr>
          <w:ilvl w:val="0"/>
          <w:numId w:val="2"/>
        </w:numPr>
        <w:ind w:left="714" w:hanging="357"/>
        <w:contextualSpacing w:val="0"/>
        <w:rPr>
          <w:rFonts w:ascii="Arial" w:hAnsi="Arial" w:cs="Arial"/>
          <w:b/>
          <w:bCs/>
        </w:rPr>
      </w:pPr>
      <w:r w:rsidRPr="003F2C3C">
        <w:rPr>
          <w:rFonts w:ascii="Arial" w:hAnsi="Arial" w:cs="Arial"/>
          <w:b/>
          <w:bCs/>
        </w:rPr>
        <w:lastRenderedPageBreak/>
        <w:t xml:space="preserve">Staff confidence, </w:t>
      </w:r>
      <w:proofErr w:type="gramStart"/>
      <w:r w:rsidRPr="003F2C3C">
        <w:rPr>
          <w:rFonts w:ascii="Arial" w:hAnsi="Arial" w:cs="Arial"/>
          <w:b/>
          <w:bCs/>
        </w:rPr>
        <w:t>capability</w:t>
      </w:r>
      <w:proofErr w:type="gramEnd"/>
      <w:r w:rsidRPr="003F2C3C">
        <w:rPr>
          <w:rFonts w:ascii="Arial" w:hAnsi="Arial" w:cs="Arial"/>
          <w:b/>
          <w:bCs/>
        </w:rPr>
        <w:t xml:space="preserve"> and wellbeing </w:t>
      </w:r>
    </w:p>
    <w:p w14:paraId="52DEF531" w14:textId="77777777" w:rsidR="000F67D3" w:rsidRPr="003F2C3C" w:rsidRDefault="000F67D3" w:rsidP="000F67D3">
      <w:pPr>
        <w:pStyle w:val="ListParagraph"/>
        <w:numPr>
          <w:ilvl w:val="0"/>
          <w:numId w:val="2"/>
        </w:numPr>
        <w:ind w:left="714" w:hanging="357"/>
        <w:contextualSpacing w:val="0"/>
        <w:rPr>
          <w:rFonts w:ascii="Arial" w:hAnsi="Arial" w:cs="Arial"/>
          <w:b/>
          <w:bCs/>
        </w:rPr>
      </w:pPr>
      <w:r w:rsidRPr="003F2C3C">
        <w:rPr>
          <w:rFonts w:ascii="Arial" w:hAnsi="Arial" w:cs="Arial"/>
          <w:b/>
          <w:bCs/>
        </w:rPr>
        <w:t>Prison</w:t>
      </w:r>
      <w:r>
        <w:rPr>
          <w:rFonts w:ascii="Arial" w:hAnsi="Arial" w:cs="Arial"/>
          <w:b/>
          <w:bCs/>
        </w:rPr>
        <w:t>er</w:t>
      </w:r>
      <w:r w:rsidRPr="003F2C3C">
        <w:rPr>
          <w:rFonts w:ascii="Arial" w:hAnsi="Arial" w:cs="Arial"/>
          <w:b/>
          <w:bCs/>
        </w:rPr>
        <w:t xml:space="preserve"> and child wellbeing </w:t>
      </w:r>
    </w:p>
    <w:p w14:paraId="4E714599" w14:textId="77777777" w:rsidR="000F67D3" w:rsidRPr="003F2C3C" w:rsidRDefault="000F67D3" w:rsidP="000F67D3">
      <w:pPr>
        <w:pStyle w:val="ListParagraph"/>
        <w:numPr>
          <w:ilvl w:val="0"/>
          <w:numId w:val="2"/>
        </w:numPr>
        <w:ind w:left="714" w:hanging="357"/>
        <w:contextualSpacing w:val="0"/>
        <w:rPr>
          <w:rFonts w:ascii="Arial" w:hAnsi="Arial" w:cs="Arial"/>
          <w:b/>
          <w:bCs/>
        </w:rPr>
      </w:pPr>
      <w:r w:rsidRPr="003F2C3C">
        <w:rPr>
          <w:rFonts w:ascii="Arial" w:hAnsi="Arial" w:cs="Arial"/>
          <w:b/>
          <w:bCs/>
        </w:rPr>
        <w:t xml:space="preserve">Sentence progression </w:t>
      </w:r>
    </w:p>
    <w:p w14:paraId="6A87CE87" w14:textId="77777777" w:rsidR="000F67D3" w:rsidRPr="003F2C3C" w:rsidRDefault="000F67D3" w:rsidP="000F67D3">
      <w:pPr>
        <w:pStyle w:val="ListParagraph"/>
        <w:numPr>
          <w:ilvl w:val="0"/>
          <w:numId w:val="2"/>
        </w:numPr>
        <w:spacing w:after="160"/>
        <w:contextualSpacing w:val="0"/>
        <w:rPr>
          <w:rFonts w:ascii="Arial" w:hAnsi="Arial" w:cs="Arial"/>
          <w:b/>
          <w:bCs/>
        </w:rPr>
      </w:pPr>
      <w:r w:rsidRPr="003F2C3C">
        <w:rPr>
          <w:rFonts w:ascii="Arial" w:hAnsi="Arial" w:cs="Arial"/>
          <w:b/>
          <w:bCs/>
        </w:rPr>
        <w:t>Building the pathway to reform</w:t>
      </w:r>
    </w:p>
    <w:p w14:paraId="770B09F9" w14:textId="77777777" w:rsidR="000F67D3" w:rsidRDefault="000F67D3" w:rsidP="000F67D3">
      <w:pPr>
        <w:spacing w:after="160"/>
        <w:rPr>
          <w:rFonts w:ascii="Arial" w:hAnsi="Arial" w:cs="Arial"/>
        </w:rPr>
      </w:pPr>
      <w:r>
        <w:rPr>
          <w:rFonts w:ascii="Arial" w:hAnsi="Arial" w:cs="Arial"/>
        </w:rPr>
        <w:t xml:space="preserve">More detail on these priorities and the key considerations within them are outlined below. </w:t>
      </w:r>
    </w:p>
    <w:p w14:paraId="7D8A9C1A" w14:textId="77777777" w:rsidR="000F67D3" w:rsidRDefault="000F67D3" w:rsidP="000F67D3">
      <w:pPr>
        <w:pStyle w:val="NoSpacing"/>
        <w:spacing w:after="160"/>
        <w:rPr>
          <w:rFonts w:ascii="Arial" w:hAnsi="Arial" w:cs="Arial"/>
          <w:b/>
          <w:bCs/>
          <w:u w:val="single"/>
        </w:rPr>
      </w:pPr>
      <w:r w:rsidRPr="009F142A">
        <w:rPr>
          <w:rFonts w:ascii="Arial" w:hAnsi="Arial" w:cs="Arial"/>
          <w:b/>
          <w:bCs/>
          <w:u w:val="single"/>
        </w:rPr>
        <w:t xml:space="preserve">Staff </w:t>
      </w:r>
      <w:r>
        <w:rPr>
          <w:rFonts w:ascii="Arial" w:hAnsi="Arial" w:cs="Arial"/>
          <w:b/>
          <w:bCs/>
          <w:u w:val="single"/>
        </w:rPr>
        <w:t>C</w:t>
      </w:r>
      <w:r w:rsidRPr="009F142A">
        <w:rPr>
          <w:rFonts w:ascii="Arial" w:hAnsi="Arial" w:cs="Arial"/>
          <w:b/>
          <w:bCs/>
          <w:u w:val="single"/>
        </w:rPr>
        <w:t xml:space="preserve">onfidence, </w:t>
      </w:r>
      <w:r>
        <w:rPr>
          <w:rFonts w:ascii="Arial" w:hAnsi="Arial" w:cs="Arial"/>
          <w:b/>
          <w:bCs/>
          <w:u w:val="single"/>
        </w:rPr>
        <w:t>C</w:t>
      </w:r>
      <w:r w:rsidRPr="009F142A">
        <w:rPr>
          <w:rFonts w:ascii="Arial" w:hAnsi="Arial" w:cs="Arial"/>
          <w:b/>
          <w:bCs/>
          <w:u w:val="single"/>
        </w:rPr>
        <w:t xml:space="preserve">apability and </w:t>
      </w:r>
      <w:r>
        <w:rPr>
          <w:rFonts w:ascii="Arial" w:hAnsi="Arial" w:cs="Arial"/>
          <w:b/>
          <w:bCs/>
          <w:u w:val="single"/>
        </w:rPr>
        <w:t>W</w:t>
      </w:r>
      <w:r w:rsidRPr="009F142A">
        <w:rPr>
          <w:rFonts w:ascii="Arial" w:hAnsi="Arial" w:cs="Arial"/>
          <w:b/>
          <w:bCs/>
          <w:u w:val="single"/>
        </w:rPr>
        <w:t>ellbeing</w:t>
      </w:r>
    </w:p>
    <w:p w14:paraId="49937B05" w14:textId="77777777" w:rsidR="000F67D3" w:rsidRDefault="000F67D3" w:rsidP="000F67D3">
      <w:pPr>
        <w:pStyle w:val="NoSpacing"/>
        <w:spacing w:after="160"/>
        <w:rPr>
          <w:rFonts w:ascii="Arial" w:hAnsi="Arial" w:cs="Arial"/>
        </w:rPr>
      </w:pPr>
      <w:r>
        <w:rPr>
          <w:rFonts w:ascii="Arial" w:hAnsi="Arial" w:cs="Arial"/>
        </w:rPr>
        <w:t>This priority is about promoting the confidence and capability of our workforce after over a year of unprecedented strain. The impact on fatigue, mental health and wellbeing, training and development has been significant, and many staff will be carrying consequences from the pandemic. It aims to build upon existing work to reduce fatigue, support mental health and wellbeing, build confidence and capability while continuing to deliver adequate staffing levels to deliver regimes.</w:t>
      </w:r>
      <w:r w:rsidRPr="004C66AD">
        <w:rPr>
          <w:rFonts w:ascii="Arial" w:hAnsi="Arial" w:cs="Arial"/>
        </w:rPr>
        <w:t xml:space="preserve"> </w:t>
      </w:r>
      <w:r>
        <w:rPr>
          <w:rFonts w:ascii="Arial" w:hAnsi="Arial" w:cs="Arial"/>
        </w:rPr>
        <w:t>This priority also reinforces the importance of safety and stability as part of regime expansion, ensuring we maintain a focus on minimising levels of violence and ensuring our staff feel safe.</w:t>
      </w:r>
    </w:p>
    <w:p w14:paraId="39E3461C" w14:textId="77777777" w:rsidR="000F67D3" w:rsidRDefault="000F67D3" w:rsidP="000F67D3">
      <w:pPr>
        <w:pStyle w:val="NoSpacing"/>
        <w:numPr>
          <w:ilvl w:val="0"/>
          <w:numId w:val="4"/>
        </w:numPr>
        <w:spacing w:after="160"/>
        <w:rPr>
          <w:rFonts w:ascii="Arial" w:hAnsi="Arial" w:cs="Arial"/>
        </w:rPr>
      </w:pPr>
      <w:r w:rsidRPr="00C60B48">
        <w:rPr>
          <w:rFonts w:ascii="Arial" w:hAnsi="Arial" w:cs="Arial"/>
          <w:b/>
        </w:rPr>
        <w:t>Wellbeing and Mental Health Support:</w:t>
      </w:r>
      <w:r w:rsidRPr="00C60B48">
        <w:rPr>
          <w:rFonts w:ascii="Arial" w:hAnsi="Arial" w:cs="Arial"/>
        </w:rPr>
        <w:t xml:space="preserve"> Ensuring staff are aware of and able to access employee support programmes such as PAM Assist and Occupational Health </w:t>
      </w:r>
      <w:r>
        <w:rPr>
          <w:rFonts w:ascii="Arial" w:hAnsi="Arial" w:cs="Arial"/>
        </w:rPr>
        <w:t>and</w:t>
      </w:r>
      <w:r w:rsidRPr="00C60B48">
        <w:rPr>
          <w:rFonts w:ascii="Arial" w:hAnsi="Arial" w:cs="Arial"/>
        </w:rPr>
        <w:t xml:space="preserve"> encouraging take up of </w:t>
      </w:r>
      <w:r>
        <w:rPr>
          <w:rFonts w:ascii="Arial" w:hAnsi="Arial" w:cs="Arial"/>
        </w:rPr>
        <w:t>bespoke support such as the</w:t>
      </w:r>
      <w:r w:rsidRPr="00C60B48">
        <w:rPr>
          <w:rFonts w:ascii="Arial" w:hAnsi="Arial" w:cs="Arial"/>
        </w:rPr>
        <w:t xml:space="preserve"> EAP</w:t>
      </w:r>
      <w:r>
        <w:rPr>
          <w:rFonts w:ascii="Arial" w:hAnsi="Arial" w:cs="Arial"/>
        </w:rPr>
        <w:t xml:space="preserve"> and utilisation of the new Workforce Mental Health Impact education offer</w:t>
      </w:r>
      <w:r w:rsidRPr="00C60B48">
        <w:rPr>
          <w:rFonts w:ascii="Arial" w:hAnsi="Arial" w:cs="Arial"/>
        </w:rPr>
        <w:t xml:space="preserve">. </w:t>
      </w:r>
      <w:r>
        <w:rPr>
          <w:rFonts w:ascii="Arial" w:hAnsi="Arial" w:cs="Arial"/>
        </w:rPr>
        <w:t xml:space="preserve">Ensuring line managers are best equipped to support staff wellbeing and considering specific support for those who are returning from shielding or have been off due to sickness, and providing staff with the support and confidence to navigate the transition from a period of restricted regimes. </w:t>
      </w:r>
    </w:p>
    <w:p w14:paraId="5F056B19" w14:textId="77777777" w:rsidR="000F67D3" w:rsidRDefault="000F67D3" w:rsidP="000F67D3">
      <w:pPr>
        <w:pStyle w:val="NoSpacing"/>
        <w:numPr>
          <w:ilvl w:val="0"/>
          <w:numId w:val="4"/>
        </w:numPr>
        <w:spacing w:after="160"/>
        <w:rPr>
          <w:rFonts w:ascii="Arial" w:hAnsi="Arial" w:cs="Arial"/>
        </w:rPr>
      </w:pPr>
      <w:r w:rsidRPr="00C60B48">
        <w:rPr>
          <w:rFonts w:ascii="Arial" w:hAnsi="Arial" w:cs="Arial"/>
          <w:b/>
          <w:bCs/>
        </w:rPr>
        <w:t>Annual Leave</w:t>
      </w:r>
      <w:r>
        <w:rPr>
          <w:rFonts w:ascii="Arial" w:hAnsi="Arial" w:cs="Arial"/>
          <w:b/>
          <w:bCs/>
        </w:rPr>
        <w:t xml:space="preserve"> and TOIL</w:t>
      </w:r>
      <w:r w:rsidRPr="00C60B48">
        <w:rPr>
          <w:rFonts w:ascii="Arial" w:hAnsi="Arial" w:cs="Arial"/>
          <w:b/>
          <w:bCs/>
        </w:rPr>
        <w:t>:</w:t>
      </w:r>
      <w:r w:rsidRPr="00C60B48">
        <w:rPr>
          <w:rFonts w:ascii="Arial" w:hAnsi="Arial" w:cs="Arial"/>
        </w:rPr>
        <w:t xml:space="preserve"> </w:t>
      </w:r>
      <w:r>
        <w:rPr>
          <w:rFonts w:ascii="Arial" w:hAnsi="Arial" w:cs="Arial"/>
        </w:rPr>
        <w:t>S</w:t>
      </w:r>
      <w:r w:rsidRPr="00505D0A">
        <w:rPr>
          <w:rFonts w:ascii="Arial" w:hAnsi="Arial" w:cs="Arial"/>
        </w:rPr>
        <w:t>taffing pressures and additional hours schemes have resulted in an average carry-over of leave across the estate of 3.2 days per person</w:t>
      </w:r>
      <w:r>
        <w:rPr>
          <w:rFonts w:ascii="Arial" w:hAnsi="Arial" w:cs="Arial"/>
        </w:rPr>
        <w:t>. Reducing this backlog to normal levels and encouraging staff to take their leave (within the parameters of the 21/22 leave carry-over) will be important, however consideration will need to be given to how this is balanced against the delivery of a consistent regime. Levels of TOIL (time off in lieu), and flexitime for non-operational staff, may also be high and will need to be addressed for the same reasons.</w:t>
      </w:r>
    </w:p>
    <w:p w14:paraId="6DEA907F" w14:textId="77777777" w:rsidR="000F67D3" w:rsidRDefault="000F67D3" w:rsidP="000F67D3">
      <w:pPr>
        <w:pStyle w:val="NoSpacing"/>
        <w:numPr>
          <w:ilvl w:val="0"/>
          <w:numId w:val="4"/>
        </w:numPr>
        <w:spacing w:after="160"/>
        <w:rPr>
          <w:rFonts w:eastAsiaTheme="minorEastAsia"/>
        </w:rPr>
      </w:pPr>
      <w:r w:rsidRPr="00C60B48">
        <w:rPr>
          <w:rFonts w:ascii="Arial" w:hAnsi="Arial" w:cs="Arial"/>
          <w:b/>
          <w:bCs/>
        </w:rPr>
        <w:t xml:space="preserve">Important role-specific training: </w:t>
      </w:r>
      <w:r w:rsidRPr="00A263C6">
        <w:rPr>
          <w:rFonts w:ascii="Arial" w:hAnsi="Arial" w:cs="Arial"/>
        </w:rPr>
        <w:t>Addressing essential and role-specific training that has been paused particularly Safer Custody, Offender Management, Security and Keywork</w:t>
      </w:r>
      <w:r>
        <w:rPr>
          <w:rFonts w:ascii="Arial" w:hAnsi="Arial" w:cs="Arial"/>
        </w:rPr>
        <w:t>/</w:t>
      </w:r>
      <w:proofErr w:type="spellStart"/>
      <w:r>
        <w:rPr>
          <w:rFonts w:ascii="Arial" w:hAnsi="Arial" w:cs="Arial"/>
        </w:rPr>
        <w:t>CoSP</w:t>
      </w:r>
      <w:proofErr w:type="spellEnd"/>
      <w:r>
        <w:rPr>
          <w:rFonts w:ascii="Arial" w:hAnsi="Arial" w:cs="Arial"/>
        </w:rPr>
        <w:t xml:space="preserve">, Secure Stairs, Guided Reflective </w:t>
      </w:r>
      <w:proofErr w:type="gramStart"/>
      <w:r>
        <w:rPr>
          <w:rFonts w:ascii="Arial" w:hAnsi="Arial" w:cs="Arial"/>
        </w:rPr>
        <w:t>Practice</w:t>
      </w:r>
      <w:proofErr w:type="gramEnd"/>
      <w:r>
        <w:rPr>
          <w:rFonts w:ascii="Arial" w:hAnsi="Arial" w:cs="Arial"/>
        </w:rPr>
        <w:t xml:space="preserve"> and the roll out of Youth Justice Worker Training</w:t>
      </w:r>
      <w:r w:rsidRPr="00A263C6">
        <w:rPr>
          <w:rFonts w:ascii="Arial" w:hAnsi="Arial" w:cs="Arial"/>
        </w:rPr>
        <w:t xml:space="preserve">. Where applicable Governors should </w:t>
      </w:r>
      <w:r>
        <w:rPr>
          <w:rFonts w:ascii="Arial" w:hAnsi="Arial" w:cs="Arial"/>
        </w:rPr>
        <w:t xml:space="preserve">consider </w:t>
      </w:r>
      <w:r w:rsidRPr="00A263C6">
        <w:rPr>
          <w:rFonts w:ascii="Arial" w:hAnsi="Arial" w:cs="Arial"/>
        </w:rPr>
        <w:t>encourag</w:t>
      </w:r>
      <w:r>
        <w:rPr>
          <w:rFonts w:ascii="Arial" w:hAnsi="Arial" w:cs="Arial"/>
        </w:rPr>
        <w:t>ing</w:t>
      </w:r>
      <w:r w:rsidRPr="00A263C6">
        <w:rPr>
          <w:rFonts w:ascii="Arial" w:hAnsi="Arial" w:cs="Arial"/>
        </w:rPr>
        <w:t xml:space="preserve"> the take up of the virtual training offer to increase delivery capacity</w:t>
      </w:r>
      <w:r>
        <w:rPr>
          <w:rFonts w:ascii="Arial" w:hAnsi="Arial" w:cs="Arial"/>
        </w:rPr>
        <w:t xml:space="preserve">. Establishments should continue to feedback via TNAs and People Leads on their establishment’s individual needs. </w:t>
      </w:r>
    </w:p>
    <w:p w14:paraId="5AB63FFC" w14:textId="77777777" w:rsidR="000F67D3" w:rsidRDefault="000F67D3" w:rsidP="000F67D3">
      <w:pPr>
        <w:pStyle w:val="NoSpacing"/>
        <w:numPr>
          <w:ilvl w:val="0"/>
          <w:numId w:val="4"/>
        </w:numPr>
        <w:spacing w:after="160"/>
        <w:rPr>
          <w:rFonts w:eastAsiaTheme="minorEastAsia"/>
        </w:rPr>
      </w:pPr>
      <w:r w:rsidRPr="008B709A">
        <w:rPr>
          <w:rFonts w:ascii="Arial" w:hAnsi="Arial" w:cs="Arial"/>
          <w:b/>
        </w:rPr>
        <w:t>Stability &amp; Resilience</w:t>
      </w:r>
      <w:r w:rsidRPr="008B709A">
        <w:rPr>
          <w:rFonts w:ascii="Arial" w:hAnsi="Arial" w:cs="Arial"/>
        </w:rPr>
        <w:t>:</w:t>
      </w:r>
      <w:r w:rsidRPr="009F105B">
        <w:t xml:space="preserve"> </w:t>
      </w:r>
      <w:r w:rsidRPr="009F105B">
        <w:rPr>
          <w:rFonts w:ascii="Arial" w:hAnsi="Arial" w:cs="Arial"/>
        </w:rPr>
        <w:t>Ensuring that prisons</w:t>
      </w:r>
      <w:r>
        <w:rPr>
          <w:rFonts w:ascii="Arial" w:hAnsi="Arial" w:cs="Arial"/>
        </w:rPr>
        <w:t xml:space="preserve"> and youth secure sites</w:t>
      </w:r>
      <w:r w:rsidRPr="009F105B">
        <w:rPr>
          <w:rFonts w:ascii="Arial" w:hAnsi="Arial" w:cs="Arial"/>
        </w:rPr>
        <w:t xml:space="preserve"> have the resilience to open regimes through essential operational training levels in C&amp;R,</w:t>
      </w:r>
      <w:r>
        <w:rPr>
          <w:rFonts w:ascii="Arial" w:hAnsi="Arial" w:cs="Arial"/>
        </w:rPr>
        <w:t xml:space="preserve"> MMPR,</w:t>
      </w:r>
      <w:r w:rsidRPr="009F105B">
        <w:rPr>
          <w:rFonts w:ascii="Arial" w:hAnsi="Arial" w:cs="Arial"/>
        </w:rPr>
        <w:t xml:space="preserve"> PAVA and Negotiator training.</w:t>
      </w:r>
      <w:r>
        <w:rPr>
          <w:rFonts w:ascii="Arial" w:hAnsi="Arial" w:cs="Arial"/>
        </w:rPr>
        <w:t xml:space="preserve"> </w:t>
      </w:r>
      <w:r w:rsidRPr="009F105B">
        <w:rPr>
          <w:rFonts w:ascii="Arial" w:hAnsi="Arial" w:cs="Arial"/>
        </w:rPr>
        <w:t>Refreshing contingency plans and reviewing any procedural or physical security risks seeking assurance of compliance before expanding the regime envelope further.</w:t>
      </w:r>
      <w:r>
        <w:rPr>
          <w:rFonts w:ascii="Arial" w:hAnsi="Arial" w:cs="Arial"/>
        </w:rPr>
        <w:t xml:space="preserve"> </w:t>
      </w:r>
      <w:r w:rsidRPr="009F105B">
        <w:rPr>
          <w:rFonts w:ascii="Arial" w:hAnsi="Arial" w:cs="Arial"/>
        </w:rPr>
        <w:t>Having the capacity to respond should a threat to security, order and control arise. That active intelligence processes are in place to identify emerging risks.</w:t>
      </w:r>
    </w:p>
    <w:p w14:paraId="1CC19D76" w14:textId="77777777" w:rsidR="000F67D3" w:rsidRDefault="000F67D3" w:rsidP="000F67D3">
      <w:pPr>
        <w:pStyle w:val="NoSpacing"/>
        <w:numPr>
          <w:ilvl w:val="0"/>
          <w:numId w:val="4"/>
        </w:numPr>
        <w:spacing w:after="160"/>
        <w:rPr>
          <w:rFonts w:eastAsiaTheme="minorEastAsia"/>
          <w:color w:val="FF0000"/>
        </w:rPr>
      </w:pPr>
      <w:r w:rsidRPr="009F105B">
        <w:rPr>
          <w:rFonts w:ascii="Arial" w:hAnsi="Arial" w:cs="Arial"/>
          <w:b/>
        </w:rPr>
        <w:t>Safety</w:t>
      </w:r>
      <w:r>
        <w:rPr>
          <w:rFonts w:ascii="Arial" w:hAnsi="Arial" w:cs="Arial"/>
          <w:b/>
        </w:rPr>
        <w:t xml:space="preserve"> &amp; Security</w:t>
      </w:r>
      <w:r w:rsidRPr="009F105B">
        <w:rPr>
          <w:rFonts w:ascii="Arial" w:hAnsi="Arial" w:cs="Arial"/>
        </w:rPr>
        <w:t>: Ensuring that prisons</w:t>
      </w:r>
      <w:r>
        <w:rPr>
          <w:rFonts w:ascii="Arial" w:hAnsi="Arial" w:cs="Arial"/>
        </w:rPr>
        <w:t xml:space="preserve"> and youth secure sites</w:t>
      </w:r>
      <w:r w:rsidRPr="009F105B">
        <w:rPr>
          <w:rFonts w:ascii="Arial" w:hAnsi="Arial" w:cs="Arial"/>
        </w:rPr>
        <w:t xml:space="preserve"> have in place the necessary foundational elements of safety to actively ensure that those most at risk are cared for and support through ACCT training, Key Work</w:t>
      </w:r>
      <w:r>
        <w:rPr>
          <w:rFonts w:ascii="Arial" w:hAnsi="Arial" w:cs="Arial"/>
        </w:rPr>
        <w:t>, RPE training</w:t>
      </w:r>
      <w:r w:rsidRPr="009F105B">
        <w:rPr>
          <w:rFonts w:ascii="Arial" w:hAnsi="Arial" w:cs="Arial"/>
        </w:rPr>
        <w:t xml:space="preserve"> and Listener support</w:t>
      </w:r>
      <w:r>
        <w:rPr>
          <w:rFonts w:ascii="Arial" w:hAnsi="Arial" w:cs="Arial"/>
        </w:rPr>
        <w:t xml:space="preserve">, and that </w:t>
      </w:r>
      <w:r w:rsidRPr="009F105B">
        <w:rPr>
          <w:rFonts w:ascii="Arial" w:hAnsi="Arial" w:cs="Arial"/>
        </w:rPr>
        <w:t>active processes are in place to manage safety using the diagnostic data.</w:t>
      </w:r>
      <w:r w:rsidRPr="004233D3">
        <w:rPr>
          <w:rFonts w:ascii="Arial" w:hAnsi="Arial" w:cs="Arial"/>
        </w:rPr>
        <w:t xml:space="preserve"> Consideration should be given to safety and security when re-starting activities, </w:t>
      </w:r>
      <w:r>
        <w:rPr>
          <w:rFonts w:ascii="Arial" w:hAnsi="Arial" w:cs="Arial"/>
        </w:rPr>
        <w:t xml:space="preserve">including </w:t>
      </w:r>
      <w:r w:rsidRPr="004233D3">
        <w:rPr>
          <w:rFonts w:ascii="Arial" w:hAnsi="Arial" w:cs="Arial"/>
        </w:rPr>
        <w:t xml:space="preserve">adequate assessments and refresher material and/or </w:t>
      </w:r>
      <w:r w:rsidRPr="004233D3">
        <w:rPr>
          <w:rFonts w:ascii="Arial" w:hAnsi="Arial" w:cs="Arial"/>
        </w:rPr>
        <w:lastRenderedPageBreak/>
        <w:t xml:space="preserve">guidance is considered to support </w:t>
      </w:r>
      <w:r w:rsidRPr="00114FBD">
        <w:rPr>
          <w:rFonts w:ascii="Arial" w:hAnsi="Arial" w:cs="Arial"/>
        </w:rPr>
        <w:t>staff</w:t>
      </w:r>
      <w:r>
        <w:rPr>
          <w:rFonts w:ascii="Arial" w:hAnsi="Arial" w:cs="Arial"/>
        </w:rPr>
        <w:t>, particularly where normal processes have not been operating for some time (e.g. contraband management as more movement takes place within prisons).</w:t>
      </w:r>
    </w:p>
    <w:p w14:paraId="4AC27575" w14:textId="77777777" w:rsidR="000F67D3" w:rsidRDefault="000F67D3" w:rsidP="000F67D3">
      <w:pPr>
        <w:pStyle w:val="NoSpacing"/>
        <w:numPr>
          <w:ilvl w:val="0"/>
          <w:numId w:val="4"/>
        </w:numPr>
        <w:spacing w:after="160"/>
        <w:rPr>
          <w:rStyle w:val="normaltextrun"/>
          <w:rFonts w:ascii="Arial" w:hAnsi="Arial" w:cs="Arial"/>
        </w:rPr>
      </w:pPr>
      <w:r w:rsidRPr="00957FD0">
        <w:rPr>
          <w:rFonts w:ascii="Arial" w:hAnsi="Arial" w:cs="Arial"/>
          <w:b/>
        </w:rPr>
        <w:t>Recruitment and Assessment Centres</w:t>
      </w:r>
      <w:r>
        <w:rPr>
          <w:rFonts w:ascii="Arial" w:hAnsi="Arial" w:cs="Arial"/>
          <w:b/>
        </w:rPr>
        <w:t xml:space="preserve">: </w:t>
      </w:r>
      <w:r w:rsidRPr="00316312">
        <w:rPr>
          <w:rStyle w:val="normaltextrun"/>
          <w:rFonts w:ascii="Arial" w:eastAsia="Yu Mincho" w:hAnsi="Arial" w:cs="Arial"/>
          <w:shd w:val="clear" w:color="auto" w:fill="FFFFFF"/>
        </w:rPr>
        <w:t>Ensuring there is a pipeline of accredited staff for key posts, the need to prioritise the staffing of recruitment and accreditation processes (e</w:t>
      </w:r>
      <w:r>
        <w:rPr>
          <w:rStyle w:val="normaltextrun"/>
          <w:rFonts w:ascii="Arial" w:eastAsia="Yu Mincho" w:hAnsi="Arial" w:cs="Arial"/>
          <w:shd w:val="clear" w:color="auto" w:fill="FFFFFF"/>
        </w:rPr>
        <w:t>.</w:t>
      </w:r>
      <w:r w:rsidRPr="00316312">
        <w:rPr>
          <w:rStyle w:val="normaltextrun"/>
          <w:rFonts w:ascii="Arial" w:eastAsia="Yu Mincho" w:hAnsi="Arial" w:cs="Arial"/>
          <w:shd w:val="clear" w:color="auto" w:fill="FFFFFF"/>
        </w:rPr>
        <w:t>g. Running assessment centres/delivering POELT training) and ensure that workforce planning is clearly identifying needs.</w:t>
      </w:r>
    </w:p>
    <w:p w14:paraId="2120EF2F" w14:textId="77777777" w:rsidR="000F67D3" w:rsidRDefault="000F67D3" w:rsidP="000F67D3">
      <w:pPr>
        <w:pStyle w:val="NoSpacing"/>
        <w:numPr>
          <w:ilvl w:val="0"/>
          <w:numId w:val="4"/>
        </w:numPr>
        <w:spacing w:after="160"/>
        <w:rPr>
          <w:rStyle w:val="normaltextrun"/>
          <w:rFonts w:ascii="Arial" w:hAnsi="Arial" w:cs="Arial"/>
        </w:rPr>
      </w:pPr>
      <w:r w:rsidRPr="00723666">
        <w:rPr>
          <w:rFonts w:ascii="Arial" w:hAnsi="Arial" w:cs="Arial"/>
          <w:b/>
          <w:bCs/>
        </w:rPr>
        <w:t>Induction and mentoring support:</w:t>
      </w:r>
      <w:r w:rsidRPr="00723666">
        <w:rPr>
          <w:rFonts w:ascii="Arial" w:hAnsi="Arial" w:cs="Arial"/>
        </w:rPr>
        <w:t xml:space="preserve"> </w:t>
      </w:r>
      <w:r w:rsidRPr="00723666">
        <w:rPr>
          <w:rStyle w:val="normaltextrun"/>
          <w:rFonts w:ascii="Arial" w:hAnsi="Arial" w:cs="Arial"/>
          <w:shd w:val="clear" w:color="auto" w:fill="FFFFFF"/>
        </w:rPr>
        <w:t xml:space="preserve">Support, mentoring and upskilling new officers, particularly those </w:t>
      </w:r>
      <w:r>
        <w:rPr>
          <w:rStyle w:val="normaltextrun"/>
          <w:rFonts w:ascii="Arial" w:hAnsi="Arial" w:cs="Arial"/>
          <w:shd w:val="clear" w:color="auto" w:fill="FFFFFF"/>
        </w:rPr>
        <w:t xml:space="preserve">who are early in their service and/or have joined since March 2020 and </w:t>
      </w:r>
      <w:r w:rsidRPr="00723666">
        <w:rPr>
          <w:rStyle w:val="normaltextrun"/>
          <w:rFonts w:ascii="Arial" w:hAnsi="Arial" w:cs="Arial"/>
          <w:shd w:val="clear" w:color="auto" w:fill="FFFFFF"/>
        </w:rPr>
        <w:t>have not experienced an environment </w:t>
      </w:r>
      <w:r>
        <w:rPr>
          <w:rStyle w:val="normaltextrun"/>
          <w:rFonts w:ascii="Arial" w:hAnsi="Arial" w:cs="Arial"/>
          <w:shd w:val="clear" w:color="auto" w:fill="FFFFFF"/>
        </w:rPr>
        <w:t>of full regime delivery</w:t>
      </w:r>
      <w:r w:rsidRPr="00723666">
        <w:rPr>
          <w:rStyle w:val="normaltextrun"/>
          <w:rFonts w:ascii="Arial" w:hAnsi="Arial" w:cs="Arial"/>
          <w:shd w:val="clear" w:color="auto" w:fill="FFFFFF"/>
        </w:rPr>
        <w:t xml:space="preserve"> to support their confidence and skills. Retention will also be critical and mentoring schemes and line management will be important elements to support retention, particularly for newer officers.</w:t>
      </w:r>
      <w:r w:rsidRPr="00723666">
        <w:rPr>
          <w:rStyle w:val="normaltextrun"/>
          <w:rFonts w:ascii="Arial" w:hAnsi="Arial" w:cs="Arial"/>
          <w:u w:val="single"/>
          <w:shd w:val="clear" w:color="auto" w:fill="FFFFFF"/>
        </w:rPr>
        <w:t xml:space="preserve"> </w:t>
      </w:r>
    </w:p>
    <w:p w14:paraId="0784A436" w14:textId="77777777" w:rsidR="000F67D3" w:rsidRDefault="000F67D3" w:rsidP="000F67D3">
      <w:pPr>
        <w:pStyle w:val="NoSpacing"/>
        <w:numPr>
          <w:ilvl w:val="0"/>
          <w:numId w:val="4"/>
        </w:numPr>
        <w:spacing w:after="160"/>
        <w:rPr>
          <w:rStyle w:val="normaltextrun"/>
          <w:rFonts w:ascii="Arial" w:hAnsi="Arial" w:cs="Arial"/>
          <w:b/>
          <w:u w:val="single"/>
        </w:rPr>
      </w:pPr>
      <w:r w:rsidRPr="00CB755F">
        <w:rPr>
          <w:rFonts w:ascii="Arial" w:eastAsia="Arial" w:hAnsi="Arial" w:cs="Arial"/>
          <w:b/>
          <w:bCs/>
        </w:rPr>
        <w:t>Leadership and managerial support:</w:t>
      </w:r>
      <w:r w:rsidRPr="00CB755F">
        <w:rPr>
          <w:rFonts w:ascii="Arial" w:eastAsia="Yu Mincho" w:hAnsi="Arial" w:cs="Arial"/>
          <w:b/>
          <w:bCs/>
          <w:color w:val="D13438"/>
          <w:shd w:val="clear" w:color="auto" w:fill="FFFFFF"/>
        </w:rPr>
        <w:t xml:space="preserve"> </w:t>
      </w:r>
      <w:r w:rsidRPr="00CB755F">
        <w:rPr>
          <w:rStyle w:val="normaltextrun"/>
          <w:rFonts w:ascii="Arial" w:eastAsia="Yu Mincho" w:hAnsi="Arial" w:cs="Arial"/>
          <w:shd w:val="clear" w:color="auto" w:fill="FFFFFF"/>
        </w:rPr>
        <w:t>Visible and consistent leadership will remain crucial over the recovery period. Regular check</w:t>
      </w:r>
      <w:r>
        <w:rPr>
          <w:rStyle w:val="normaltextrun"/>
          <w:rFonts w:ascii="Arial" w:eastAsia="Yu Mincho" w:hAnsi="Arial" w:cs="Arial"/>
          <w:shd w:val="clear" w:color="auto" w:fill="FFFFFF"/>
        </w:rPr>
        <w:t>-</w:t>
      </w:r>
      <w:r w:rsidRPr="00CB755F">
        <w:rPr>
          <w:rStyle w:val="normaltextrun"/>
          <w:rFonts w:ascii="Arial" w:eastAsia="Yu Mincho" w:hAnsi="Arial" w:cs="Arial"/>
          <w:shd w:val="clear" w:color="auto" w:fill="FFFFFF"/>
        </w:rPr>
        <w:t>ins on well-being, and a clear local delivery strategy that is effectively communicated will continue to be important.</w:t>
      </w:r>
      <w:r w:rsidRPr="00CB755F">
        <w:rPr>
          <w:rStyle w:val="normaltextrun"/>
          <w:rFonts w:ascii="Arial" w:eastAsia="Yu Mincho" w:hAnsi="Arial" w:cs="Arial"/>
          <w:u w:val="single"/>
          <w:shd w:val="clear" w:color="auto" w:fill="FFFFFF"/>
        </w:rPr>
        <w:t xml:space="preserve"> </w:t>
      </w:r>
    </w:p>
    <w:p w14:paraId="069C5FB2" w14:textId="77777777" w:rsidR="000F67D3" w:rsidRDefault="000F67D3" w:rsidP="000F67D3">
      <w:pPr>
        <w:pStyle w:val="NoSpacing"/>
        <w:spacing w:after="160"/>
        <w:rPr>
          <w:rFonts w:ascii="Arial" w:hAnsi="Arial" w:cs="Arial"/>
        </w:rPr>
      </w:pPr>
      <w:r w:rsidRPr="00A25838">
        <w:rPr>
          <w:rFonts w:ascii="Arial" w:hAnsi="Arial" w:cs="Arial"/>
        </w:rPr>
        <w:t xml:space="preserve">Beyond these areas, </w:t>
      </w:r>
      <w:r>
        <w:rPr>
          <w:rFonts w:ascii="Arial" w:hAnsi="Arial" w:cs="Arial"/>
        </w:rPr>
        <w:t>G</w:t>
      </w:r>
      <w:r w:rsidRPr="00A25838">
        <w:rPr>
          <w:rFonts w:ascii="Arial" w:hAnsi="Arial" w:cs="Arial"/>
        </w:rPr>
        <w:t xml:space="preserve">overnors </w:t>
      </w:r>
      <w:r>
        <w:rPr>
          <w:rFonts w:ascii="Arial" w:hAnsi="Arial" w:cs="Arial"/>
        </w:rPr>
        <w:t>may have their own plans for</w:t>
      </w:r>
      <w:r w:rsidRPr="00A25838">
        <w:rPr>
          <w:rFonts w:ascii="Arial" w:hAnsi="Arial" w:cs="Arial"/>
        </w:rPr>
        <w:t xml:space="preserve"> support</w:t>
      </w:r>
      <w:r>
        <w:rPr>
          <w:rFonts w:ascii="Arial" w:hAnsi="Arial" w:cs="Arial"/>
        </w:rPr>
        <w:t>ing</w:t>
      </w:r>
      <w:r w:rsidRPr="00A25838">
        <w:rPr>
          <w:rFonts w:ascii="Arial" w:hAnsi="Arial" w:cs="Arial"/>
        </w:rPr>
        <w:t xml:space="preserve"> staff in other ways and particular aspects of capability. Governors are encouraged to support access to other local and national training for all staff to support local needs.</w:t>
      </w:r>
    </w:p>
    <w:p w14:paraId="380FEC5B" w14:textId="77777777" w:rsidR="000F67D3" w:rsidRDefault="000F67D3" w:rsidP="000F67D3">
      <w:pPr>
        <w:pStyle w:val="NoSpacing"/>
        <w:spacing w:after="160"/>
        <w:rPr>
          <w:rFonts w:ascii="Arial" w:hAnsi="Arial" w:cs="Arial"/>
          <w:b/>
          <w:bCs/>
          <w:u w:val="single"/>
        </w:rPr>
      </w:pPr>
      <w:r w:rsidRPr="00723666">
        <w:rPr>
          <w:rFonts w:ascii="Arial" w:hAnsi="Arial" w:cs="Arial"/>
          <w:b/>
          <w:bCs/>
          <w:u w:val="single"/>
        </w:rPr>
        <w:t>Prison</w:t>
      </w:r>
      <w:r>
        <w:rPr>
          <w:rFonts w:ascii="Arial" w:hAnsi="Arial" w:cs="Arial"/>
          <w:b/>
          <w:bCs/>
          <w:u w:val="single"/>
        </w:rPr>
        <w:t>er</w:t>
      </w:r>
      <w:r w:rsidRPr="00723666">
        <w:rPr>
          <w:rFonts w:ascii="Arial" w:hAnsi="Arial" w:cs="Arial"/>
          <w:b/>
          <w:bCs/>
          <w:u w:val="single"/>
        </w:rPr>
        <w:t xml:space="preserve"> and child wellbeing </w:t>
      </w:r>
    </w:p>
    <w:p w14:paraId="55EB3DD8" w14:textId="77777777" w:rsidR="000F67D3" w:rsidRDefault="000F67D3" w:rsidP="000F67D3">
      <w:pPr>
        <w:pStyle w:val="NoSpacing"/>
        <w:spacing w:after="160"/>
        <w:rPr>
          <w:rFonts w:ascii="Arial" w:hAnsi="Arial" w:cs="Arial"/>
        </w:rPr>
      </w:pPr>
      <w:r>
        <w:rPr>
          <w:rFonts w:ascii="Arial" w:hAnsi="Arial" w:cs="Arial"/>
        </w:rPr>
        <w:t>As regimes ease, providing adequate support to prisoners and the children in our care in their progression, rehabilitation and wider wellbeing is crucial. Key elements include delivery of keywork/</w:t>
      </w:r>
      <w:proofErr w:type="spellStart"/>
      <w:r>
        <w:rPr>
          <w:rFonts w:ascii="Arial" w:hAnsi="Arial" w:cs="Arial"/>
        </w:rPr>
        <w:t>CoSP</w:t>
      </w:r>
      <w:proofErr w:type="spellEnd"/>
      <w:r>
        <w:rPr>
          <w:rFonts w:ascii="Arial" w:hAnsi="Arial" w:cs="Arial"/>
        </w:rPr>
        <w:t>, continued assessment of prisoner needs and bespoke pathway planning for children, access to physical and mental health services, prioritisation of family contact (virtual or in-person), provision of meaningful time (in and out of cell) and supporting positive, rehabilitative communication and relationships between staff and prisoners and children.</w:t>
      </w:r>
    </w:p>
    <w:p w14:paraId="3CB058B1" w14:textId="77777777" w:rsidR="000F67D3" w:rsidRPr="00E7017F" w:rsidRDefault="000F67D3" w:rsidP="000F67D3">
      <w:pPr>
        <w:pStyle w:val="NoSpacing"/>
        <w:numPr>
          <w:ilvl w:val="0"/>
          <w:numId w:val="11"/>
        </w:numPr>
        <w:spacing w:after="160"/>
        <w:rPr>
          <w:rFonts w:ascii="Arial" w:hAnsi="Arial" w:cs="Arial"/>
        </w:rPr>
      </w:pPr>
      <w:r w:rsidRPr="00E7017F">
        <w:rPr>
          <w:rFonts w:ascii="Arial" w:hAnsi="Arial" w:cs="Arial"/>
          <w:b/>
          <w:bCs/>
        </w:rPr>
        <w:t>Safety and Well Being</w:t>
      </w:r>
      <w:r>
        <w:rPr>
          <w:rFonts w:ascii="Arial" w:hAnsi="Arial" w:cs="Arial"/>
        </w:rPr>
        <w:t>:</w:t>
      </w:r>
      <w:r w:rsidRPr="00E7017F">
        <w:rPr>
          <w:rFonts w:ascii="Arial" w:hAnsi="Arial" w:cs="Arial"/>
        </w:rPr>
        <w:t xml:space="preserve"> Ensuring safe supervision and support, notably to those most at risk through Keywork/CUSP and Safer Custody/pastoral support. Enabling </w:t>
      </w:r>
      <w:r>
        <w:rPr>
          <w:rFonts w:ascii="Arial" w:hAnsi="Arial" w:cs="Arial"/>
        </w:rPr>
        <w:t xml:space="preserve">effective advocacy, </w:t>
      </w:r>
      <w:r w:rsidRPr="00E7017F">
        <w:rPr>
          <w:rFonts w:ascii="Arial" w:hAnsi="Arial" w:cs="Arial"/>
        </w:rPr>
        <w:t>health provision</w:t>
      </w:r>
      <w:r>
        <w:rPr>
          <w:rFonts w:ascii="Arial" w:hAnsi="Arial" w:cs="Arial"/>
        </w:rPr>
        <w:t>, mental and physical health support, including opportunities for exercise</w:t>
      </w:r>
      <w:r w:rsidRPr="00E7017F">
        <w:rPr>
          <w:rFonts w:ascii="Arial" w:hAnsi="Arial" w:cs="Arial"/>
        </w:rPr>
        <w:t>.</w:t>
      </w:r>
      <w:r>
        <w:rPr>
          <w:rFonts w:ascii="Arial" w:hAnsi="Arial" w:cs="Arial"/>
        </w:rPr>
        <w:t xml:space="preserve"> Continuing to focus on addressing self-harm using specific interventions and a targeted approach.</w:t>
      </w:r>
    </w:p>
    <w:p w14:paraId="5447543E" w14:textId="77777777" w:rsidR="000F67D3" w:rsidRDefault="000F67D3" w:rsidP="000F67D3">
      <w:pPr>
        <w:pStyle w:val="NoSpacing"/>
        <w:numPr>
          <w:ilvl w:val="0"/>
          <w:numId w:val="11"/>
        </w:numPr>
        <w:spacing w:after="160"/>
        <w:rPr>
          <w:rFonts w:ascii="Arial" w:eastAsiaTheme="minorEastAsia" w:hAnsi="Arial" w:cs="Arial"/>
          <w:b/>
        </w:rPr>
      </w:pPr>
      <w:r w:rsidRPr="00E7017F">
        <w:rPr>
          <w:rFonts w:ascii="Arial" w:hAnsi="Arial" w:cs="Arial"/>
          <w:b/>
          <w:bCs/>
        </w:rPr>
        <w:t>Healthcare:</w:t>
      </w:r>
      <w:r>
        <w:rPr>
          <w:rFonts w:ascii="Arial" w:hAnsi="Arial" w:cs="Arial"/>
        </w:rPr>
        <w:t xml:space="preserve"> </w:t>
      </w:r>
      <w:r w:rsidRPr="00E7017F">
        <w:rPr>
          <w:rFonts w:ascii="Arial" w:eastAsia="Arial" w:hAnsi="Arial" w:cs="Arial"/>
        </w:rPr>
        <w:t xml:space="preserve">Ensuring we work with healthcare partners to address urgent and routine needs of </w:t>
      </w:r>
      <w:r>
        <w:rPr>
          <w:rFonts w:ascii="Arial" w:eastAsia="Arial" w:hAnsi="Arial" w:cs="Arial"/>
        </w:rPr>
        <w:t>prisoner</w:t>
      </w:r>
      <w:r w:rsidRPr="00E7017F">
        <w:rPr>
          <w:rFonts w:ascii="Arial" w:eastAsia="Arial" w:hAnsi="Arial" w:cs="Arial"/>
        </w:rPr>
        <w:t>s and children, particularly those that have had appointments cancelled and postponed or where transitions are required. Will also need to address Drug and Alcohol Support needs whereby treatment services and recovery interventions have been paused to ensure continuity of care.</w:t>
      </w:r>
    </w:p>
    <w:p w14:paraId="4F77B579" w14:textId="77777777" w:rsidR="000F67D3" w:rsidRDefault="000F67D3" w:rsidP="000F67D3">
      <w:pPr>
        <w:pStyle w:val="NoSpacing"/>
        <w:numPr>
          <w:ilvl w:val="0"/>
          <w:numId w:val="11"/>
        </w:numPr>
        <w:spacing w:after="160"/>
        <w:rPr>
          <w:rFonts w:ascii="Arial" w:hAnsi="Arial" w:cs="Arial"/>
        </w:rPr>
      </w:pPr>
      <w:r w:rsidRPr="00E7017F">
        <w:rPr>
          <w:rFonts w:ascii="Arial" w:hAnsi="Arial" w:cs="Arial"/>
          <w:b/>
          <w:bCs/>
        </w:rPr>
        <w:t xml:space="preserve">Structured, meaningful time (in and out of cell/room): </w:t>
      </w:r>
      <w:r w:rsidRPr="00E7017F">
        <w:rPr>
          <w:rFonts w:ascii="Arial" w:hAnsi="Arial" w:cs="Arial"/>
        </w:rPr>
        <w:t xml:space="preserve">Ensuring adequate time unlocked, time in the open air and access to domestic facilities in regime groups that are </w:t>
      </w:r>
      <w:proofErr w:type="spellStart"/>
      <w:r w:rsidRPr="00E7017F">
        <w:rPr>
          <w:rFonts w:ascii="Arial" w:hAnsi="Arial" w:cs="Arial"/>
        </w:rPr>
        <w:t>C</w:t>
      </w:r>
      <w:r>
        <w:rPr>
          <w:rFonts w:ascii="Arial" w:hAnsi="Arial" w:cs="Arial"/>
        </w:rPr>
        <w:t>ovid</w:t>
      </w:r>
      <w:proofErr w:type="spellEnd"/>
      <w:r w:rsidRPr="00E7017F">
        <w:rPr>
          <w:rFonts w:ascii="Arial" w:hAnsi="Arial" w:cs="Arial"/>
        </w:rPr>
        <w:t xml:space="preserve">-safe and do not </w:t>
      </w:r>
      <w:r>
        <w:rPr>
          <w:rFonts w:ascii="Arial" w:hAnsi="Arial" w:cs="Arial"/>
        </w:rPr>
        <w:t xml:space="preserve">resemble </w:t>
      </w:r>
      <w:r w:rsidRPr="00E7017F">
        <w:rPr>
          <w:rFonts w:ascii="Arial" w:hAnsi="Arial" w:cs="Arial"/>
        </w:rPr>
        <w:t>pre-</w:t>
      </w:r>
      <w:proofErr w:type="spellStart"/>
      <w:r>
        <w:rPr>
          <w:rFonts w:ascii="Arial" w:hAnsi="Arial" w:cs="Arial"/>
        </w:rPr>
        <w:t>C</w:t>
      </w:r>
      <w:r w:rsidRPr="00E7017F">
        <w:rPr>
          <w:rFonts w:ascii="Arial" w:hAnsi="Arial" w:cs="Arial"/>
        </w:rPr>
        <w:t>ovid</w:t>
      </w:r>
      <w:proofErr w:type="spellEnd"/>
      <w:r w:rsidRPr="00E7017F">
        <w:rPr>
          <w:rFonts w:ascii="Arial" w:hAnsi="Arial" w:cs="Arial"/>
        </w:rPr>
        <w:t xml:space="preserve"> association. Utilising time productively working towards their rehabilitation and reintegrating into prison life alongside other prisoners and children as well as recreating positive relationships with staff.</w:t>
      </w:r>
      <w:r w:rsidRPr="00B15F64">
        <w:rPr>
          <w:rFonts w:ascii="Arial" w:hAnsi="Arial" w:cs="Arial"/>
        </w:rPr>
        <w:t xml:space="preserve"> </w:t>
      </w:r>
      <w:r>
        <w:rPr>
          <w:rFonts w:ascii="Arial" w:hAnsi="Arial" w:cs="Arial"/>
        </w:rPr>
        <w:t>In the Children and Young People Secure Estate the approach remains to continue balancing meaningful, structured time out of room with less structured engagement time, which strengthens relationships between staff and children.</w:t>
      </w:r>
    </w:p>
    <w:p w14:paraId="3E79D2D3" w14:textId="77777777" w:rsidR="000F67D3" w:rsidRDefault="000F67D3" w:rsidP="000F67D3">
      <w:pPr>
        <w:pStyle w:val="NoSpacing"/>
        <w:numPr>
          <w:ilvl w:val="0"/>
          <w:numId w:val="11"/>
        </w:numPr>
        <w:spacing w:after="160"/>
        <w:rPr>
          <w:rFonts w:ascii="Arial" w:hAnsi="Arial" w:cs="Arial"/>
        </w:rPr>
      </w:pPr>
      <w:r w:rsidRPr="00E7017F">
        <w:rPr>
          <w:rFonts w:ascii="Arial" w:hAnsi="Arial" w:cs="Arial"/>
          <w:b/>
          <w:bCs/>
        </w:rPr>
        <w:t xml:space="preserve">Access to families: </w:t>
      </w:r>
      <w:r w:rsidRPr="00E7017F">
        <w:rPr>
          <w:rFonts w:ascii="Arial" w:hAnsi="Arial" w:cs="Arial"/>
        </w:rPr>
        <w:t xml:space="preserve">Rebuilding connections with loved ones through a combination of video calls as well as face-to-face visits where prison conditions allow. </w:t>
      </w:r>
    </w:p>
    <w:p w14:paraId="6299C9C2" w14:textId="77777777" w:rsidR="000F67D3" w:rsidRDefault="000F67D3" w:rsidP="000F67D3">
      <w:pPr>
        <w:pStyle w:val="NoSpacing"/>
        <w:numPr>
          <w:ilvl w:val="0"/>
          <w:numId w:val="11"/>
        </w:numPr>
        <w:spacing w:after="160"/>
        <w:rPr>
          <w:rStyle w:val="normaltextrun1"/>
          <w:rFonts w:ascii="Arial" w:eastAsia="Times New Roman" w:hAnsi="Arial" w:cs="Arial"/>
          <w:lang w:eastAsia="en-GB"/>
        </w:rPr>
      </w:pPr>
      <w:r w:rsidRPr="00E7017F">
        <w:rPr>
          <w:rStyle w:val="normaltextrun1"/>
          <w:rFonts w:ascii="Arial" w:hAnsi="Arial" w:cs="Arial"/>
          <w:b/>
          <w:bCs/>
        </w:rPr>
        <w:lastRenderedPageBreak/>
        <w:t>A revised learning offer for children</w:t>
      </w:r>
      <w:r w:rsidRPr="00E7017F">
        <w:rPr>
          <w:rStyle w:val="normaltextrun1"/>
          <w:rFonts w:ascii="Arial" w:hAnsi="Arial" w:cs="Arial"/>
        </w:rPr>
        <w:t xml:space="preserve"> (Children and Young People Secure Estate): Using research during Covid-19 to provide varied and quality learning packages that encompass a wide range of positive opportunities focused on the child’s needs and interests.</w:t>
      </w:r>
      <w:r>
        <w:rPr>
          <w:rStyle w:val="normaltextrun1"/>
          <w:rFonts w:ascii="Arial" w:hAnsi="Arial" w:cs="Arial"/>
        </w:rPr>
        <w:t xml:space="preserve"> </w:t>
      </w:r>
    </w:p>
    <w:p w14:paraId="40DE00E7" w14:textId="77777777" w:rsidR="000F67D3" w:rsidRDefault="000F67D3" w:rsidP="000F67D3">
      <w:pPr>
        <w:pStyle w:val="NoSpacing"/>
        <w:numPr>
          <w:ilvl w:val="0"/>
          <w:numId w:val="11"/>
        </w:numPr>
        <w:spacing w:after="160"/>
        <w:rPr>
          <w:rStyle w:val="normaltextrun1"/>
          <w:rFonts w:ascii="Arial" w:eastAsia="Times New Roman" w:hAnsi="Arial" w:cs="Arial"/>
          <w:lang w:eastAsia="en-GB"/>
        </w:rPr>
      </w:pPr>
      <w:r w:rsidRPr="00862C64">
        <w:rPr>
          <w:rStyle w:val="normaltextrun1"/>
          <w:rFonts w:ascii="Arial" w:eastAsia="Times New Roman" w:hAnsi="Arial" w:cs="Arial"/>
          <w:b/>
          <w:bCs/>
          <w:lang w:eastAsia="en-GB"/>
        </w:rPr>
        <w:t xml:space="preserve">Equality and Diversity Monitoring: </w:t>
      </w:r>
      <w:r w:rsidRPr="00862C64">
        <w:rPr>
          <w:rStyle w:val="normaltextrun1"/>
          <w:rFonts w:ascii="Arial" w:hAnsi="Arial" w:cs="Arial"/>
        </w:rPr>
        <w:t xml:space="preserve">Ensuring </w:t>
      </w:r>
      <w:r>
        <w:rPr>
          <w:rStyle w:val="normaltextrun1"/>
          <w:rFonts w:ascii="Arial" w:hAnsi="Arial" w:cs="Arial"/>
        </w:rPr>
        <w:t xml:space="preserve">we are consistent in our equity of regime delivery ensuring equal </w:t>
      </w:r>
      <w:r w:rsidRPr="00862C64">
        <w:rPr>
          <w:rStyle w:val="normaltextrun1"/>
          <w:rFonts w:ascii="Arial" w:hAnsi="Arial" w:cs="Arial"/>
        </w:rPr>
        <w:t>opportunities across the different cohorts of prisoners</w:t>
      </w:r>
      <w:r>
        <w:rPr>
          <w:rStyle w:val="normaltextrun1"/>
          <w:rFonts w:ascii="Arial" w:hAnsi="Arial" w:cs="Arial"/>
        </w:rPr>
        <w:t>. This will include standing back up local governance and assurance processes such as Use of Force Committees and Equality and Diversity monitoring.</w:t>
      </w:r>
    </w:p>
    <w:p w14:paraId="1FD56733" w14:textId="77777777" w:rsidR="000F67D3" w:rsidRDefault="000F67D3" w:rsidP="000F67D3">
      <w:pPr>
        <w:pStyle w:val="NoSpacing"/>
        <w:spacing w:after="160"/>
        <w:rPr>
          <w:rFonts w:ascii="Arial" w:hAnsi="Arial" w:cs="Arial"/>
          <w:b/>
          <w:bCs/>
          <w:u w:val="single"/>
        </w:rPr>
      </w:pPr>
      <w:r w:rsidRPr="00723666">
        <w:rPr>
          <w:rFonts w:ascii="Arial" w:hAnsi="Arial" w:cs="Arial"/>
          <w:b/>
          <w:bCs/>
          <w:u w:val="single"/>
        </w:rPr>
        <w:t xml:space="preserve">Sentence progression </w:t>
      </w:r>
    </w:p>
    <w:p w14:paraId="58E4DBBA" w14:textId="77777777" w:rsidR="000F67D3" w:rsidRDefault="000F67D3" w:rsidP="000F67D3">
      <w:pPr>
        <w:pStyle w:val="NoSpacing"/>
        <w:spacing w:after="160"/>
        <w:rPr>
          <w:rFonts w:ascii="Arial" w:eastAsia="Arial" w:hAnsi="Arial" w:cs="Arial"/>
        </w:rPr>
      </w:pPr>
      <w:r>
        <w:rPr>
          <w:rFonts w:ascii="Arial" w:eastAsia="Arial" w:hAnsi="Arial" w:cs="Arial"/>
        </w:rPr>
        <w:t xml:space="preserve">This priority is about activity to support prisoners and children to progress through their sentence plan with the right interventions and support for their needs. This will include offender management, </w:t>
      </w:r>
      <w:proofErr w:type="gramStart"/>
      <w:r>
        <w:rPr>
          <w:rFonts w:ascii="Arial" w:eastAsia="Arial" w:hAnsi="Arial" w:cs="Arial"/>
        </w:rPr>
        <w:t>progression</w:t>
      </w:r>
      <w:proofErr w:type="gramEnd"/>
      <w:r>
        <w:rPr>
          <w:rFonts w:ascii="Arial" w:eastAsia="Arial" w:hAnsi="Arial" w:cs="Arial"/>
        </w:rPr>
        <w:t xml:space="preserve"> and preparation for release, including sentence planning assessments, work activity, OBPs and interventions. </w:t>
      </w:r>
      <w:proofErr w:type="spellStart"/>
      <w:r>
        <w:rPr>
          <w:rFonts w:ascii="Arial" w:eastAsia="Arial" w:hAnsi="Arial" w:cs="Arial"/>
        </w:rPr>
        <w:t>Recategorisations</w:t>
      </w:r>
      <w:proofErr w:type="spellEnd"/>
      <w:r>
        <w:rPr>
          <w:rFonts w:ascii="Arial" w:eastAsia="Arial" w:hAnsi="Arial" w:cs="Arial"/>
        </w:rPr>
        <w:t xml:space="preserve">, transition and resettlement support including finance, accommodation and employment/education support on release will also be important. </w:t>
      </w:r>
    </w:p>
    <w:p w14:paraId="5ECE645B" w14:textId="77777777" w:rsidR="000F67D3" w:rsidRDefault="000F67D3" w:rsidP="000F67D3">
      <w:pPr>
        <w:pStyle w:val="NoSpacing"/>
        <w:numPr>
          <w:ilvl w:val="0"/>
          <w:numId w:val="5"/>
        </w:numPr>
        <w:spacing w:after="160"/>
        <w:rPr>
          <w:rFonts w:ascii="Arial" w:hAnsi="Arial" w:cs="Arial"/>
          <w:b/>
          <w:bCs/>
          <w:u w:val="single"/>
        </w:rPr>
      </w:pPr>
      <w:r w:rsidRPr="00723666">
        <w:rPr>
          <w:rFonts w:ascii="Arial" w:hAnsi="Arial" w:cs="Arial"/>
          <w:b/>
          <w:bCs/>
        </w:rPr>
        <w:t xml:space="preserve">Rehabilitative activities: </w:t>
      </w:r>
      <w:r w:rsidRPr="00723666">
        <w:rPr>
          <w:rFonts w:ascii="Arial" w:hAnsi="Arial" w:cs="Arial"/>
        </w:rPr>
        <w:t xml:space="preserve">Ensuring prisoners are re-enrolled in education services or employment </w:t>
      </w:r>
      <w:r w:rsidRPr="00F97B34">
        <w:rPr>
          <w:rFonts w:ascii="Arial" w:hAnsi="Arial" w:cs="Arial"/>
        </w:rPr>
        <w:t xml:space="preserve">in a </w:t>
      </w:r>
      <w:proofErr w:type="spellStart"/>
      <w:r w:rsidRPr="00F97B34">
        <w:rPr>
          <w:rFonts w:ascii="Arial" w:hAnsi="Arial" w:cs="Arial"/>
        </w:rPr>
        <w:t>Covid</w:t>
      </w:r>
      <w:proofErr w:type="spellEnd"/>
      <w:r w:rsidRPr="00F97B34">
        <w:rPr>
          <w:rFonts w:ascii="Arial" w:hAnsi="Arial" w:cs="Arial"/>
        </w:rPr>
        <w:t xml:space="preserve"> secure manner and not resembling pre-</w:t>
      </w:r>
      <w:proofErr w:type="spellStart"/>
      <w:r w:rsidRPr="00F97B34">
        <w:rPr>
          <w:rFonts w:ascii="Arial" w:hAnsi="Arial" w:cs="Arial"/>
        </w:rPr>
        <w:t>Covid</w:t>
      </w:r>
      <w:proofErr w:type="spellEnd"/>
      <w:r w:rsidRPr="00F97B34">
        <w:rPr>
          <w:rFonts w:ascii="Arial" w:hAnsi="Arial" w:cs="Arial"/>
        </w:rPr>
        <w:t xml:space="preserve"> practices, </w:t>
      </w:r>
      <w:r>
        <w:rPr>
          <w:rFonts w:ascii="Arial" w:hAnsi="Arial" w:cs="Arial"/>
        </w:rPr>
        <w:t xml:space="preserve">and children receive access to varied and quality education packages centred on their needs </w:t>
      </w:r>
      <w:r w:rsidRPr="00723666">
        <w:rPr>
          <w:rFonts w:ascii="Arial" w:hAnsi="Arial" w:cs="Arial"/>
        </w:rPr>
        <w:t>to build and enhance their skillset contributing to reducing reoffending.</w:t>
      </w:r>
      <w:r>
        <w:rPr>
          <w:rFonts w:ascii="Arial" w:hAnsi="Arial" w:cs="Arial"/>
        </w:rPr>
        <w:t xml:space="preserve"> Also important is access to Accredited Programmes (</w:t>
      </w:r>
      <w:proofErr w:type="spellStart"/>
      <w:r>
        <w:rPr>
          <w:rFonts w:ascii="Arial" w:hAnsi="Arial" w:cs="Arial"/>
        </w:rPr>
        <w:t>AcPs</w:t>
      </w:r>
      <w:proofErr w:type="spellEnd"/>
      <w:r>
        <w:rPr>
          <w:rFonts w:ascii="Arial" w:hAnsi="Arial" w:cs="Arial"/>
        </w:rPr>
        <w:t xml:space="preserve">) to support rehabilitation, the use of YCS approved interventions and the opportunity for indeterminate sentenced prisoners to demonstrate reduced risk of re-offending. Given pressures on </w:t>
      </w:r>
      <w:proofErr w:type="spellStart"/>
      <w:r>
        <w:rPr>
          <w:rFonts w:ascii="Arial" w:hAnsi="Arial" w:cs="Arial"/>
        </w:rPr>
        <w:t>AcPs</w:t>
      </w:r>
      <w:proofErr w:type="spellEnd"/>
      <w:r>
        <w:rPr>
          <w:rFonts w:ascii="Arial" w:hAnsi="Arial" w:cs="Arial"/>
        </w:rPr>
        <w:t xml:space="preserve"> delivery in the community, it is important to minimise transferring delivery to the NPS/CRCs by maximising delivery in custody. </w:t>
      </w:r>
    </w:p>
    <w:p w14:paraId="2EECE594" w14:textId="77777777" w:rsidR="000F67D3" w:rsidRDefault="000F67D3" w:rsidP="000F67D3">
      <w:pPr>
        <w:pStyle w:val="NoSpacing"/>
        <w:numPr>
          <w:ilvl w:val="0"/>
          <w:numId w:val="5"/>
        </w:numPr>
        <w:spacing w:after="160"/>
        <w:rPr>
          <w:rFonts w:ascii="Arial" w:hAnsi="Arial" w:cs="Arial"/>
          <w:b/>
          <w:u w:val="single"/>
        </w:rPr>
      </w:pPr>
      <w:r>
        <w:rPr>
          <w:rFonts w:ascii="Arial" w:hAnsi="Arial" w:cs="Arial"/>
          <w:b/>
        </w:rPr>
        <w:t>Offender Behaviour Programmes</w:t>
      </w:r>
      <w:r w:rsidRPr="00723666">
        <w:rPr>
          <w:rFonts w:ascii="Arial" w:hAnsi="Arial" w:cs="Arial"/>
          <w:b/>
        </w:rPr>
        <w:t>:</w:t>
      </w:r>
      <w:r w:rsidRPr="009262BC">
        <w:rPr>
          <w:rFonts w:ascii="Arial" w:hAnsi="Arial" w:cs="Arial"/>
          <w:b/>
        </w:rPr>
        <w:t xml:space="preserve"> </w:t>
      </w:r>
      <w:r w:rsidRPr="00723666">
        <w:rPr>
          <w:rFonts w:ascii="Arial" w:eastAsia="Arial" w:hAnsi="Arial" w:cs="Arial"/>
        </w:rPr>
        <w:t>Addressing the waiting list for courses as well as the referral lists for those awaiting an OBP assessment will be a key priority. It is essential that we consider changing to a targeted approach to maximise delivery to high risk offenders and make use of the new population database to identify demand</w:t>
      </w:r>
      <w:r>
        <w:rPr>
          <w:rFonts w:ascii="Arial" w:eastAsia="Arial" w:hAnsi="Arial" w:cs="Arial"/>
        </w:rPr>
        <w:t xml:space="preserve">, ensuring delivery is done in a </w:t>
      </w:r>
      <w:proofErr w:type="spellStart"/>
      <w:r>
        <w:rPr>
          <w:rFonts w:ascii="Arial" w:eastAsia="Arial" w:hAnsi="Arial" w:cs="Arial"/>
        </w:rPr>
        <w:t>Covid</w:t>
      </w:r>
      <w:proofErr w:type="spellEnd"/>
      <w:r>
        <w:rPr>
          <w:rFonts w:ascii="Arial" w:eastAsia="Arial" w:hAnsi="Arial" w:cs="Arial"/>
        </w:rPr>
        <w:t xml:space="preserve"> secure manner</w:t>
      </w:r>
      <w:r w:rsidRPr="00723666">
        <w:rPr>
          <w:rFonts w:ascii="Arial" w:eastAsia="Arial" w:hAnsi="Arial" w:cs="Arial"/>
        </w:rPr>
        <w:t>. Consideration should be given to the staff resource required and whether any additional resource /or reconfiguration of existing resource can be pursued to speed up this process.</w:t>
      </w:r>
    </w:p>
    <w:p w14:paraId="51303588" w14:textId="77777777" w:rsidR="000F67D3" w:rsidRDefault="000F67D3" w:rsidP="000F67D3">
      <w:pPr>
        <w:pStyle w:val="NoSpacing"/>
        <w:numPr>
          <w:ilvl w:val="0"/>
          <w:numId w:val="5"/>
        </w:numPr>
        <w:spacing w:after="160"/>
        <w:rPr>
          <w:rFonts w:ascii="Arial" w:hAnsi="Arial" w:cs="Arial"/>
          <w:b/>
          <w:bCs/>
          <w:u w:val="single"/>
        </w:rPr>
      </w:pPr>
      <w:r w:rsidRPr="00723666">
        <w:rPr>
          <w:rFonts w:ascii="Arial" w:eastAsiaTheme="minorEastAsia" w:hAnsi="Arial" w:cs="Arial"/>
          <w:b/>
          <w:bCs/>
        </w:rPr>
        <w:t>OASys Assessments:</w:t>
      </w:r>
      <w:r>
        <w:rPr>
          <w:rFonts w:ascii="Arial" w:eastAsiaTheme="minorEastAsia" w:hAnsi="Arial" w:cs="Arial"/>
          <w:b/>
          <w:bCs/>
        </w:rPr>
        <w:t xml:space="preserve"> </w:t>
      </w:r>
      <w:r>
        <w:rPr>
          <w:rFonts w:ascii="Arial" w:eastAsiaTheme="minorEastAsia" w:hAnsi="Arial" w:cs="Arial"/>
        </w:rPr>
        <w:t xml:space="preserve">Addressing the backlogs in OASys Assessments and supporting POMs in delivering this activity, exploring opportunities such as additional training and remote delivery to increase capacity. </w:t>
      </w:r>
    </w:p>
    <w:p w14:paraId="41828948" w14:textId="77777777" w:rsidR="000F67D3" w:rsidRDefault="000F67D3" w:rsidP="000F67D3">
      <w:pPr>
        <w:pStyle w:val="NoSpacing"/>
        <w:numPr>
          <w:ilvl w:val="0"/>
          <w:numId w:val="5"/>
        </w:numPr>
        <w:spacing w:after="160"/>
        <w:rPr>
          <w:rFonts w:ascii="Arial" w:hAnsi="Arial" w:cs="Arial"/>
          <w:u w:val="single"/>
        </w:rPr>
      </w:pPr>
      <w:proofErr w:type="spellStart"/>
      <w:r w:rsidRPr="00723666">
        <w:rPr>
          <w:rFonts w:ascii="Arial" w:hAnsi="Arial" w:cs="Arial"/>
          <w:b/>
        </w:rPr>
        <w:t>Recategorisations</w:t>
      </w:r>
      <w:proofErr w:type="spellEnd"/>
      <w:r>
        <w:rPr>
          <w:rFonts w:ascii="Arial" w:hAnsi="Arial" w:cs="Arial"/>
          <w:b/>
        </w:rPr>
        <w:t xml:space="preserve"> and HDCs</w:t>
      </w:r>
      <w:r w:rsidRPr="00723666">
        <w:rPr>
          <w:rFonts w:ascii="Arial" w:hAnsi="Arial" w:cs="Arial"/>
          <w:b/>
        </w:rPr>
        <w:t>:</w:t>
      </w:r>
      <w:r>
        <w:rPr>
          <w:rFonts w:ascii="Arial" w:hAnsi="Arial" w:cs="Arial"/>
          <w:b/>
        </w:rPr>
        <w:t xml:space="preserve"> </w:t>
      </w:r>
      <w:r w:rsidRPr="009262BC">
        <w:rPr>
          <w:rFonts w:ascii="Arial" w:hAnsi="Arial" w:cs="Arial"/>
          <w:bCs/>
        </w:rPr>
        <w:t xml:space="preserve">Addressing the backlog, where appropriate, of </w:t>
      </w:r>
      <w:proofErr w:type="spellStart"/>
      <w:r>
        <w:rPr>
          <w:rFonts w:ascii="Arial" w:hAnsi="Arial" w:cs="Arial"/>
          <w:bCs/>
        </w:rPr>
        <w:t>r</w:t>
      </w:r>
      <w:r w:rsidRPr="009262BC">
        <w:rPr>
          <w:rFonts w:ascii="Arial" w:hAnsi="Arial" w:cs="Arial"/>
          <w:bCs/>
        </w:rPr>
        <w:t>ecategorisation</w:t>
      </w:r>
      <w:proofErr w:type="spellEnd"/>
      <w:r w:rsidRPr="009262BC">
        <w:rPr>
          <w:rFonts w:ascii="Arial" w:hAnsi="Arial" w:cs="Arial"/>
          <w:bCs/>
        </w:rPr>
        <w:t xml:space="preserve"> decisions</w:t>
      </w:r>
      <w:r>
        <w:rPr>
          <w:rFonts w:ascii="Arial" w:hAnsi="Arial" w:cs="Arial"/>
          <w:bCs/>
        </w:rPr>
        <w:t xml:space="preserve"> and associated activity to support those decisions including support to enable varied forms of evidence beyond </w:t>
      </w:r>
      <w:proofErr w:type="spellStart"/>
      <w:r>
        <w:rPr>
          <w:rFonts w:ascii="Arial" w:hAnsi="Arial" w:cs="Arial"/>
          <w:bCs/>
        </w:rPr>
        <w:t>AcPs</w:t>
      </w:r>
      <w:proofErr w:type="spellEnd"/>
      <w:r>
        <w:rPr>
          <w:rFonts w:ascii="Arial" w:hAnsi="Arial" w:cs="Arial"/>
          <w:bCs/>
        </w:rPr>
        <w:t xml:space="preserve">, especially where the volume of these activities have also been impacted by regime restrictions. </w:t>
      </w:r>
      <w:r w:rsidRPr="00D848D1">
        <w:rPr>
          <w:rFonts w:ascii="Arial" w:hAnsi="Arial" w:cs="Arial"/>
          <w:bCs/>
        </w:rPr>
        <w:t>Consideration should also be given t</w:t>
      </w:r>
      <w:r w:rsidRPr="0027003C">
        <w:rPr>
          <w:rFonts w:ascii="Arial" w:hAnsi="Arial" w:cs="Arial"/>
          <w:bCs/>
        </w:rPr>
        <w:t>o outstanding HDC cases</w:t>
      </w:r>
      <w:r w:rsidRPr="006D55EC">
        <w:rPr>
          <w:rFonts w:ascii="Arial" w:hAnsi="Arial" w:cs="Arial"/>
        </w:rPr>
        <w:t xml:space="preserve">, ensuring backlogs are identified and processed. </w:t>
      </w:r>
    </w:p>
    <w:p w14:paraId="47D9780E" w14:textId="77777777" w:rsidR="000F67D3" w:rsidRPr="00E11C9A" w:rsidRDefault="000F67D3" w:rsidP="000F67D3">
      <w:pPr>
        <w:pStyle w:val="NoSpacing"/>
        <w:numPr>
          <w:ilvl w:val="0"/>
          <w:numId w:val="5"/>
        </w:numPr>
        <w:spacing w:after="160"/>
        <w:rPr>
          <w:rFonts w:ascii="Arial" w:eastAsia="Arial" w:hAnsi="Arial" w:cs="Arial"/>
        </w:rPr>
      </w:pPr>
      <w:r w:rsidRPr="000D5994">
        <w:rPr>
          <w:rFonts w:ascii="Arial" w:hAnsi="Arial" w:cs="Arial"/>
          <w:b/>
        </w:rPr>
        <w:t>Parole</w:t>
      </w:r>
      <w:r>
        <w:rPr>
          <w:rFonts w:ascii="Arial" w:hAnsi="Arial" w:cs="Arial"/>
          <w:b/>
        </w:rPr>
        <w:t xml:space="preserve"> Board Activity: </w:t>
      </w:r>
      <w:r>
        <w:rPr>
          <w:rFonts w:ascii="Arial" w:hAnsi="Arial" w:cs="Arial"/>
          <w:bCs/>
        </w:rPr>
        <w:t>Ensuring support for completion of parole board dossiers, facilitating access of probation and psychology report writers to complete risk assessments as well as legal visits and prisoner-commissioned report writers. Remaining responsive to the needs and requests of the Parole Board.</w:t>
      </w:r>
    </w:p>
    <w:p w14:paraId="7CDF9650" w14:textId="77777777" w:rsidR="000F67D3" w:rsidRDefault="000F67D3" w:rsidP="000F67D3">
      <w:pPr>
        <w:pStyle w:val="NoSpacing"/>
        <w:numPr>
          <w:ilvl w:val="0"/>
          <w:numId w:val="5"/>
        </w:numPr>
        <w:spacing w:after="160"/>
        <w:rPr>
          <w:rFonts w:ascii="Arial" w:hAnsi="Arial" w:cs="Arial"/>
          <w:bCs/>
        </w:rPr>
      </w:pPr>
      <w:r>
        <w:rPr>
          <w:rFonts w:ascii="Arial" w:hAnsi="Arial" w:cs="Arial"/>
          <w:b/>
        </w:rPr>
        <w:t xml:space="preserve">Framework for Integrated Care </w:t>
      </w:r>
      <w:r w:rsidRPr="0059714E">
        <w:rPr>
          <w:rFonts w:ascii="Arial" w:hAnsi="Arial" w:cs="Arial"/>
          <w:bCs/>
        </w:rPr>
        <w:t>(</w:t>
      </w:r>
      <w:r w:rsidRPr="008E2A76">
        <w:rPr>
          <w:rFonts w:ascii="Arial" w:hAnsi="Arial" w:cs="Arial"/>
          <w:bCs/>
        </w:rPr>
        <w:t>Children and Young People Secure Estate</w:t>
      </w:r>
      <w:r>
        <w:rPr>
          <w:rFonts w:ascii="Arial" w:hAnsi="Arial" w:cs="Arial"/>
          <w:bCs/>
        </w:rPr>
        <w:t xml:space="preserve"> only): Continuing to </w:t>
      </w:r>
      <w:r w:rsidRPr="009300D6">
        <w:rPr>
          <w:rFonts w:ascii="Arial" w:hAnsi="Arial" w:cs="Arial"/>
          <w:bCs/>
        </w:rPr>
        <w:t xml:space="preserve">embed this trauma informed, multi-agency approach which provides a key focus for recovery and reform activity in the YCS. This includes a robust sentence planning approach and case formulations to help understand and plan for the needs of each child. Integrated Care formulations (‘My Stories’ which help </w:t>
      </w:r>
      <w:r w:rsidRPr="009300D6">
        <w:rPr>
          <w:rFonts w:ascii="Arial" w:hAnsi="Arial" w:cs="Arial"/>
          <w:bCs/>
        </w:rPr>
        <w:lastRenderedPageBreak/>
        <w:t>children make sense of their history and experiences) will also be introduced when a child first enters custody.</w:t>
      </w:r>
    </w:p>
    <w:p w14:paraId="2896641D" w14:textId="77777777" w:rsidR="000F67D3" w:rsidRDefault="000F67D3" w:rsidP="000F67D3">
      <w:pPr>
        <w:pStyle w:val="NoSpacing"/>
        <w:numPr>
          <w:ilvl w:val="0"/>
          <w:numId w:val="5"/>
        </w:numPr>
        <w:spacing w:after="160"/>
        <w:rPr>
          <w:rFonts w:ascii="Arial" w:hAnsi="Arial" w:cs="Arial"/>
          <w:bCs/>
        </w:rPr>
      </w:pPr>
      <w:r w:rsidRPr="00B25270">
        <w:rPr>
          <w:rFonts w:ascii="Arial" w:hAnsi="Arial" w:cs="Arial"/>
          <w:b/>
        </w:rPr>
        <w:t>Public Protection:</w:t>
      </w:r>
      <w:r>
        <w:rPr>
          <w:rFonts w:ascii="Arial" w:hAnsi="Arial" w:cs="Arial"/>
          <w:bCs/>
        </w:rPr>
        <w:t xml:space="preserve"> Reviewing our public protection responsibilities and ensuring key requirements and activities are prioritised and carried out, such as IRMT meetings.</w:t>
      </w:r>
    </w:p>
    <w:p w14:paraId="2C8B797D" w14:textId="77777777" w:rsidR="000F67D3" w:rsidRDefault="000F67D3" w:rsidP="000F67D3">
      <w:pPr>
        <w:pStyle w:val="NoSpacing"/>
        <w:spacing w:after="160"/>
        <w:rPr>
          <w:rFonts w:ascii="Arial" w:hAnsi="Arial" w:cs="Arial"/>
          <w:b/>
          <w:bCs/>
          <w:u w:val="single"/>
        </w:rPr>
      </w:pPr>
      <w:r w:rsidRPr="00723666">
        <w:rPr>
          <w:rFonts w:ascii="Arial" w:hAnsi="Arial" w:cs="Arial"/>
          <w:b/>
          <w:bCs/>
          <w:u w:val="single"/>
        </w:rPr>
        <w:t>Pathway to reform</w:t>
      </w:r>
    </w:p>
    <w:p w14:paraId="7DC078CA" w14:textId="77777777" w:rsidR="000F67D3" w:rsidRDefault="000F67D3" w:rsidP="000F67D3">
      <w:pPr>
        <w:pStyle w:val="NoSpacing"/>
        <w:spacing w:after="160"/>
        <w:rPr>
          <w:rFonts w:ascii="Arial" w:hAnsi="Arial" w:cs="Arial"/>
        </w:rPr>
      </w:pPr>
      <w:r>
        <w:rPr>
          <w:rFonts w:ascii="Arial" w:hAnsi="Arial" w:cs="Arial"/>
        </w:rPr>
        <w:t xml:space="preserve">This priority is about embedding key lessons from </w:t>
      </w:r>
      <w:proofErr w:type="spellStart"/>
      <w:r>
        <w:rPr>
          <w:rFonts w:ascii="Arial" w:hAnsi="Arial" w:cs="Arial"/>
        </w:rPr>
        <w:t>Covid</w:t>
      </w:r>
      <w:proofErr w:type="spellEnd"/>
      <w:r>
        <w:rPr>
          <w:rFonts w:ascii="Arial" w:hAnsi="Arial" w:cs="Arial"/>
        </w:rPr>
        <w:t xml:space="preserve"> in order to lay the foundations for longer-term regime reform and further embed ongoing reform in the Children and Young People Secure Estate. Our future reform agenda has been shaped by lessons learned from </w:t>
      </w:r>
      <w:proofErr w:type="spellStart"/>
      <w:r>
        <w:rPr>
          <w:rFonts w:ascii="Arial" w:hAnsi="Arial" w:cs="Arial"/>
        </w:rPr>
        <w:t>Covid</w:t>
      </w:r>
      <w:proofErr w:type="spellEnd"/>
      <w:r>
        <w:rPr>
          <w:rFonts w:ascii="Arial" w:hAnsi="Arial" w:cs="Arial"/>
        </w:rPr>
        <w:t>, which we must begin embedding through the way we conduct our regime delivery, our continued efforts to sustain the technological advance we have made and by building on the new ways of working we have adopted</w:t>
      </w:r>
      <w:r w:rsidRPr="00C402A8">
        <w:rPr>
          <w:rFonts w:ascii="Arial" w:hAnsi="Arial" w:cs="Arial"/>
        </w:rPr>
        <w:t xml:space="preserve">. </w:t>
      </w:r>
      <w:r>
        <w:rPr>
          <w:rFonts w:ascii="Arial" w:hAnsi="Arial" w:cs="Arial"/>
        </w:rPr>
        <w:t>Addressing key backlogs is also an important enabler for this, so all sites are in the best possible position to move towards improved regimes over time.</w:t>
      </w:r>
    </w:p>
    <w:p w14:paraId="5BE6C90E" w14:textId="77777777" w:rsidR="000F67D3" w:rsidRDefault="000F67D3" w:rsidP="000F67D3">
      <w:pPr>
        <w:spacing w:after="160"/>
        <w:rPr>
          <w:rFonts w:ascii="Arial" w:eastAsia="Arial" w:hAnsi="Arial" w:cs="Arial"/>
          <w:u w:val="single"/>
        </w:rPr>
      </w:pPr>
      <w:r w:rsidRPr="1486140E">
        <w:rPr>
          <w:rFonts w:ascii="Arial" w:eastAsia="Arial" w:hAnsi="Arial" w:cs="Arial"/>
          <w:u w:val="single"/>
        </w:rPr>
        <w:t>Future Regimes:</w:t>
      </w:r>
    </w:p>
    <w:p w14:paraId="3FBBF8AD" w14:textId="35F5BA51" w:rsidR="000F67D3" w:rsidRDefault="000F67D3" w:rsidP="000F67D3">
      <w:pPr>
        <w:pStyle w:val="NoSpacing"/>
        <w:spacing w:after="160"/>
        <w:rPr>
          <w:rFonts w:ascii="Arial" w:hAnsi="Arial" w:cs="Arial"/>
          <w:color w:val="FF0000"/>
        </w:rPr>
      </w:pPr>
      <w:r w:rsidRPr="53755830">
        <w:rPr>
          <w:rFonts w:ascii="Arial" w:hAnsi="Arial" w:cs="Arial"/>
        </w:rPr>
        <w:t xml:space="preserve">As part of building our pathway to reform, we are also actively </w:t>
      </w:r>
      <w:r>
        <w:rPr>
          <w:rFonts w:ascii="Arial" w:hAnsi="Arial" w:cs="Arial"/>
        </w:rPr>
        <w:t xml:space="preserve">and collaboratively </w:t>
      </w:r>
      <w:r w:rsidRPr="53755830">
        <w:rPr>
          <w:rFonts w:ascii="Arial" w:hAnsi="Arial" w:cs="Arial"/>
        </w:rPr>
        <w:t>designing a new model for Stage 1</w:t>
      </w:r>
      <w:r>
        <w:rPr>
          <w:rFonts w:ascii="Arial" w:hAnsi="Arial" w:cs="Arial"/>
        </w:rPr>
        <w:t xml:space="preserve"> as part of the Future Regime Design Programme (FRD)</w:t>
      </w:r>
      <w:r w:rsidRPr="53755830">
        <w:rPr>
          <w:rFonts w:ascii="Arial" w:hAnsi="Arial" w:cs="Arial"/>
        </w:rPr>
        <w:t xml:space="preserve"> which will lay the foundations for long term </w:t>
      </w:r>
      <w:r>
        <w:rPr>
          <w:rFonts w:ascii="Arial" w:hAnsi="Arial" w:cs="Arial"/>
        </w:rPr>
        <w:t>transformation</w:t>
      </w:r>
      <w:r w:rsidRPr="53755830">
        <w:rPr>
          <w:rFonts w:ascii="Arial" w:hAnsi="Arial" w:cs="Arial"/>
        </w:rPr>
        <w:t xml:space="preserve"> of prison regimes</w:t>
      </w:r>
      <w:r>
        <w:rPr>
          <w:rFonts w:ascii="Arial" w:hAnsi="Arial" w:cs="Arial"/>
        </w:rPr>
        <w:t xml:space="preserve">. </w:t>
      </w:r>
      <w:r w:rsidRPr="00F466F3">
        <w:rPr>
          <w:rFonts w:ascii="Arial" w:hAnsi="Arial" w:cs="Arial"/>
        </w:rPr>
        <w:t xml:space="preserve">Although recovery-focused, Stage 2 will also present an opportunity to start to consider and embed some of the elements for Stage 1 and the pathway to reform. </w:t>
      </w:r>
      <w:r w:rsidRPr="00115631">
        <w:rPr>
          <w:rFonts w:ascii="Arial" w:hAnsi="Arial" w:cs="Arial"/>
        </w:rPr>
        <w:t xml:space="preserve">Further information on Stage 1 </w:t>
      </w:r>
      <w:r w:rsidR="004F7F71">
        <w:rPr>
          <w:rFonts w:ascii="Arial" w:hAnsi="Arial" w:cs="Arial"/>
        </w:rPr>
        <w:t xml:space="preserve">and the vision for regime reform will be shared in the coming weeks. </w:t>
      </w:r>
    </w:p>
    <w:p w14:paraId="293FCF7A" w14:textId="77777777" w:rsidR="000F67D3" w:rsidRDefault="000F67D3" w:rsidP="000F67D3">
      <w:pPr>
        <w:pStyle w:val="NoSpacing"/>
        <w:spacing w:after="160"/>
        <w:rPr>
          <w:rFonts w:ascii="Arial" w:hAnsi="Arial" w:cs="Arial"/>
          <w:color w:val="FF0000"/>
        </w:rPr>
      </w:pPr>
    </w:p>
    <w:p w14:paraId="100751DE" w14:textId="77777777" w:rsidR="000F67D3" w:rsidRDefault="000F67D3" w:rsidP="000F67D3">
      <w:pPr>
        <w:spacing w:after="160" w:line="259" w:lineRule="auto"/>
      </w:pPr>
    </w:p>
    <w:p w14:paraId="16FD1CB8" w14:textId="6EC4CC19" w:rsidR="00E54B9F" w:rsidRPr="000F67D3" w:rsidRDefault="00E54B9F" w:rsidP="000F67D3"/>
    <w:sectPr w:rsidR="00E54B9F" w:rsidRPr="000F67D3" w:rsidSect="00E54B9F">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E3E2" w14:textId="77777777" w:rsidR="002200CD" w:rsidRDefault="002200CD" w:rsidP="00D80828">
      <w:r>
        <w:separator/>
      </w:r>
    </w:p>
  </w:endnote>
  <w:endnote w:type="continuationSeparator" w:id="0">
    <w:p w14:paraId="2CCE387A" w14:textId="77777777" w:rsidR="002200CD" w:rsidRDefault="002200CD" w:rsidP="00D80828">
      <w:r>
        <w:continuationSeparator/>
      </w:r>
    </w:p>
  </w:endnote>
  <w:endnote w:type="continuationNotice" w:id="1">
    <w:p w14:paraId="48A7D477" w14:textId="77777777" w:rsidR="002200CD" w:rsidRDefault="00220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1339" w14:textId="77777777" w:rsidR="002200CD" w:rsidRDefault="002200CD" w:rsidP="00D80828">
      <w:r>
        <w:separator/>
      </w:r>
    </w:p>
  </w:footnote>
  <w:footnote w:type="continuationSeparator" w:id="0">
    <w:p w14:paraId="5D7CDC0A" w14:textId="77777777" w:rsidR="002200CD" w:rsidRDefault="002200CD" w:rsidP="00D80828">
      <w:r>
        <w:continuationSeparator/>
      </w:r>
    </w:p>
  </w:footnote>
  <w:footnote w:type="continuationNotice" w:id="1">
    <w:p w14:paraId="4CEE42E0" w14:textId="77777777" w:rsidR="002200CD" w:rsidRDefault="002200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C6B"/>
    <w:multiLevelType w:val="hybridMultilevel"/>
    <w:tmpl w:val="4992EB30"/>
    <w:lvl w:ilvl="0" w:tplc="55A648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7E6A1C"/>
    <w:multiLevelType w:val="hybridMultilevel"/>
    <w:tmpl w:val="4B5EB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F5AB8"/>
    <w:multiLevelType w:val="hybridMultilevel"/>
    <w:tmpl w:val="1EA06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FB1950"/>
    <w:multiLevelType w:val="hybridMultilevel"/>
    <w:tmpl w:val="1B54C1FC"/>
    <w:lvl w:ilvl="0" w:tplc="75DE3D8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252985"/>
    <w:multiLevelType w:val="hybridMultilevel"/>
    <w:tmpl w:val="1E9CC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85F64"/>
    <w:multiLevelType w:val="hybridMultilevel"/>
    <w:tmpl w:val="933C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F48FE"/>
    <w:multiLevelType w:val="hybridMultilevel"/>
    <w:tmpl w:val="04C2E8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402A0"/>
    <w:multiLevelType w:val="hybridMultilevel"/>
    <w:tmpl w:val="60E0DA00"/>
    <w:lvl w:ilvl="0" w:tplc="A3903A7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D267F"/>
    <w:multiLevelType w:val="hybridMultilevel"/>
    <w:tmpl w:val="42A2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E28FB"/>
    <w:multiLevelType w:val="hybridMultilevel"/>
    <w:tmpl w:val="B6F424F6"/>
    <w:lvl w:ilvl="0" w:tplc="F9C24490">
      <w:start w:val="1"/>
      <w:numFmt w:val="decimal"/>
      <w:lvlText w:val="%1."/>
      <w:lvlJc w:val="left"/>
      <w:pPr>
        <w:ind w:left="363" w:hanging="360"/>
      </w:pPr>
    </w:lvl>
    <w:lvl w:ilvl="1" w:tplc="A66620EA" w:tentative="1">
      <w:start w:val="1"/>
      <w:numFmt w:val="lowerLetter"/>
      <w:lvlText w:val="%2."/>
      <w:lvlJc w:val="left"/>
      <w:pPr>
        <w:ind w:left="1083" w:hanging="360"/>
      </w:pPr>
    </w:lvl>
    <w:lvl w:ilvl="2" w:tplc="3A508F9A" w:tentative="1">
      <w:start w:val="1"/>
      <w:numFmt w:val="lowerRoman"/>
      <w:lvlText w:val="%3."/>
      <w:lvlJc w:val="right"/>
      <w:pPr>
        <w:ind w:left="1803" w:hanging="180"/>
      </w:pPr>
    </w:lvl>
    <w:lvl w:ilvl="3" w:tplc="7D582F94" w:tentative="1">
      <w:start w:val="1"/>
      <w:numFmt w:val="decimal"/>
      <w:lvlText w:val="%4."/>
      <w:lvlJc w:val="left"/>
      <w:pPr>
        <w:ind w:left="2523" w:hanging="360"/>
      </w:pPr>
    </w:lvl>
    <w:lvl w:ilvl="4" w:tplc="C39CAA7A" w:tentative="1">
      <w:start w:val="1"/>
      <w:numFmt w:val="lowerLetter"/>
      <w:lvlText w:val="%5."/>
      <w:lvlJc w:val="left"/>
      <w:pPr>
        <w:ind w:left="3243" w:hanging="360"/>
      </w:pPr>
    </w:lvl>
    <w:lvl w:ilvl="5" w:tplc="909C1C80" w:tentative="1">
      <w:start w:val="1"/>
      <w:numFmt w:val="lowerRoman"/>
      <w:lvlText w:val="%6."/>
      <w:lvlJc w:val="right"/>
      <w:pPr>
        <w:ind w:left="3963" w:hanging="180"/>
      </w:pPr>
    </w:lvl>
    <w:lvl w:ilvl="6" w:tplc="CD12BE4A" w:tentative="1">
      <w:start w:val="1"/>
      <w:numFmt w:val="decimal"/>
      <w:lvlText w:val="%7."/>
      <w:lvlJc w:val="left"/>
      <w:pPr>
        <w:ind w:left="4683" w:hanging="360"/>
      </w:pPr>
    </w:lvl>
    <w:lvl w:ilvl="7" w:tplc="A570670A" w:tentative="1">
      <w:start w:val="1"/>
      <w:numFmt w:val="lowerLetter"/>
      <w:lvlText w:val="%8."/>
      <w:lvlJc w:val="left"/>
      <w:pPr>
        <w:ind w:left="5403" w:hanging="360"/>
      </w:pPr>
    </w:lvl>
    <w:lvl w:ilvl="8" w:tplc="82987FBA" w:tentative="1">
      <w:start w:val="1"/>
      <w:numFmt w:val="lowerRoman"/>
      <w:lvlText w:val="%9."/>
      <w:lvlJc w:val="right"/>
      <w:pPr>
        <w:ind w:left="6123" w:hanging="180"/>
      </w:pPr>
    </w:lvl>
  </w:abstractNum>
  <w:abstractNum w:abstractNumId="10" w15:restartNumberingAfterBreak="0">
    <w:nsid w:val="32800D49"/>
    <w:multiLevelType w:val="hybridMultilevel"/>
    <w:tmpl w:val="BDB2D484"/>
    <w:lvl w:ilvl="0" w:tplc="0809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E44D3"/>
    <w:multiLevelType w:val="hybridMultilevel"/>
    <w:tmpl w:val="D5384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C166CF"/>
    <w:multiLevelType w:val="hybridMultilevel"/>
    <w:tmpl w:val="AE28D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8523B5"/>
    <w:multiLevelType w:val="hybridMultilevel"/>
    <w:tmpl w:val="D2686A88"/>
    <w:lvl w:ilvl="0" w:tplc="3BE88A5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A0F07"/>
    <w:multiLevelType w:val="hybridMultilevel"/>
    <w:tmpl w:val="74D23C78"/>
    <w:lvl w:ilvl="0" w:tplc="08090001">
      <w:start w:val="1"/>
      <w:numFmt w:val="bullet"/>
      <w:lvlText w:val=""/>
      <w:lvlJc w:val="left"/>
      <w:pPr>
        <w:ind w:left="363" w:hanging="360"/>
      </w:pPr>
      <w:rPr>
        <w:rFonts w:ascii="Symbol" w:hAnsi="Symbol" w:hint="default"/>
        <w:b w:val="0"/>
        <w:bCs w:val="0"/>
      </w:rPr>
    </w:lvl>
    <w:lvl w:ilvl="1" w:tplc="A66620EA" w:tentative="1">
      <w:start w:val="1"/>
      <w:numFmt w:val="lowerLetter"/>
      <w:lvlText w:val="%2."/>
      <w:lvlJc w:val="left"/>
      <w:pPr>
        <w:ind w:left="1083" w:hanging="360"/>
      </w:pPr>
    </w:lvl>
    <w:lvl w:ilvl="2" w:tplc="3A508F9A" w:tentative="1">
      <w:start w:val="1"/>
      <w:numFmt w:val="lowerRoman"/>
      <w:lvlText w:val="%3."/>
      <w:lvlJc w:val="right"/>
      <w:pPr>
        <w:ind w:left="1803" w:hanging="180"/>
      </w:pPr>
    </w:lvl>
    <w:lvl w:ilvl="3" w:tplc="7D582F94" w:tentative="1">
      <w:start w:val="1"/>
      <w:numFmt w:val="decimal"/>
      <w:lvlText w:val="%4."/>
      <w:lvlJc w:val="left"/>
      <w:pPr>
        <w:ind w:left="2523" w:hanging="360"/>
      </w:pPr>
    </w:lvl>
    <w:lvl w:ilvl="4" w:tplc="C39CAA7A" w:tentative="1">
      <w:start w:val="1"/>
      <w:numFmt w:val="lowerLetter"/>
      <w:lvlText w:val="%5."/>
      <w:lvlJc w:val="left"/>
      <w:pPr>
        <w:ind w:left="3243" w:hanging="360"/>
      </w:pPr>
    </w:lvl>
    <w:lvl w:ilvl="5" w:tplc="909C1C80" w:tentative="1">
      <w:start w:val="1"/>
      <w:numFmt w:val="lowerRoman"/>
      <w:lvlText w:val="%6."/>
      <w:lvlJc w:val="right"/>
      <w:pPr>
        <w:ind w:left="3963" w:hanging="180"/>
      </w:pPr>
    </w:lvl>
    <w:lvl w:ilvl="6" w:tplc="CD12BE4A" w:tentative="1">
      <w:start w:val="1"/>
      <w:numFmt w:val="decimal"/>
      <w:lvlText w:val="%7."/>
      <w:lvlJc w:val="left"/>
      <w:pPr>
        <w:ind w:left="4683" w:hanging="360"/>
      </w:pPr>
    </w:lvl>
    <w:lvl w:ilvl="7" w:tplc="A570670A" w:tentative="1">
      <w:start w:val="1"/>
      <w:numFmt w:val="lowerLetter"/>
      <w:lvlText w:val="%8."/>
      <w:lvlJc w:val="left"/>
      <w:pPr>
        <w:ind w:left="5403" w:hanging="360"/>
      </w:pPr>
    </w:lvl>
    <w:lvl w:ilvl="8" w:tplc="82987FBA" w:tentative="1">
      <w:start w:val="1"/>
      <w:numFmt w:val="lowerRoman"/>
      <w:lvlText w:val="%9."/>
      <w:lvlJc w:val="right"/>
      <w:pPr>
        <w:ind w:left="6123" w:hanging="180"/>
      </w:pPr>
    </w:lvl>
  </w:abstractNum>
  <w:abstractNum w:abstractNumId="15" w15:restartNumberingAfterBreak="0">
    <w:nsid w:val="64AE28CA"/>
    <w:multiLevelType w:val="hybridMultilevel"/>
    <w:tmpl w:val="2F927622"/>
    <w:lvl w:ilvl="0" w:tplc="08090001">
      <w:start w:val="1"/>
      <w:numFmt w:val="bullet"/>
      <w:lvlText w:val=""/>
      <w:lvlJc w:val="left"/>
      <w:pPr>
        <w:ind w:left="780" w:hanging="360"/>
      </w:pPr>
      <w:rPr>
        <w:rFonts w:ascii="Symbol" w:hAnsi="Symbol" w:hint="default"/>
        <w:b w:val="0"/>
        <w:bCs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9B10C9"/>
    <w:multiLevelType w:val="hybridMultilevel"/>
    <w:tmpl w:val="4BF0B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521AD"/>
    <w:multiLevelType w:val="hybridMultilevel"/>
    <w:tmpl w:val="84506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FE504F"/>
    <w:multiLevelType w:val="hybridMultilevel"/>
    <w:tmpl w:val="4BBE23E8"/>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242E7"/>
    <w:multiLevelType w:val="hybridMultilevel"/>
    <w:tmpl w:val="9100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3"/>
  </w:num>
  <w:num w:numId="5">
    <w:abstractNumId w:val="18"/>
  </w:num>
  <w:num w:numId="6">
    <w:abstractNumId w:val="15"/>
  </w:num>
  <w:num w:numId="7">
    <w:abstractNumId w:val="0"/>
  </w:num>
  <w:num w:numId="8">
    <w:abstractNumId w:val="1"/>
  </w:num>
  <w:num w:numId="9">
    <w:abstractNumId w:val="7"/>
  </w:num>
  <w:num w:numId="10">
    <w:abstractNumId w:val="14"/>
  </w:num>
  <w:num w:numId="11">
    <w:abstractNumId w:val="10"/>
  </w:num>
  <w:num w:numId="12">
    <w:abstractNumId w:val="3"/>
  </w:num>
  <w:num w:numId="13">
    <w:abstractNumId w:val="3"/>
  </w:num>
  <w:num w:numId="14">
    <w:abstractNumId w:val="19"/>
  </w:num>
  <w:num w:numId="15">
    <w:abstractNumId w:val="2"/>
  </w:num>
  <w:num w:numId="16">
    <w:abstractNumId w:val="2"/>
  </w:num>
  <w:num w:numId="17">
    <w:abstractNumId w:val="11"/>
  </w:num>
  <w:num w:numId="18">
    <w:abstractNumId w:val="4"/>
  </w:num>
  <w:num w:numId="19">
    <w:abstractNumId w:val="17"/>
  </w:num>
  <w:num w:numId="20">
    <w:abstractNumId w:val="12"/>
  </w:num>
  <w:num w:numId="21">
    <w:abstractNumId w:val="16"/>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E4"/>
    <w:rsid w:val="000006A9"/>
    <w:rsid w:val="000017C0"/>
    <w:rsid w:val="00001CB7"/>
    <w:rsid w:val="00002057"/>
    <w:rsid w:val="0000285A"/>
    <w:rsid w:val="000039F1"/>
    <w:rsid w:val="00003BAC"/>
    <w:rsid w:val="0000464F"/>
    <w:rsid w:val="00005402"/>
    <w:rsid w:val="00005E07"/>
    <w:rsid w:val="0000624C"/>
    <w:rsid w:val="0000638A"/>
    <w:rsid w:val="0000682E"/>
    <w:rsid w:val="00006A92"/>
    <w:rsid w:val="00006AE9"/>
    <w:rsid w:val="0000754F"/>
    <w:rsid w:val="0001015F"/>
    <w:rsid w:val="00010F76"/>
    <w:rsid w:val="000122D8"/>
    <w:rsid w:val="00013620"/>
    <w:rsid w:val="00013845"/>
    <w:rsid w:val="00013863"/>
    <w:rsid w:val="00014571"/>
    <w:rsid w:val="00015437"/>
    <w:rsid w:val="00015E21"/>
    <w:rsid w:val="00017241"/>
    <w:rsid w:val="0001771A"/>
    <w:rsid w:val="00017784"/>
    <w:rsid w:val="00021BFC"/>
    <w:rsid w:val="00021DC8"/>
    <w:rsid w:val="00022CAC"/>
    <w:rsid w:val="00023FC8"/>
    <w:rsid w:val="00024AB1"/>
    <w:rsid w:val="00024CA2"/>
    <w:rsid w:val="000250C6"/>
    <w:rsid w:val="00025488"/>
    <w:rsid w:val="0002602C"/>
    <w:rsid w:val="000265A3"/>
    <w:rsid w:val="000315DE"/>
    <w:rsid w:val="00031C8C"/>
    <w:rsid w:val="000335C6"/>
    <w:rsid w:val="00033FB2"/>
    <w:rsid w:val="000341E1"/>
    <w:rsid w:val="00035149"/>
    <w:rsid w:val="0003521F"/>
    <w:rsid w:val="00036B2B"/>
    <w:rsid w:val="00036FEB"/>
    <w:rsid w:val="00037B48"/>
    <w:rsid w:val="000402C6"/>
    <w:rsid w:val="00040335"/>
    <w:rsid w:val="000407EF"/>
    <w:rsid w:val="00040F1E"/>
    <w:rsid w:val="000410A1"/>
    <w:rsid w:val="000419F8"/>
    <w:rsid w:val="00042B35"/>
    <w:rsid w:val="00042CFD"/>
    <w:rsid w:val="00043148"/>
    <w:rsid w:val="000433AF"/>
    <w:rsid w:val="00043AEF"/>
    <w:rsid w:val="00043B76"/>
    <w:rsid w:val="00043E73"/>
    <w:rsid w:val="00043FCC"/>
    <w:rsid w:val="00044221"/>
    <w:rsid w:val="00044DCA"/>
    <w:rsid w:val="0004506B"/>
    <w:rsid w:val="00045EA4"/>
    <w:rsid w:val="00047E80"/>
    <w:rsid w:val="00051321"/>
    <w:rsid w:val="000513C0"/>
    <w:rsid w:val="00051AE9"/>
    <w:rsid w:val="0005423D"/>
    <w:rsid w:val="000567B9"/>
    <w:rsid w:val="00056F94"/>
    <w:rsid w:val="0005796F"/>
    <w:rsid w:val="0006083A"/>
    <w:rsid w:val="00060943"/>
    <w:rsid w:val="00060DB5"/>
    <w:rsid w:val="00062A67"/>
    <w:rsid w:val="00062FEF"/>
    <w:rsid w:val="0006304C"/>
    <w:rsid w:val="00064558"/>
    <w:rsid w:val="00065245"/>
    <w:rsid w:val="0006701B"/>
    <w:rsid w:val="00067199"/>
    <w:rsid w:val="000672D0"/>
    <w:rsid w:val="00070DD9"/>
    <w:rsid w:val="00070FDB"/>
    <w:rsid w:val="000717C2"/>
    <w:rsid w:val="00071977"/>
    <w:rsid w:val="0007200B"/>
    <w:rsid w:val="0007235D"/>
    <w:rsid w:val="000723A9"/>
    <w:rsid w:val="00072A28"/>
    <w:rsid w:val="00072AFC"/>
    <w:rsid w:val="00073DB3"/>
    <w:rsid w:val="00075221"/>
    <w:rsid w:val="00075329"/>
    <w:rsid w:val="000774D6"/>
    <w:rsid w:val="00077641"/>
    <w:rsid w:val="000778F0"/>
    <w:rsid w:val="00077DC5"/>
    <w:rsid w:val="000806CA"/>
    <w:rsid w:val="00080DC0"/>
    <w:rsid w:val="00081026"/>
    <w:rsid w:val="00081E9E"/>
    <w:rsid w:val="00081EC8"/>
    <w:rsid w:val="0008277F"/>
    <w:rsid w:val="00084FC8"/>
    <w:rsid w:val="0008643E"/>
    <w:rsid w:val="00086835"/>
    <w:rsid w:val="0008685C"/>
    <w:rsid w:val="000869B4"/>
    <w:rsid w:val="00086B53"/>
    <w:rsid w:val="000877BF"/>
    <w:rsid w:val="00090699"/>
    <w:rsid w:val="00091607"/>
    <w:rsid w:val="00092184"/>
    <w:rsid w:val="000924FB"/>
    <w:rsid w:val="0009376B"/>
    <w:rsid w:val="00093C37"/>
    <w:rsid w:val="00094470"/>
    <w:rsid w:val="000947D6"/>
    <w:rsid w:val="0009509D"/>
    <w:rsid w:val="00096301"/>
    <w:rsid w:val="00097466"/>
    <w:rsid w:val="000979C4"/>
    <w:rsid w:val="000A0DBA"/>
    <w:rsid w:val="000A11DC"/>
    <w:rsid w:val="000A1A25"/>
    <w:rsid w:val="000A2F4B"/>
    <w:rsid w:val="000A30F7"/>
    <w:rsid w:val="000A4500"/>
    <w:rsid w:val="000A60B8"/>
    <w:rsid w:val="000B095A"/>
    <w:rsid w:val="000B1E6B"/>
    <w:rsid w:val="000B2F1D"/>
    <w:rsid w:val="000B4F1F"/>
    <w:rsid w:val="000B50E2"/>
    <w:rsid w:val="000B52D1"/>
    <w:rsid w:val="000B602A"/>
    <w:rsid w:val="000B60D8"/>
    <w:rsid w:val="000B65EA"/>
    <w:rsid w:val="000B729E"/>
    <w:rsid w:val="000B7AC0"/>
    <w:rsid w:val="000C1E4E"/>
    <w:rsid w:val="000C3DB9"/>
    <w:rsid w:val="000C42DD"/>
    <w:rsid w:val="000C5867"/>
    <w:rsid w:val="000C606B"/>
    <w:rsid w:val="000C637F"/>
    <w:rsid w:val="000D068F"/>
    <w:rsid w:val="000D0F96"/>
    <w:rsid w:val="000D2E94"/>
    <w:rsid w:val="000D3B97"/>
    <w:rsid w:val="000D3E6D"/>
    <w:rsid w:val="000D54EF"/>
    <w:rsid w:val="000D5994"/>
    <w:rsid w:val="000D6B9D"/>
    <w:rsid w:val="000D773C"/>
    <w:rsid w:val="000E0E9D"/>
    <w:rsid w:val="000E15F2"/>
    <w:rsid w:val="000E1739"/>
    <w:rsid w:val="000E1B04"/>
    <w:rsid w:val="000E2979"/>
    <w:rsid w:val="000E2A80"/>
    <w:rsid w:val="000E3870"/>
    <w:rsid w:val="000E40E1"/>
    <w:rsid w:val="000E4845"/>
    <w:rsid w:val="000E5398"/>
    <w:rsid w:val="000E63B3"/>
    <w:rsid w:val="000E7106"/>
    <w:rsid w:val="000E7EA7"/>
    <w:rsid w:val="000F0F1F"/>
    <w:rsid w:val="000F261A"/>
    <w:rsid w:val="000F317C"/>
    <w:rsid w:val="000F3453"/>
    <w:rsid w:val="000F39A6"/>
    <w:rsid w:val="000F3F8E"/>
    <w:rsid w:val="000F523E"/>
    <w:rsid w:val="000F566A"/>
    <w:rsid w:val="000F67D3"/>
    <w:rsid w:val="000F6ACE"/>
    <w:rsid w:val="000F7456"/>
    <w:rsid w:val="000F75DA"/>
    <w:rsid w:val="000F7ED7"/>
    <w:rsid w:val="00100226"/>
    <w:rsid w:val="00100CAE"/>
    <w:rsid w:val="00101B1E"/>
    <w:rsid w:val="00102496"/>
    <w:rsid w:val="001034F7"/>
    <w:rsid w:val="001041C0"/>
    <w:rsid w:val="00105375"/>
    <w:rsid w:val="0010670B"/>
    <w:rsid w:val="00106CAB"/>
    <w:rsid w:val="00107BB7"/>
    <w:rsid w:val="00111740"/>
    <w:rsid w:val="00111B90"/>
    <w:rsid w:val="0011287F"/>
    <w:rsid w:val="00112DDA"/>
    <w:rsid w:val="00113CAB"/>
    <w:rsid w:val="00114581"/>
    <w:rsid w:val="00114FBD"/>
    <w:rsid w:val="001152BB"/>
    <w:rsid w:val="00115631"/>
    <w:rsid w:val="001164E2"/>
    <w:rsid w:val="0011651B"/>
    <w:rsid w:val="001166B3"/>
    <w:rsid w:val="00117034"/>
    <w:rsid w:val="0011F4CF"/>
    <w:rsid w:val="0012130B"/>
    <w:rsid w:val="00121CBE"/>
    <w:rsid w:val="001220E6"/>
    <w:rsid w:val="001221AF"/>
    <w:rsid w:val="001221DB"/>
    <w:rsid w:val="001244D9"/>
    <w:rsid w:val="001246B2"/>
    <w:rsid w:val="00124CA0"/>
    <w:rsid w:val="00124F3C"/>
    <w:rsid w:val="00125201"/>
    <w:rsid w:val="00125F04"/>
    <w:rsid w:val="0012630B"/>
    <w:rsid w:val="00126939"/>
    <w:rsid w:val="00126D9E"/>
    <w:rsid w:val="00126ED1"/>
    <w:rsid w:val="001270FD"/>
    <w:rsid w:val="00127345"/>
    <w:rsid w:val="0013241C"/>
    <w:rsid w:val="001326C5"/>
    <w:rsid w:val="00132901"/>
    <w:rsid w:val="001335C5"/>
    <w:rsid w:val="0013369C"/>
    <w:rsid w:val="00134A25"/>
    <w:rsid w:val="00134CA3"/>
    <w:rsid w:val="00136CD8"/>
    <w:rsid w:val="0013762C"/>
    <w:rsid w:val="00137688"/>
    <w:rsid w:val="00141F59"/>
    <w:rsid w:val="00144602"/>
    <w:rsid w:val="00144918"/>
    <w:rsid w:val="001451FA"/>
    <w:rsid w:val="00146EAF"/>
    <w:rsid w:val="00146F5A"/>
    <w:rsid w:val="00150A57"/>
    <w:rsid w:val="0015328D"/>
    <w:rsid w:val="001541BD"/>
    <w:rsid w:val="001543D5"/>
    <w:rsid w:val="00154401"/>
    <w:rsid w:val="00154CD3"/>
    <w:rsid w:val="00154CF3"/>
    <w:rsid w:val="00155E69"/>
    <w:rsid w:val="00156DB5"/>
    <w:rsid w:val="001574EF"/>
    <w:rsid w:val="00157798"/>
    <w:rsid w:val="00157AC0"/>
    <w:rsid w:val="0016073E"/>
    <w:rsid w:val="0016162B"/>
    <w:rsid w:val="00161ADD"/>
    <w:rsid w:val="00161DCE"/>
    <w:rsid w:val="00161E32"/>
    <w:rsid w:val="00163DE7"/>
    <w:rsid w:val="001645F0"/>
    <w:rsid w:val="00164AC7"/>
    <w:rsid w:val="00164BCC"/>
    <w:rsid w:val="00165582"/>
    <w:rsid w:val="00165B91"/>
    <w:rsid w:val="00165E65"/>
    <w:rsid w:val="00166254"/>
    <w:rsid w:val="00166A65"/>
    <w:rsid w:val="00166AB5"/>
    <w:rsid w:val="00166C25"/>
    <w:rsid w:val="00166DBF"/>
    <w:rsid w:val="00167C79"/>
    <w:rsid w:val="00170055"/>
    <w:rsid w:val="001702BA"/>
    <w:rsid w:val="001713B5"/>
    <w:rsid w:val="0017219D"/>
    <w:rsid w:val="0017489E"/>
    <w:rsid w:val="00175335"/>
    <w:rsid w:val="00175A42"/>
    <w:rsid w:val="00176DBE"/>
    <w:rsid w:val="00180511"/>
    <w:rsid w:val="00180A33"/>
    <w:rsid w:val="001813D1"/>
    <w:rsid w:val="0018253F"/>
    <w:rsid w:val="00182E1E"/>
    <w:rsid w:val="00185416"/>
    <w:rsid w:val="0018552A"/>
    <w:rsid w:val="00185DC2"/>
    <w:rsid w:val="001861BE"/>
    <w:rsid w:val="00187233"/>
    <w:rsid w:val="00187E4C"/>
    <w:rsid w:val="00187F3B"/>
    <w:rsid w:val="001907D1"/>
    <w:rsid w:val="00190B84"/>
    <w:rsid w:val="00190FB3"/>
    <w:rsid w:val="00192003"/>
    <w:rsid w:val="001928C3"/>
    <w:rsid w:val="00192D96"/>
    <w:rsid w:val="00193B88"/>
    <w:rsid w:val="00193D7D"/>
    <w:rsid w:val="0019537A"/>
    <w:rsid w:val="00195EC3"/>
    <w:rsid w:val="001A0949"/>
    <w:rsid w:val="001A0BA4"/>
    <w:rsid w:val="001A11AC"/>
    <w:rsid w:val="001A2208"/>
    <w:rsid w:val="001A379E"/>
    <w:rsid w:val="001A4A6E"/>
    <w:rsid w:val="001A4D2A"/>
    <w:rsid w:val="001A4D52"/>
    <w:rsid w:val="001A57D2"/>
    <w:rsid w:val="001A593C"/>
    <w:rsid w:val="001A5CA6"/>
    <w:rsid w:val="001A5EC9"/>
    <w:rsid w:val="001A77A1"/>
    <w:rsid w:val="001B1A00"/>
    <w:rsid w:val="001B30F0"/>
    <w:rsid w:val="001B4574"/>
    <w:rsid w:val="001B48C5"/>
    <w:rsid w:val="001B4B9C"/>
    <w:rsid w:val="001B50DD"/>
    <w:rsid w:val="001B5135"/>
    <w:rsid w:val="001B544B"/>
    <w:rsid w:val="001B736B"/>
    <w:rsid w:val="001C4396"/>
    <w:rsid w:val="001C4503"/>
    <w:rsid w:val="001C49F1"/>
    <w:rsid w:val="001C4A8A"/>
    <w:rsid w:val="001C5569"/>
    <w:rsid w:val="001C7FC5"/>
    <w:rsid w:val="001D0084"/>
    <w:rsid w:val="001D0439"/>
    <w:rsid w:val="001D0AB6"/>
    <w:rsid w:val="001D10CD"/>
    <w:rsid w:val="001D1143"/>
    <w:rsid w:val="001D16B3"/>
    <w:rsid w:val="001D296F"/>
    <w:rsid w:val="001D30A9"/>
    <w:rsid w:val="001D3258"/>
    <w:rsid w:val="001D3310"/>
    <w:rsid w:val="001D370A"/>
    <w:rsid w:val="001D40BD"/>
    <w:rsid w:val="001D532D"/>
    <w:rsid w:val="001D5FE3"/>
    <w:rsid w:val="001D6563"/>
    <w:rsid w:val="001E11C7"/>
    <w:rsid w:val="001E19AA"/>
    <w:rsid w:val="001E25F9"/>
    <w:rsid w:val="001E3753"/>
    <w:rsid w:val="001E3E64"/>
    <w:rsid w:val="001E43C2"/>
    <w:rsid w:val="001E5258"/>
    <w:rsid w:val="001F0BC1"/>
    <w:rsid w:val="001F1043"/>
    <w:rsid w:val="001F1980"/>
    <w:rsid w:val="001F2E6D"/>
    <w:rsid w:val="001F2EBC"/>
    <w:rsid w:val="001F4C08"/>
    <w:rsid w:val="001F6913"/>
    <w:rsid w:val="001F6BA4"/>
    <w:rsid w:val="001F6E0D"/>
    <w:rsid w:val="001F7A4E"/>
    <w:rsid w:val="00201559"/>
    <w:rsid w:val="002016FB"/>
    <w:rsid w:val="00201E93"/>
    <w:rsid w:val="0020241B"/>
    <w:rsid w:val="00202B36"/>
    <w:rsid w:val="0020494A"/>
    <w:rsid w:val="00205178"/>
    <w:rsid w:val="0020519A"/>
    <w:rsid w:val="00205490"/>
    <w:rsid w:val="0020608A"/>
    <w:rsid w:val="00206972"/>
    <w:rsid w:val="0020785B"/>
    <w:rsid w:val="00207E24"/>
    <w:rsid w:val="0021140E"/>
    <w:rsid w:val="00211632"/>
    <w:rsid w:val="00211C15"/>
    <w:rsid w:val="00212846"/>
    <w:rsid w:val="0021478E"/>
    <w:rsid w:val="00214AD1"/>
    <w:rsid w:val="00215687"/>
    <w:rsid w:val="002156F8"/>
    <w:rsid w:val="002163AA"/>
    <w:rsid w:val="0021653A"/>
    <w:rsid w:val="002200CD"/>
    <w:rsid w:val="00220CC3"/>
    <w:rsid w:val="002213F8"/>
    <w:rsid w:val="00221F98"/>
    <w:rsid w:val="0022235F"/>
    <w:rsid w:val="002226E8"/>
    <w:rsid w:val="002232FA"/>
    <w:rsid w:val="00223886"/>
    <w:rsid w:val="002239E5"/>
    <w:rsid w:val="00223AD9"/>
    <w:rsid w:val="002241AE"/>
    <w:rsid w:val="0022462A"/>
    <w:rsid w:val="00225565"/>
    <w:rsid w:val="002259B0"/>
    <w:rsid w:val="0022627A"/>
    <w:rsid w:val="0022642B"/>
    <w:rsid w:val="0022724C"/>
    <w:rsid w:val="0022796D"/>
    <w:rsid w:val="00227B13"/>
    <w:rsid w:val="00227F5A"/>
    <w:rsid w:val="002304B9"/>
    <w:rsid w:val="002308BF"/>
    <w:rsid w:val="00232BEB"/>
    <w:rsid w:val="0023329C"/>
    <w:rsid w:val="002350D3"/>
    <w:rsid w:val="002357D1"/>
    <w:rsid w:val="002376BD"/>
    <w:rsid w:val="00237D04"/>
    <w:rsid w:val="002402C0"/>
    <w:rsid w:val="00240351"/>
    <w:rsid w:val="00241156"/>
    <w:rsid w:val="00242B5B"/>
    <w:rsid w:val="00243DFF"/>
    <w:rsid w:val="002445CB"/>
    <w:rsid w:val="00245C24"/>
    <w:rsid w:val="0024606C"/>
    <w:rsid w:val="00247812"/>
    <w:rsid w:val="00247FDD"/>
    <w:rsid w:val="00250829"/>
    <w:rsid w:val="0025089D"/>
    <w:rsid w:val="00250C43"/>
    <w:rsid w:val="0025142E"/>
    <w:rsid w:val="002526D1"/>
    <w:rsid w:val="00253283"/>
    <w:rsid w:val="002534B4"/>
    <w:rsid w:val="002540F0"/>
    <w:rsid w:val="00254987"/>
    <w:rsid w:val="002554C0"/>
    <w:rsid w:val="00255CB3"/>
    <w:rsid w:val="00255CC6"/>
    <w:rsid w:val="0025695B"/>
    <w:rsid w:val="0025713C"/>
    <w:rsid w:val="00257CEA"/>
    <w:rsid w:val="00260619"/>
    <w:rsid w:val="00261624"/>
    <w:rsid w:val="00261D90"/>
    <w:rsid w:val="00263192"/>
    <w:rsid w:val="002645F1"/>
    <w:rsid w:val="00264DCF"/>
    <w:rsid w:val="00266170"/>
    <w:rsid w:val="0027003C"/>
    <w:rsid w:val="0027371D"/>
    <w:rsid w:val="00273B25"/>
    <w:rsid w:val="0027EECB"/>
    <w:rsid w:val="00280419"/>
    <w:rsid w:val="0028044C"/>
    <w:rsid w:val="0028138A"/>
    <w:rsid w:val="00282554"/>
    <w:rsid w:val="002832A3"/>
    <w:rsid w:val="00283FF7"/>
    <w:rsid w:val="00285D00"/>
    <w:rsid w:val="00286338"/>
    <w:rsid w:val="002871C9"/>
    <w:rsid w:val="00287C30"/>
    <w:rsid w:val="00290030"/>
    <w:rsid w:val="00290544"/>
    <w:rsid w:val="00292604"/>
    <w:rsid w:val="0029293B"/>
    <w:rsid w:val="002938F0"/>
    <w:rsid w:val="00293B04"/>
    <w:rsid w:val="00295324"/>
    <w:rsid w:val="002968B9"/>
    <w:rsid w:val="00297111"/>
    <w:rsid w:val="002971DC"/>
    <w:rsid w:val="002A02C4"/>
    <w:rsid w:val="002A03EF"/>
    <w:rsid w:val="002A0B72"/>
    <w:rsid w:val="002A24F1"/>
    <w:rsid w:val="002A26FD"/>
    <w:rsid w:val="002A2CC6"/>
    <w:rsid w:val="002A3A9C"/>
    <w:rsid w:val="002A41EC"/>
    <w:rsid w:val="002A46E0"/>
    <w:rsid w:val="002A7628"/>
    <w:rsid w:val="002A7A75"/>
    <w:rsid w:val="002B131A"/>
    <w:rsid w:val="002B1407"/>
    <w:rsid w:val="002B1415"/>
    <w:rsid w:val="002B2AEC"/>
    <w:rsid w:val="002B3B4E"/>
    <w:rsid w:val="002B3CEC"/>
    <w:rsid w:val="002B5F74"/>
    <w:rsid w:val="002B601E"/>
    <w:rsid w:val="002B61FC"/>
    <w:rsid w:val="002B6ADF"/>
    <w:rsid w:val="002C19D5"/>
    <w:rsid w:val="002C1E63"/>
    <w:rsid w:val="002C42CF"/>
    <w:rsid w:val="002C464F"/>
    <w:rsid w:val="002C4AD3"/>
    <w:rsid w:val="002C5DFE"/>
    <w:rsid w:val="002C5FB0"/>
    <w:rsid w:val="002C7503"/>
    <w:rsid w:val="002D0ED2"/>
    <w:rsid w:val="002D15F5"/>
    <w:rsid w:val="002D2967"/>
    <w:rsid w:val="002D3D98"/>
    <w:rsid w:val="002D412A"/>
    <w:rsid w:val="002D4ECF"/>
    <w:rsid w:val="002D545D"/>
    <w:rsid w:val="002D5922"/>
    <w:rsid w:val="002D5C09"/>
    <w:rsid w:val="002D64FE"/>
    <w:rsid w:val="002D7F9E"/>
    <w:rsid w:val="002E10C4"/>
    <w:rsid w:val="002E14CE"/>
    <w:rsid w:val="002E1555"/>
    <w:rsid w:val="002E1958"/>
    <w:rsid w:val="002E1974"/>
    <w:rsid w:val="002E2058"/>
    <w:rsid w:val="002E7476"/>
    <w:rsid w:val="002E7DB5"/>
    <w:rsid w:val="002F0043"/>
    <w:rsid w:val="002F1946"/>
    <w:rsid w:val="002F1A05"/>
    <w:rsid w:val="002F3104"/>
    <w:rsid w:val="002F3CB2"/>
    <w:rsid w:val="002F4359"/>
    <w:rsid w:val="002F4AD3"/>
    <w:rsid w:val="002F4BD6"/>
    <w:rsid w:val="002F4DD0"/>
    <w:rsid w:val="002F4F4C"/>
    <w:rsid w:val="002F5E04"/>
    <w:rsid w:val="002F692C"/>
    <w:rsid w:val="002F7104"/>
    <w:rsid w:val="0030157D"/>
    <w:rsid w:val="00301C8D"/>
    <w:rsid w:val="00301E43"/>
    <w:rsid w:val="0030230B"/>
    <w:rsid w:val="00302E3C"/>
    <w:rsid w:val="00302E66"/>
    <w:rsid w:val="00303206"/>
    <w:rsid w:val="00305BDA"/>
    <w:rsid w:val="00305CCF"/>
    <w:rsid w:val="00307CE3"/>
    <w:rsid w:val="0031080C"/>
    <w:rsid w:val="00311F99"/>
    <w:rsid w:val="00312794"/>
    <w:rsid w:val="003128DD"/>
    <w:rsid w:val="0031416A"/>
    <w:rsid w:val="0031522A"/>
    <w:rsid w:val="00315278"/>
    <w:rsid w:val="003156D1"/>
    <w:rsid w:val="00316312"/>
    <w:rsid w:val="00316B50"/>
    <w:rsid w:val="00316CE8"/>
    <w:rsid w:val="00317163"/>
    <w:rsid w:val="00321384"/>
    <w:rsid w:val="00321B84"/>
    <w:rsid w:val="00324B72"/>
    <w:rsid w:val="00324C5A"/>
    <w:rsid w:val="0032528C"/>
    <w:rsid w:val="003254DA"/>
    <w:rsid w:val="00325D14"/>
    <w:rsid w:val="00325E56"/>
    <w:rsid w:val="003271E1"/>
    <w:rsid w:val="003277E0"/>
    <w:rsid w:val="00330D53"/>
    <w:rsid w:val="003323E0"/>
    <w:rsid w:val="00332463"/>
    <w:rsid w:val="003325A8"/>
    <w:rsid w:val="0033274B"/>
    <w:rsid w:val="00332F27"/>
    <w:rsid w:val="00337F48"/>
    <w:rsid w:val="003402B5"/>
    <w:rsid w:val="003404A0"/>
    <w:rsid w:val="003409D1"/>
    <w:rsid w:val="00340EE5"/>
    <w:rsid w:val="00341D71"/>
    <w:rsid w:val="00343552"/>
    <w:rsid w:val="00343A85"/>
    <w:rsid w:val="00344564"/>
    <w:rsid w:val="0034465B"/>
    <w:rsid w:val="00344D6E"/>
    <w:rsid w:val="00345A71"/>
    <w:rsid w:val="0034760B"/>
    <w:rsid w:val="00350C06"/>
    <w:rsid w:val="00351038"/>
    <w:rsid w:val="003516DE"/>
    <w:rsid w:val="0035276C"/>
    <w:rsid w:val="003529C7"/>
    <w:rsid w:val="00353E5F"/>
    <w:rsid w:val="0035451D"/>
    <w:rsid w:val="00354FF1"/>
    <w:rsid w:val="003554CF"/>
    <w:rsid w:val="0035582A"/>
    <w:rsid w:val="00355E32"/>
    <w:rsid w:val="003564CC"/>
    <w:rsid w:val="00357BB5"/>
    <w:rsid w:val="00360553"/>
    <w:rsid w:val="0036110C"/>
    <w:rsid w:val="00361DCE"/>
    <w:rsid w:val="0036204B"/>
    <w:rsid w:val="003621EE"/>
    <w:rsid w:val="00363228"/>
    <w:rsid w:val="00363D06"/>
    <w:rsid w:val="00365429"/>
    <w:rsid w:val="00365A8B"/>
    <w:rsid w:val="00370327"/>
    <w:rsid w:val="00370CBB"/>
    <w:rsid w:val="003725E6"/>
    <w:rsid w:val="0037348F"/>
    <w:rsid w:val="003745B5"/>
    <w:rsid w:val="00374B1B"/>
    <w:rsid w:val="00374D6C"/>
    <w:rsid w:val="003758D2"/>
    <w:rsid w:val="003766FF"/>
    <w:rsid w:val="00376814"/>
    <w:rsid w:val="0037713F"/>
    <w:rsid w:val="003772B7"/>
    <w:rsid w:val="003800F0"/>
    <w:rsid w:val="00383AE7"/>
    <w:rsid w:val="00383B74"/>
    <w:rsid w:val="00383BE6"/>
    <w:rsid w:val="003844C2"/>
    <w:rsid w:val="00384F5B"/>
    <w:rsid w:val="003853A9"/>
    <w:rsid w:val="00385791"/>
    <w:rsid w:val="00385A28"/>
    <w:rsid w:val="0038631F"/>
    <w:rsid w:val="00386838"/>
    <w:rsid w:val="00391104"/>
    <w:rsid w:val="0039140D"/>
    <w:rsid w:val="0039284E"/>
    <w:rsid w:val="0039427B"/>
    <w:rsid w:val="00395AAC"/>
    <w:rsid w:val="00396553"/>
    <w:rsid w:val="0039695A"/>
    <w:rsid w:val="00396DB8"/>
    <w:rsid w:val="00397AF7"/>
    <w:rsid w:val="00397C4E"/>
    <w:rsid w:val="003A1807"/>
    <w:rsid w:val="003A192F"/>
    <w:rsid w:val="003A2FC2"/>
    <w:rsid w:val="003A3B57"/>
    <w:rsid w:val="003A4B0A"/>
    <w:rsid w:val="003A504A"/>
    <w:rsid w:val="003A6378"/>
    <w:rsid w:val="003A7466"/>
    <w:rsid w:val="003B04B7"/>
    <w:rsid w:val="003B0AD3"/>
    <w:rsid w:val="003B4AEB"/>
    <w:rsid w:val="003B520A"/>
    <w:rsid w:val="003C0040"/>
    <w:rsid w:val="003C084B"/>
    <w:rsid w:val="003C17D8"/>
    <w:rsid w:val="003C2AEC"/>
    <w:rsid w:val="003C39C9"/>
    <w:rsid w:val="003C492A"/>
    <w:rsid w:val="003C4E56"/>
    <w:rsid w:val="003C507E"/>
    <w:rsid w:val="003C6E3F"/>
    <w:rsid w:val="003C7393"/>
    <w:rsid w:val="003C767D"/>
    <w:rsid w:val="003C7CC3"/>
    <w:rsid w:val="003D035F"/>
    <w:rsid w:val="003D04B3"/>
    <w:rsid w:val="003D07E9"/>
    <w:rsid w:val="003D0D19"/>
    <w:rsid w:val="003D15D0"/>
    <w:rsid w:val="003D1EED"/>
    <w:rsid w:val="003D272D"/>
    <w:rsid w:val="003D31AB"/>
    <w:rsid w:val="003D368C"/>
    <w:rsid w:val="003D3C5B"/>
    <w:rsid w:val="003D4751"/>
    <w:rsid w:val="003D4855"/>
    <w:rsid w:val="003D48D2"/>
    <w:rsid w:val="003D5541"/>
    <w:rsid w:val="003D5641"/>
    <w:rsid w:val="003D581E"/>
    <w:rsid w:val="003D6941"/>
    <w:rsid w:val="003D6F73"/>
    <w:rsid w:val="003D7D06"/>
    <w:rsid w:val="003D7F5A"/>
    <w:rsid w:val="003E028F"/>
    <w:rsid w:val="003E080C"/>
    <w:rsid w:val="003E0D7D"/>
    <w:rsid w:val="003E1BEA"/>
    <w:rsid w:val="003E20E6"/>
    <w:rsid w:val="003E2901"/>
    <w:rsid w:val="003E4C78"/>
    <w:rsid w:val="003E54A8"/>
    <w:rsid w:val="003E58A3"/>
    <w:rsid w:val="003E5C50"/>
    <w:rsid w:val="003E606F"/>
    <w:rsid w:val="003E67C5"/>
    <w:rsid w:val="003E7B80"/>
    <w:rsid w:val="003F0038"/>
    <w:rsid w:val="003F090C"/>
    <w:rsid w:val="003F0DC0"/>
    <w:rsid w:val="003F15EB"/>
    <w:rsid w:val="003F1675"/>
    <w:rsid w:val="003F1B07"/>
    <w:rsid w:val="003F2151"/>
    <w:rsid w:val="003F2C3C"/>
    <w:rsid w:val="003F2D25"/>
    <w:rsid w:val="003F2D74"/>
    <w:rsid w:val="003F511E"/>
    <w:rsid w:val="003F5572"/>
    <w:rsid w:val="0040063D"/>
    <w:rsid w:val="00401705"/>
    <w:rsid w:val="00402AAC"/>
    <w:rsid w:val="00402B6C"/>
    <w:rsid w:val="00402E84"/>
    <w:rsid w:val="00403AFA"/>
    <w:rsid w:val="00404D8C"/>
    <w:rsid w:val="004052B7"/>
    <w:rsid w:val="00407500"/>
    <w:rsid w:val="00407FEA"/>
    <w:rsid w:val="00410246"/>
    <w:rsid w:val="00410E60"/>
    <w:rsid w:val="004116D6"/>
    <w:rsid w:val="00412116"/>
    <w:rsid w:val="00412615"/>
    <w:rsid w:val="00412802"/>
    <w:rsid w:val="00413507"/>
    <w:rsid w:val="00413B3C"/>
    <w:rsid w:val="00413BE4"/>
    <w:rsid w:val="00416360"/>
    <w:rsid w:val="00416522"/>
    <w:rsid w:val="00417797"/>
    <w:rsid w:val="004212CA"/>
    <w:rsid w:val="00421729"/>
    <w:rsid w:val="00422248"/>
    <w:rsid w:val="00422353"/>
    <w:rsid w:val="004233D3"/>
    <w:rsid w:val="0042374D"/>
    <w:rsid w:val="00424E6D"/>
    <w:rsid w:val="004253B0"/>
    <w:rsid w:val="0042671E"/>
    <w:rsid w:val="00430FD8"/>
    <w:rsid w:val="004316F2"/>
    <w:rsid w:val="00431DD0"/>
    <w:rsid w:val="00431EB3"/>
    <w:rsid w:val="00431EE0"/>
    <w:rsid w:val="004328B2"/>
    <w:rsid w:val="00433DEF"/>
    <w:rsid w:val="0043482A"/>
    <w:rsid w:val="0043489D"/>
    <w:rsid w:val="00435B4E"/>
    <w:rsid w:val="004361D1"/>
    <w:rsid w:val="0043641C"/>
    <w:rsid w:val="0043697C"/>
    <w:rsid w:val="004379F0"/>
    <w:rsid w:val="0044156E"/>
    <w:rsid w:val="00441A0F"/>
    <w:rsid w:val="00441B1B"/>
    <w:rsid w:val="00442206"/>
    <w:rsid w:val="004448E9"/>
    <w:rsid w:val="00444EB1"/>
    <w:rsid w:val="004460E3"/>
    <w:rsid w:val="004462DC"/>
    <w:rsid w:val="00447290"/>
    <w:rsid w:val="00450A89"/>
    <w:rsid w:val="00450BD4"/>
    <w:rsid w:val="00450E25"/>
    <w:rsid w:val="00451C20"/>
    <w:rsid w:val="00452174"/>
    <w:rsid w:val="00453063"/>
    <w:rsid w:val="004548E7"/>
    <w:rsid w:val="00455524"/>
    <w:rsid w:val="00456A9D"/>
    <w:rsid w:val="00457684"/>
    <w:rsid w:val="00457B25"/>
    <w:rsid w:val="0046088D"/>
    <w:rsid w:val="0046626A"/>
    <w:rsid w:val="00466F4E"/>
    <w:rsid w:val="00467489"/>
    <w:rsid w:val="004677B9"/>
    <w:rsid w:val="0047031C"/>
    <w:rsid w:val="00471C4C"/>
    <w:rsid w:val="00471F3F"/>
    <w:rsid w:val="00472C44"/>
    <w:rsid w:val="0047309A"/>
    <w:rsid w:val="0047430E"/>
    <w:rsid w:val="0047433B"/>
    <w:rsid w:val="0047439D"/>
    <w:rsid w:val="004751AA"/>
    <w:rsid w:val="0047594F"/>
    <w:rsid w:val="004761DC"/>
    <w:rsid w:val="00476A09"/>
    <w:rsid w:val="00476FA6"/>
    <w:rsid w:val="0048004E"/>
    <w:rsid w:val="00480975"/>
    <w:rsid w:val="00480D48"/>
    <w:rsid w:val="0048102A"/>
    <w:rsid w:val="00481159"/>
    <w:rsid w:val="00483C58"/>
    <w:rsid w:val="00485522"/>
    <w:rsid w:val="0048590E"/>
    <w:rsid w:val="00490578"/>
    <w:rsid w:val="004908F5"/>
    <w:rsid w:val="00490BEF"/>
    <w:rsid w:val="00490D52"/>
    <w:rsid w:val="00493625"/>
    <w:rsid w:val="004939BB"/>
    <w:rsid w:val="00495243"/>
    <w:rsid w:val="0049644C"/>
    <w:rsid w:val="004973A6"/>
    <w:rsid w:val="0049799A"/>
    <w:rsid w:val="00497D43"/>
    <w:rsid w:val="00497F24"/>
    <w:rsid w:val="004A0E56"/>
    <w:rsid w:val="004A0F4F"/>
    <w:rsid w:val="004A1FAC"/>
    <w:rsid w:val="004A2043"/>
    <w:rsid w:val="004A28FB"/>
    <w:rsid w:val="004A2902"/>
    <w:rsid w:val="004A3BEA"/>
    <w:rsid w:val="004A58B9"/>
    <w:rsid w:val="004A637B"/>
    <w:rsid w:val="004B30F9"/>
    <w:rsid w:val="004B3719"/>
    <w:rsid w:val="004B3ABE"/>
    <w:rsid w:val="004B3F7A"/>
    <w:rsid w:val="004B4300"/>
    <w:rsid w:val="004B48E8"/>
    <w:rsid w:val="004B56BE"/>
    <w:rsid w:val="004B57F9"/>
    <w:rsid w:val="004B6638"/>
    <w:rsid w:val="004B6F33"/>
    <w:rsid w:val="004B711F"/>
    <w:rsid w:val="004B7523"/>
    <w:rsid w:val="004C0787"/>
    <w:rsid w:val="004C0AC1"/>
    <w:rsid w:val="004C0AF4"/>
    <w:rsid w:val="004C278E"/>
    <w:rsid w:val="004C36EA"/>
    <w:rsid w:val="004C37C4"/>
    <w:rsid w:val="004C3951"/>
    <w:rsid w:val="004C3F5F"/>
    <w:rsid w:val="004C400A"/>
    <w:rsid w:val="004C4AD5"/>
    <w:rsid w:val="004C5470"/>
    <w:rsid w:val="004C6000"/>
    <w:rsid w:val="004C66AD"/>
    <w:rsid w:val="004C6FF7"/>
    <w:rsid w:val="004D0013"/>
    <w:rsid w:val="004D14BD"/>
    <w:rsid w:val="004D159A"/>
    <w:rsid w:val="004D1E1E"/>
    <w:rsid w:val="004D1F9D"/>
    <w:rsid w:val="004D21FA"/>
    <w:rsid w:val="004D281C"/>
    <w:rsid w:val="004D451E"/>
    <w:rsid w:val="004D5958"/>
    <w:rsid w:val="004D637D"/>
    <w:rsid w:val="004E034B"/>
    <w:rsid w:val="004E0614"/>
    <w:rsid w:val="004E2986"/>
    <w:rsid w:val="004E4968"/>
    <w:rsid w:val="004E571C"/>
    <w:rsid w:val="004E70E2"/>
    <w:rsid w:val="004F1464"/>
    <w:rsid w:val="004F2BC9"/>
    <w:rsid w:val="004F3974"/>
    <w:rsid w:val="004F39D9"/>
    <w:rsid w:val="004F42C6"/>
    <w:rsid w:val="004F49BD"/>
    <w:rsid w:val="004F5A69"/>
    <w:rsid w:val="004F7504"/>
    <w:rsid w:val="004F7643"/>
    <w:rsid w:val="004F788B"/>
    <w:rsid w:val="004F7F51"/>
    <w:rsid w:val="004F7F71"/>
    <w:rsid w:val="005018F5"/>
    <w:rsid w:val="00502C37"/>
    <w:rsid w:val="0050331F"/>
    <w:rsid w:val="005036C6"/>
    <w:rsid w:val="00505D0A"/>
    <w:rsid w:val="00505F68"/>
    <w:rsid w:val="00506719"/>
    <w:rsid w:val="005075E6"/>
    <w:rsid w:val="00510103"/>
    <w:rsid w:val="00510304"/>
    <w:rsid w:val="005106DB"/>
    <w:rsid w:val="00510D6A"/>
    <w:rsid w:val="00510E46"/>
    <w:rsid w:val="00510F7E"/>
    <w:rsid w:val="00511922"/>
    <w:rsid w:val="00512194"/>
    <w:rsid w:val="005125DB"/>
    <w:rsid w:val="005127E4"/>
    <w:rsid w:val="00513DAA"/>
    <w:rsid w:val="00514E03"/>
    <w:rsid w:val="00515938"/>
    <w:rsid w:val="00516273"/>
    <w:rsid w:val="00517141"/>
    <w:rsid w:val="005173AA"/>
    <w:rsid w:val="00517492"/>
    <w:rsid w:val="00517869"/>
    <w:rsid w:val="00517BE8"/>
    <w:rsid w:val="00517E78"/>
    <w:rsid w:val="0052092E"/>
    <w:rsid w:val="00522DEA"/>
    <w:rsid w:val="005230B0"/>
    <w:rsid w:val="0052315B"/>
    <w:rsid w:val="0052540E"/>
    <w:rsid w:val="005258AA"/>
    <w:rsid w:val="00525C5E"/>
    <w:rsid w:val="0052617F"/>
    <w:rsid w:val="00526983"/>
    <w:rsid w:val="00527AD1"/>
    <w:rsid w:val="00527B91"/>
    <w:rsid w:val="00530050"/>
    <w:rsid w:val="005311D3"/>
    <w:rsid w:val="00531FD1"/>
    <w:rsid w:val="00532319"/>
    <w:rsid w:val="0053446D"/>
    <w:rsid w:val="00534702"/>
    <w:rsid w:val="00534728"/>
    <w:rsid w:val="00534A36"/>
    <w:rsid w:val="00534E2F"/>
    <w:rsid w:val="00534FB2"/>
    <w:rsid w:val="00535624"/>
    <w:rsid w:val="00536F5C"/>
    <w:rsid w:val="0053732E"/>
    <w:rsid w:val="00537408"/>
    <w:rsid w:val="00540AFB"/>
    <w:rsid w:val="00540E89"/>
    <w:rsid w:val="00541CE0"/>
    <w:rsid w:val="005422C9"/>
    <w:rsid w:val="0054275F"/>
    <w:rsid w:val="0054299C"/>
    <w:rsid w:val="005430A2"/>
    <w:rsid w:val="005430DC"/>
    <w:rsid w:val="00543302"/>
    <w:rsid w:val="005437C2"/>
    <w:rsid w:val="00544DE4"/>
    <w:rsid w:val="00544F8D"/>
    <w:rsid w:val="00546704"/>
    <w:rsid w:val="00547EC8"/>
    <w:rsid w:val="00550F7B"/>
    <w:rsid w:val="0055170F"/>
    <w:rsid w:val="005519F0"/>
    <w:rsid w:val="00551C3F"/>
    <w:rsid w:val="0055207E"/>
    <w:rsid w:val="005524F2"/>
    <w:rsid w:val="00553125"/>
    <w:rsid w:val="005540DE"/>
    <w:rsid w:val="005547AB"/>
    <w:rsid w:val="00554984"/>
    <w:rsid w:val="0055518E"/>
    <w:rsid w:val="005553F8"/>
    <w:rsid w:val="00556885"/>
    <w:rsid w:val="005619D3"/>
    <w:rsid w:val="005626B3"/>
    <w:rsid w:val="00562FC2"/>
    <w:rsid w:val="00563A67"/>
    <w:rsid w:val="00563F06"/>
    <w:rsid w:val="00565670"/>
    <w:rsid w:val="00565D0A"/>
    <w:rsid w:val="00566D3B"/>
    <w:rsid w:val="00567107"/>
    <w:rsid w:val="005671E1"/>
    <w:rsid w:val="005674CD"/>
    <w:rsid w:val="005676A3"/>
    <w:rsid w:val="005679AD"/>
    <w:rsid w:val="00570FE4"/>
    <w:rsid w:val="00572644"/>
    <w:rsid w:val="00573962"/>
    <w:rsid w:val="0057503A"/>
    <w:rsid w:val="00576079"/>
    <w:rsid w:val="005766D2"/>
    <w:rsid w:val="00577660"/>
    <w:rsid w:val="005821BC"/>
    <w:rsid w:val="00584F60"/>
    <w:rsid w:val="00585159"/>
    <w:rsid w:val="00586375"/>
    <w:rsid w:val="00590459"/>
    <w:rsid w:val="00591A63"/>
    <w:rsid w:val="00592DB5"/>
    <w:rsid w:val="005934AC"/>
    <w:rsid w:val="00594866"/>
    <w:rsid w:val="005951CB"/>
    <w:rsid w:val="00595630"/>
    <w:rsid w:val="00595C73"/>
    <w:rsid w:val="00595F19"/>
    <w:rsid w:val="00596A4B"/>
    <w:rsid w:val="0059714E"/>
    <w:rsid w:val="00597C79"/>
    <w:rsid w:val="00597CEF"/>
    <w:rsid w:val="005A0264"/>
    <w:rsid w:val="005A0409"/>
    <w:rsid w:val="005A07F8"/>
    <w:rsid w:val="005A0AA2"/>
    <w:rsid w:val="005A2A6B"/>
    <w:rsid w:val="005A2CAF"/>
    <w:rsid w:val="005A339D"/>
    <w:rsid w:val="005A4238"/>
    <w:rsid w:val="005A44F6"/>
    <w:rsid w:val="005A54A7"/>
    <w:rsid w:val="005A79FA"/>
    <w:rsid w:val="005B0694"/>
    <w:rsid w:val="005B1687"/>
    <w:rsid w:val="005B1D30"/>
    <w:rsid w:val="005B34C5"/>
    <w:rsid w:val="005B3F80"/>
    <w:rsid w:val="005B4FA0"/>
    <w:rsid w:val="005B5771"/>
    <w:rsid w:val="005B582C"/>
    <w:rsid w:val="005B6C87"/>
    <w:rsid w:val="005B6F70"/>
    <w:rsid w:val="005B7EB6"/>
    <w:rsid w:val="005B7FAF"/>
    <w:rsid w:val="005C0202"/>
    <w:rsid w:val="005C0371"/>
    <w:rsid w:val="005C0A49"/>
    <w:rsid w:val="005C0D23"/>
    <w:rsid w:val="005C102D"/>
    <w:rsid w:val="005C22B9"/>
    <w:rsid w:val="005C2901"/>
    <w:rsid w:val="005C4734"/>
    <w:rsid w:val="005C4D45"/>
    <w:rsid w:val="005C5201"/>
    <w:rsid w:val="005C57FA"/>
    <w:rsid w:val="005C5B78"/>
    <w:rsid w:val="005C6EC5"/>
    <w:rsid w:val="005C7B9B"/>
    <w:rsid w:val="005D0681"/>
    <w:rsid w:val="005D0902"/>
    <w:rsid w:val="005D0C0A"/>
    <w:rsid w:val="005D4C68"/>
    <w:rsid w:val="005D4D76"/>
    <w:rsid w:val="005D58FA"/>
    <w:rsid w:val="005D5A5E"/>
    <w:rsid w:val="005D7E31"/>
    <w:rsid w:val="005E01CD"/>
    <w:rsid w:val="005E0240"/>
    <w:rsid w:val="005E0753"/>
    <w:rsid w:val="005E1085"/>
    <w:rsid w:val="005E1D81"/>
    <w:rsid w:val="005E25B8"/>
    <w:rsid w:val="005E2B56"/>
    <w:rsid w:val="005E37B6"/>
    <w:rsid w:val="005E41BD"/>
    <w:rsid w:val="005E4484"/>
    <w:rsid w:val="005E44AC"/>
    <w:rsid w:val="005E44B6"/>
    <w:rsid w:val="005E4830"/>
    <w:rsid w:val="005E4883"/>
    <w:rsid w:val="005E4F7B"/>
    <w:rsid w:val="005E557E"/>
    <w:rsid w:val="005E59E3"/>
    <w:rsid w:val="005E60D4"/>
    <w:rsid w:val="005F29A2"/>
    <w:rsid w:val="005F3798"/>
    <w:rsid w:val="006007C7"/>
    <w:rsid w:val="00602CF7"/>
    <w:rsid w:val="00603A8E"/>
    <w:rsid w:val="00603C72"/>
    <w:rsid w:val="00603CA4"/>
    <w:rsid w:val="00603F67"/>
    <w:rsid w:val="00603FF5"/>
    <w:rsid w:val="00604A2E"/>
    <w:rsid w:val="006051CF"/>
    <w:rsid w:val="006055B6"/>
    <w:rsid w:val="006055CF"/>
    <w:rsid w:val="00605922"/>
    <w:rsid w:val="0060614E"/>
    <w:rsid w:val="006062FF"/>
    <w:rsid w:val="00606FDE"/>
    <w:rsid w:val="00610659"/>
    <w:rsid w:val="006107B2"/>
    <w:rsid w:val="00611413"/>
    <w:rsid w:val="0061391A"/>
    <w:rsid w:val="0061402D"/>
    <w:rsid w:val="006151D4"/>
    <w:rsid w:val="00616DAD"/>
    <w:rsid w:val="006178E5"/>
    <w:rsid w:val="006179A0"/>
    <w:rsid w:val="00620E1D"/>
    <w:rsid w:val="0062120A"/>
    <w:rsid w:val="006218D9"/>
    <w:rsid w:val="00621FF5"/>
    <w:rsid w:val="00622371"/>
    <w:rsid w:val="0062467D"/>
    <w:rsid w:val="006248F6"/>
    <w:rsid w:val="006256C0"/>
    <w:rsid w:val="00625886"/>
    <w:rsid w:val="006261BC"/>
    <w:rsid w:val="00626341"/>
    <w:rsid w:val="00627488"/>
    <w:rsid w:val="006279BE"/>
    <w:rsid w:val="00627C99"/>
    <w:rsid w:val="00627DCA"/>
    <w:rsid w:val="00630CD3"/>
    <w:rsid w:val="00631545"/>
    <w:rsid w:val="0063165C"/>
    <w:rsid w:val="006320ED"/>
    <w:rsid w:val="0063213A"/>
    <w:rsid w:val="00632713"/>
    <w:rsid w:val="00632A69"/>
    <w:rsid w:val="00633A90"/>
    <w:rsid w:val="006348A0"/>
    <w:rsid w:val="00634C06"/>
    <w:rsid w:val="00635CD6"/>
    <w:rsid w:val="006367DD"/>
    <w:rsid w:val="00637B16"/>
    <w:rsid w:val="006402F3"/>
    <w:rsid w:val="00641CF8"/>
    <w:rsid w:val="00641F45"/>
    <w:rsid w:val="00642251"/>
    <w:rsid w:val="0064372C"/>
    <w:rsid w:val="00644C9C"/>
    <w:rsid w:val="006452FE"/>
    <w:rsid w:val="00645EBB"/>
    <w:rsid w:val="00651B2B"/>
    <w:rsid w:val="00651D70"/>
    <w:rsid w:val="00651F94"/>
    <w:rsid w:val="0065528B"/>
    <w:rsid w:val="00657F17"/>
    <w:rsid w:val="00661F56"/>
    <w:rsid w:val="00661FAB"/>
    <w:rsid w:val="0066275A"/>
    <w:rsid w:val="00662836"/>
    <w:rsid w:val="006653A8"/>
    <w:rsid w:val="00665B1D"/>
    <w:rsid w:val="00665BA6"/>
    <w:rsid w:val="00666BE8"/>
    <w:rsid w:val="00667111"/>
    <w:rsid w:val="00667357"/>
    <w:rsid w:val="006703AF"/>
    <w:rsid w:val="00671463"/>
    <w:rsid w:val="00671B57"/>
    <w:rsid w:val="00671E0C"/>
    <w:rsid w:val="006743B4"/>
    <w:rsid w:val="006752E9"/>
    <w:rsid w:val="00675CB0"/>
    <w:rsid w:val="00676295"/>
    <w:rsid w:val="006774C3"/>
    <w:rsid w:val="0068031E"/>
    <w:rsid w:val="00680623"/>
    <w:rsid w:val="006827E7"/>
    <w:rsid w:val="006833D8"/>
    <w:rsid w:val="00683B51"/>
    <w:rsid w:val="006842A6"/>
    <w:rsid w:val="00684882"/>
    <w:rsid w:val="00685250"/>
    <w:rsid w:val="006858DA"/>
    <w:rsid w:val="00686F80"/>
    <w:rsid w:val="006874A4"/>
    <w:rsid w:val="00687F16"/>
    <w:rsid w:val="006903F1"/>
    <w:rsid w:val="00690453"/>
    <w:rsid w:val="00690CE0"/>
    <w:rsid w:val="00691351"/>
    <w:rsid w:val="0069188F"/>
    <w:rsid w:val="00691F26"/>
    <w:rsid w:val="00692D55"/>
    <w:rsid w:val="00692F59"/>
    <w:rsid w:val="0069346F"/>
    <w:rsid w:val="006937E8"/>
    <w:rsid w:val="006944DF"/>
    <w:rsid w:val="00694522"/>
    <w:rsid w:val="006945FC"/>
    <w:rsid w:val="00696928"/>
    <w:rsid w:val="006A0212"/>
    <w:rsid w:val="006A0E04"/>
    <w:rsid w:val="006A1530"/>
    <w:rsid w:val="006A19CB"/>
    <w:rsid w:val="006A1D63"/>
    <w:rsid w:val="006A261C"/>
    <w:rsid w:val="006A30BE"/>
    <w:rsid w:val="006A3537"/>
    <w:rsid w:val="006A35DD"/>
    <w:rsid w:val="006A3658"/>
    <w:rsid w:val="006A61C7"/>
    <w:rsid w:val="006A71A4"/>
    <w:rsid w:val="006A7BD9"/>
    <w:rsid w:val="006B0E24"/>
    <w:rsid w:val="006B1291"/>
    <w:rsid w:val="006B1357"/>
    <w:rsid w:val="006B1FFD"/>
    <w:rsid w:val="006B4CB5"/>
    <w:rsid w:val="006B4CFE"/>
    <w:rsid w:val="006B640F"/>
    <w:rsid w:val="006B6EC7"/>
    <w:rsid w:val="006B7FC2"/>
    <w:rsid w:val="006C14B5"/>
    <w:rsid w:val="006C18B5"/>
    <w:rsid w:val="006C2EAE"/>
    <w:rsid w:val="006C3066"/>
    <w:rsid w:val="006C39B0"/>
    <w:rsid w:val="006C437B"/>
    <w:rsid w:val="006C5852"/>
    <w:rsid w:val="006C6BE1"/>
    <w:rsid w:val="006C7FC3"/>
    <w:rsid w:val="006D0624"/>
    <w:rsid w:val="006D15DE"/>
    <w:rsid w:val="006D1C8C"/>
    <w:rsid w:val="006D1EEB"/>
    <w:rsid w:val="006D20E0"/>
    <w:rsid w:val="006D2301"/>
    <w:rsid w:val="006D2BCB"/>
    <w:rsid w:val="006D34FC"/>
    <w:rsid w:val="006D3C62"/>
    <w:rsid w:val="006D3C70"/>
    <w:rsid w:val="006D3D71"/>
    <w:rsid w:val="006D55EC"/>
    <w:rsid w:val="006D581D"/>
    <w:rsid w:val="006D7CCB"/>
    <w:rsid w:val="006E028F"/>
    <w:rsid w:val="006E1885"/>
    <w:rsid w:val="006E18C2"/>
    <w:rsid w:val="006E2BEC"/>
    <w:rsid w:val="006E2C87"/>
    <w:rsid w:val="006E3197"/>
    <w:rsid w:val="006E5504"/>
    <w:rsid w:val="006E59E3"/>
    <w:rsid w:val="006E5AF6"/>
    <w:rsid w:val="006E61D2"/>
    <w:rsid w:val="006E6733"/>
    <w:rsid w:val="006E73C5"/>
    <w:rsid w:val="006E7876"/>
    <w:rsid w:val="006F0A6B"/>
    <w:rsid w:val="006F1896"/>
    <w:rsid w:val="006F21EC"/>
    <w:rsid w:val="006F290F"/>
    <w:rsid w:val="006F36EA"/>
    <w:rsid w:val="006F40E8"/>
    <w:rsid w:val="006F4738"/>
    <w:rsid w:val="006F54DA"/>
    <w:rsid w:val="006F58A7"/>
    <w:rsid w:val="006F58AA"/>
    <w:rsid w:val="006F7190"/>
    <w:rsid w:val="0070000A"/>
    <w:rsid w:val="00700037"/>
    <w:rsid w:val="00700503"/>
    <w:rsid w:val="0070184E"/>
    <w:rsid w:val="007020F6"/>
    <w:rsid w:val="00702CC5"/>
    <w:rsid w:val="00702CFB"/>
    <w:rsid w:val="00703589"/>
    <w:rsid w:val="00703669"/>
    <w:rsid w:val="007038A7"/>
    <w:rsid w:val="00703E2B"/>
    <w:rsid w:val="00704270"/>
    <w:rsid w:val="007063BA"/>
    <w:rsid w:val="00706BD3"/>
    <w:rsid w:val="00707D98"/>
    <w:rsid w:val="007100A1"/>
    <w:rsid w:val="00711ECD"/>
    <w:rsid w:val="0071229F"/>
    <w:rsid w:val="00712944"/>
    <w:rsid w:val="00712B0C"/>
    <w:rsid w:val="0071312E"/>
    <w:rsid w:val="0071393A"/>
    <w:rsid w:val="00714775"/>
    <w:rsid w:val="007152EC"/>
    <w:rsid w:val="00716566"/>
    <w:rsid w:val="007167F4"/>
    <w:rsid w:val="00717C9F"/>
    <w:rsid w:val="00717EC3"/>
    <w:rsid w:val="00720222"/>
    <w:rsid w:val="00720304"/>
    <w:rsid w:val="00721168"/>
    <w:rsid w:val="00722509"/>
    <w:rsid w:val="007230D6"/>
    <w:rsid w:val="00723666"/>
    <w:rsid w:val="00723B3E"/>
    <w:rsid w:val="007268CA"/>
    <w:rsid w:val="00730180"/>
    <w:rsid w:val="007314EB"/>
    <w:rsid w:val="007315D6"/>
    <w:rsid w:val="00731D46"/>
    <w:rsid w:val="00732330"/>
    <w:rsid w:val="0073435A"/>
    <w:rsid w:val="00734B91"/>
    <w:rsid w:val="0073550A"/>
    <w:rsid w:val="007356DD"/>
    <w:rsid w:val="00735EE8"/>
    <w:rsid w:val="00737111"/>
    <w:rsid w:val="007371E6"/>
    <w:rsid w:val="00741046"/>
    <w:rsid w:val="00742C0F"/>
    <w:rsid w:val="00742E72"/>
    <w:rsid w:val="00743075"/>
    <w:rsid w:val="00747386"/>
    <w:rsid w:val="00750607"/>
    <w:rsid w:val="00750E80"/>
    <w:rsid w:val="007515CD"/>
    <w:rsid w:val="00753D2C"/>
    <w:rsid w:val="00754B67"/>
    <w:rsid w:val="0075526C"/>
    <w:rsid w:val="0075569C"/>
    <w:rsid w:val="00755922"/>
    <w:rsid w:val="00756C1D"/>
    <w:rsid w:val="00761BFA"/>
    <w:rsid w:val="00761EF3"/>
    <w:rsid w:val="007640B7"/>
    <w:rsid w:val="00764CEA"/>
    <w:rsid w:val="007653BF"/>
    <w:rsid w:val="00766440"/>
    <w:rsid w:val="007665C3"/>
    <w:rsid w:val="007665E0"/>
    <w:rsid w:val="007675A3"/>
    <w:rsid w:val="00770C37"/>
    <w:rsid w:val="00771BEF"/>
    <w:rsid w:val="00771BFB"/>
    <w:rsid w:val="00774388"/>
    <w:rsid w:val="0077493C"/>
    <w:rsid w:val="00775B49"/>
    <w:rsid w:val="0078123A"/>
    <w:rsid w:val="00782456"/>
    <w:rsid w:val="00783F38"/>
    <w:rsid w:val="007843F7"/>
    <w:rsid w:val="00786604"/>
    <w:rsid w:val="00787980"/>
    <w:rsid w:val="007901AB"/>
    <w:rsid w:val="007911FA"/>
    <w:rsid w:val="007949CC"/>
    <w:rsid w:val="0079534C"/>
    <w:rsid w:val="00795F20"/>
    <w:rsid w:val="0079641F"/>
    <w:rsid w:val="007968FA"/>
    <w:rsid w:val="00796CEA"/>
    <w:rsid w:val="007A1E52"/>
    <w:rsid w:val="007A30A3"/>
    <w:rsid w:val="007A3B8C"/>
    <w:rsid w:val="007A4984"/>
    <w:rsid w:val="007A498A"/>
    <w:rsid w:val="007A4CA6"/>
    <w:rsid w:val="007A57FA"/>
    <w:rsid w:val="007A7EA2"/>
    <w:rsid w:val="007A7ED3"/>
    <w:rsid w:val="007B0379"/>
    <w:rsid w:val="007B0B2E"/>
    <w:rsid w:val="007B0C0D"/>
    <w:rsid w:val="007B1427"/>
    <w:rsid w:val="007B172D"/>
    <w:rsid w:val="007B2519"/>
    <w:rsid w:val="007B2EFB"/>
    <w:rsid w:val="007B53BB"/>
    <w:rsid w:val="007B5EC9"/>
    <w:rsid w:val="007B6FBA"/>
    <w:rsid w:val="007C0E0E"/>
    <w:rsid w:val="007C15EE"/>
    <w:rsid w:val="007C23D6"/>
    <w:rsid w:val="007C319E"/>
    <w:rsid w:val="007C4BED"/>
    <w:rsid w:val="007C5652"/>
    <w:rsid w:val="007C678A"/>
    <w:rsid w:val="007C6C02"/>
    <w:rsid w:val="007C7CAC"/>
    <w:rsid w:val="007D059D"/>
    <w:rsid w:val="007D183B"/>
    <w:rsid w:val="007D2165"/>
    <w:rsid w:val="007D2C0C"/>
    <w:rsid w:val="007D2D7E"/>
    <w:rsid w:val="007D4975"/>
    <w:rsid w:val="007D5073"/>
    <w:rsid w:val="007D5DDB"/>
    <w:rsid w:val="007D712F"/>
    <w:rsid w:val="007D71EE"/>
    <w:rsid w:val="007D7FB6"/>
    <w:rsid w:val="007E157E"/>
    <w:rsid w:val="007E226E"/>
    <w:rsid w:val="007E2AEB"/>
    <w:rsid w:val="007E3AC7"/>
    <w:rsid w:val="007E3FED"/>
    <w:rsid w:val="007E5086"/>
    <w:rsid w:val="007E50C8"/>
    <w:rsid w:val="007E5526"/>
    <w:rsid w:val="007E690A"/>
    <w:rsid w:val="007E7552"/>
    <w:rsid w:val="007E7F04"/>
    <w:rsid w:val="007F08B8"/>
    <w:rsid w:val="007F2CB7"/>
    <w:rsid w:val="007F45DD"/>
    <w:rsid w:val="007F5541"/>
    <w:rsid w:val="007F6281"/>
    <w:rsid w:val="007F6336"/>
    <w:rsid w:val="007F69E5"/>
    <w:rsid w:val="007F6C4D"/>
    <w:rsid w:val="007F761B"/>
    <w:rsid w:val="0080016F"/>
    <w:rsid w:val="00800661"/>
    <w:rsid w:val="00800D7C"/>
    <w:rsid w:val="00800F4C"/>
    <w:rsid w:val="00801588"/>
    <w:rsid w:val="00801D5F"/>
    <w:rsid w:val="00801DD2"/>
    <w:rsid w:val="008023C3"/>
    <w:rsid w:val="00803480"/>
    <w:rsid w:val="008038EC"/>
    <w:rsid w:val="00803C99"/>
    <w:rsid w:val="00804681"/>
    <w:rsid w:val="00804935"/>
    <w:rsid w:val="00805BED"/>
    <w:rsid w:val="00805C52"/>
    <w:rsid w:val="0080634E"/>
    <w:rsid w:val="00807307"/>
    <w:rsid w:val="008100CF"/>
    <w:rsid w:val="00810AE9"/>
    <w:rsid w:val="00810BF4"/>
    <w:rsid w:val="008118D2"/>
    <w:rsid w:val="0081199C"/>
    <w:rsid w:val="00811A05"/>
    <w:rsid w:val="00812FC5"/>
    <w:rsid w:val="00813E08"/>
    <w:rsid w:val="00814E73"/>
    <w:rsid w:val="008152A4"/>
    <w:rsid w:val="008169B4"/>
    <w:rsid w:val="00816B64"/>
    <w:rsid w:val="00820E2C"/>
    <w:rsid w:val="0082148F"/>
    <w:rsid w:val="00821759"/>
    <w:rsid w:val="00821BDB"/>
    <w:rsid w:val="00822058"/>
    <w:rsid w:val="0082241F"/>
    <w:rsid w:val="00822852"/>
    <w:rsid w:val="008232AF"/>
    <w:rsid w:val="008233AC"/>
    <w:rsid w:val="00823D48"/>
    <w:rsid w:val="00824975"/>
    <w:rsid w:val="00824BD8"/>
    <w:rsid w:val="00825D05"/>
    <w:rsid w:val="00826852"/>
    <w:rsid w:val="008270FC"/>
    <w:rsid w:val="008272F2"/>
    <w:rsid w:val="00830A1C"/>
    <w:rsid w:val="00831D91"/>
    <w:rsid w:val="00834974"/>
    <w:rsid w:val="00834D09"/>
    <w:rsid w:val="00835EED"/>
    <w:rsid w:val="008361E9"/>
    <w:rsid w:val="008365C2"/>
    <w:rsid w:val="008400BD"/>
    <w:rsid w:val="0084043D"/>
    <w:rsid w:val="00841650"/>
    <w:rsid w:val="00842AAE"/>
    <w:rsid w:val="00843230"/>
    <w:rsid w:val="00844993"/>
    <w:rsid w:val="00846337"/>
    <w:rsid w:val="0084786D"/>
    <w:rsid w:val="00847942"/>
    <w:rsid w:val="00850122"/>
    <w:rsid w:val="00850B06"/>
    <w:rsid w:val="00850BCB"/>
    <w:rsid w:val="00851B93"/>
    <w:rsid w:val="0085206F"/>
    <w:rsid w:val="00853E65"/>
    <w:rsid w:val="00854966"/>
    <w:rsid w:val="00855177"/>
    <w:rsid w:val="008553DC"/>
    <w:rsid w:val="00855678"/>
    <w:rsid w:val="00855759"/>
    <w:rsid w:val="00855B0D"/>
    <w:rsid w:val="00855C49"/>
    <w:rsid w:val="00856178"/>
    <w:rsid w:val="00857429"/>
    <w:rsid w:val="0085BEE3"/>
    <w:rsid w:val="00860BA0"/>
    <w:rsid w:val="008612F7"/>
    <w:rsid w:val="00861FDA"/>
    <w:rsid w:val="008628D7"/>
    <w:rsid w:val="00862C00"/>
    <w:rsid w:val="00862C64"/>
    <w:rsid w:val="00862F97"/>
    <w:rsid w:val="008633BE"/>
    <w:rsid w:val="008645AE"/>
    <w:rsid w:val="008646E8"/>
    <w:rsid w:val="00864FDC"/>
    <w:rsid w:val="008651F1"/>
    <w:rsid w:val="00865936"/>
    <w:rsid w:val="00865CC1"/>
    <w:rsid w:val="008674FF"/>
    <w:rsid w:val="0086750E"/>
    <w:rsid w:val="00870861"/>
    <w:rsid w:val="00870A31"/>
    <w:rsid w:val="008710F8"/>
    <w:rsid w:val="008721C6"/>
    <w:rsid w:val="0087309B"/>
    <w:rsid w:val="00873D4B"/>
    <w:rsid w:val="00873E14"/>
    <w:rsid w:val="0087621D"/>
    <w:rsid w:val="0088037E"/>
    <w:rsid w:val="00880FD8"/>
    <w:rsid w:val="00881729"/>
    <w:rsid w:val="00881810"/>
    <w:rsid w:val="00884FCB"/>
    <w:rsid w:val="00885993"/>
    <w:rsid w:val="00885BC9"/>
    <w:rsid w:val="00886777"/>
    <w:rsid w:val="00886986"/>
    <w:rsid w:val="00887A38"/>
    <w:rsid w:val="0089266A"/>
    <w:rsid w:val="008932E4"/>
    <w:rsid w:val="0089428D"/>
    <w:rsid w:val="00894AA5"/>
    <w:rsid w:val="00895F14"/>
    <w:rsid w:val="00896423"/>
    <w:rsid w:val="00897285"/>
    <w:rsid w:val="008A1638"/>
    <w:rsid w:val="008A5878"/>
    <w:rsid w:val="008A5CB0"/>
    <w:rsid w:val="008A6108"/>
    <w:rsid w:val="008A65AD"/>
    <w:rsid w:val="008A712C"/>
    <w:rsid w:val="008B0B09"/>
    <w:rsid w:val="008B0C72"/>
    <w:rsid w:val="008B41DE"/>
    <w:rsid w:val="008B440E"/>
    <w:rsid w:val="008B488C"/>
    <w:rsid w:val="008B5EE8"/>
    <w:rsid w:val="008B60BF"/>
    <w:rsid w:val="008B6B46"/>
    <w:rsid w:val="008B6E59"/>
    <w:rsid w:val="008B7681"/>
    <w:rsid w:val="008B8F76"/>
    <w:rsid w:val="008C1900"/>
    <w:rsid w:val="008C1C93"/>
    <w:rsid w:val="008C28C9"/>
    <w:rsid w:val="008C2AF1"/>
    <w:rsid w:val="008C36B6"/>
    <w:rsid w:val="008C6C2E"/>
    <w:rsid w:val="008C71AD"/>
    <w:rsid w:val="008C72D7"/>
    <w:rsid w:val="008D02E1"/>
    <w:rsid w:val="008D0A13"/>
    <w:rsid w:val="008D2184"/>
    <w:rsid w:val="008D2CCA"/>
    <w:rsid w:val="008D330A"/>
    <w:rsid w:val="008D358A"/>
    <w:rsid w:val="008D3E9B"/>
    <w:rsid w:val="008D4F34"/>
    <w:rsid w:val="008D4FF0"/>
    <w:rsid w:val="008D6036"/>
    <w:rsid w:val="008D672D"/>
    <w:rsid w:val="008D6931"/>
    <w:rsid w:val="008D6C06"/>
    <w:rsid w:val="008D7F3E"/>
    <w:rsid w:val="008D7F96"/>
    <w:rsid w:val="008E08A4"/>
    <w:rsid w:val="008E2ECE"/>
    <w:rsid w:val="008E32EB"/>
    <w:rsid w:val="008E4C43"/>
    <w:rsid w:val="008E50B7"/>
    <w:rsid w:val="008E61A6"/>
    <w:rsid w:val="008E6506"/>
    <w:rsid w:val="008E662E"/>
    <w:rsid w:val="008E6852"/>
    <w:rsid w:val="008E72A9"/>
    <w:rsid w:val="008E7B96"/>
    <w:rsid w:val="008F165E"/>
    <w:rsid w:val="008F1DD7"/>
    <w:rsid w:val="008F2C18"/>
    <w:rsid w:val="008F2F3A"/>
    <w:rsid w:val="008F35DD"/>
    <w:rsid w:val="008F3B95"/>
    <w:rsid w:val="008F5CEB"/>
    <w:rsid w:val="008F6178"/>
    <w:rsid w:val="008F63A3"/>
    <w:rsid w:val="008F6894"/>
    <w:rsid w:val="008F6CA8"/>
    <w:rsid w:val="008F6CF3"/>
    <w:rsid w:val="009004C8"/>
    <w:rsid w:val="00901729"/>
    <w:rsid w:val="009022EA"/>
    <w:rsid w:val="0090295C"/>
    <w:rsid w:val="00902A5F"/>
    <w:rsid w:val="0090346D"/>
    <w:rsid w:val="00903797"/>
    <w:rsid w:val="009039D0"/>
    <w:rsid w:val="009040C3"/>
    <w:rsid w:val="0090414F"/>
    <w:rsid w:val="009047E5"/>
    <w:rsid w:val="009051F5"/>
    <w:rsid w:val="00905811"/>
    <w:rsid w:val="009061B4"/>
    <w:rsid w:val="00906DF4"/>
    <w:rsid w:val="00907C04"/>
    <w:rsid w:val="0091106F"/>
    <w:rsid w:val="0091192E"/>
    <w:rsid w:val="009143D4"/>
    <w:rsid w:val="00914C56"/>
    <w:rsid w:val="0091532C"/>
    <w:rsid w:val="0091615F"/>
    <w:rsid w:val="00916EAB"/>
    <w:rsid w:val="00916F17"/>
    <w:rsid w:val="0091740F"/>
    <w:rsid w:val="009179E1"/>
    <w:rsid w:val="00917C96"/>
    <w:rsid w:val="009202E2"/>
    <w:rsid w:val="009207E2"/>
    <w:rsid w:val="00920D1D"/>
    <w:rsid w:val="00921A65"/>
    <w:rsid w:val="00921CF0"/>
    <w:rsid w:val="0092224F"/>
    <w:rsid w:val="00922BE0"/>
    <w:rsid w:val="00923AC7"/>
    <w:rsid w:val="00923BBE"/>
    <w:rsid w:val="00926122"/>
    <w:rsid w:val="009262BC"/>
    <w:rsid w:val="00927724"/>
    <w:rsid w:val="009300D6"/>
    <w:rsid w:val="0093056B"/>
    <w:rsid w:val="0093094C"/>
    <w:rsid w:val="00930C31"/>
    <w:rsid w:val="00930FB0"/>
    <w:rsid w:val="00931032"/>
    <w:rsid w:val="00931A25"/>
    <w:rsid w:val="00932252"/>
    <w:rsid w:val="00933F4E"/>
    <w:rsid w:val="009364C9"/>
    <w:rsid w:val="00937638"/>
    <w:rsid w:val="00937BBD"/>
    <w:rsid w:val="00940886"/>
    <w:rsid w:val="00941E30"/>
    <w:rsid w:val="0094233E"/>
    <w:rsid w:val="009428EF"/>
    <w:rsid w:val="00944DED"/>
    <w:rsid w:val="009450AB"/>
    <w:rsid w:val="0094570B"/>
    <w:rsid w:val="00945865"/>
    <w:rsid w:val="009460B8"/>
    <w:rsid w:val="009463BD"/>
    <w:rsid w:val="00947EF8"/>
    <w:rsid w:val="0095115C"/>
    <w:rsid w:val="00951403"/>
    <w:rsid w:val="00951DEA"/>
    <w:rsid w:val="00952745"/>
    <w:rsid w:val="00952847"/>
    <w:rsid w:val="009541A8"/>
    <w:rsid w:val="00954C4D"/>
    <w:rsid w:val="00956077"/>
    <w:rsid w:val="009561FF"/>
    <w:rsid w:val="00956B7D"/>
    <w:rsid w:val="009571D2"/>
    <w:rsid w:val="00957FD0"/>
    <w:rsid w:val="009622F6"/>
    <w:rsid w:val="0096385A"/>
    <w:rsid w:val="009652B5"/>
    <w:rsid w:val="00965FDF"/>
    <w:rsid w:val="00966BDB"/>
    <w:rsid w:val="0097106F"/>
    <w:rsid w:val="00971A7F"/>
    <w:rsid w:val="00972695"/>
    <w:rsid w:val="00972B1C"/>
    <w:rsid w:val="00972CC1"/>
    <w:rsid w:val="00976C79"/>
    <w:rsid w:val="00977E09"/>
    <w:rsid w:val="00977F70"/>
    <w:rsid w:val="00981C96"/>
    <w:rsid w:val="009822D7"/>
    <w:rsid w:val="00982842"/>
    <w:rsid w:val="00982F1B"/>
    <w:rsid w:val="00983CA2"/>
    <w:rsid w:val="00983EB4"/>
    <w:rsid w:val="009841FD"/>
    <w:rsid w:val="00984CD9"/>
    <w:rsid w:val="0098678F"/>
    <w:rsid w:val="00986A80"/>
    <w:rsid w:val="00987DCF"/>
    <w:rsid w:val="00991119"/>
    <w:rsid w:val="00991138"/>
    <w:rsid w:val="00991274"/>
    <w:rsid w:val="009921FA"/>
    <w:rsid w:val="00992E44"/>
    <w:rsid w:val="0099354F"/>
    <w:rsid w:val="00993D4C"/>
    <w:rsid w:val="009942E1"/>
    <w:rsid w:val="0099446E"/>
    <w:rsid w:val="00995558"/>
    <w:rsid w:val="0099669B"/>
    <w:rsid w:val="0099707D"/>
    <w:rsid w:val="009A1A88"/>
    <w:rsid w:val="009A2373"/>
    <w:rsid w:val="009A2F8A"/>
    <w:rsid w:val="009A3151"/>
    <w:rsid w:val="009A447A"/>
    <w:rsid w:val="009A49A0"/>
    <w:rsid w:val="009A5D5A"/>
    <w:rsid w:val="009A6745"/>
    <w:rsid w:val="009B0287"/>
    <w:rsid w:val="009B1720"/>
    <w:rsid w:val="009B1762"/>
    <w:rsid w:val="009B1C46"/>
    <w:rsid w:val="009B244B"/>
    <w:rsid w:val="009B283B"/>
    <w:rsid w:val="009B46B8"/>
    <w:rsid w:val="009B47C2"/>
    <w:rsid w:val="009B4F67"/>
    <w:rsid w:val="009B508D"/>
    <w:rsid w:val="009B524B"/>
    <w:rsid w:val="009B586D"/>
    <w:rsid w:val="009B6F28"/>
    <w:rsid w:val="009B723B"/>
    <w:rsid w:val="009C1541"/>
    <w:rsid w:val="009C2DEB"/>
    <w:rsid w:val="009C5918"/>
    <w:rsid w:val="009C5B1E"/>
    <w:rsid w:val="009C6AF7"/>
    <w:rsid w:val="009C7156"/>
    <w:rsid w:val="009C71E1"/>
    <w:rsid w:val="009C732E"/>
    <w:rsid w:val="009D0A29"/>
    <w:rsid w:val="009D1373"/>
    <w:rsid w:val="009D1A2E"/>
    <w:rsid w:val="009D32D7"/>
    <w:rsid w:val="009D3661"/>
    <w:rsid w:val="009D366B"/>
    <w:rsid w:val="009D39D0"/>
    <w:rsid w:val="009D4498"/>
    <w:rsid w:val="009D5E40"/>
    <w:rsid w:val="009D61BC"/>
    <w:rsid w:val="009D661B"/>
    <w:rsid w:val="009E16AC"/>
    <w:rsid w:val="009E1B16"/>
    <w:rsid w:val="009E20EF"/>
    <w:rsid w:val="009E30CF"/>
    <w:rsid w:val="009E3717"/>
    <w:rsid w:val="009E3DB3"/>
    <w:rsid w:val="009E4298"/>
    <w:rsid w:val="009E51E9"/>
    <w:rsid w:val="009E657C"/>
    <w:rsid w:val="009E6638"/>
    <w:rsid w:val="009E685A"/>
    <w:rsid w:val="009E7411"/>
    <w:rsid w:val="009E7E18"/>
    <w:rsid w:val="009F0704"/>
    <w:rsid w:val="009F09FF"/>
    <w:rsid w:val="009F105B"/>
    <w:rsid w:val="009F142A"/>
    <w:rsid w:val="009F1BBA"/>
    <w:rsid w:val="009F2539"/>
    <w:rsid w:val="009F304F"/>
    <w:rsid w:val="009F349E"/>
    <w:rsid w:val="009F42B3"/>
    <w:rsid w:val="009F4373"/>
    <w:rsid w:val="009F4483"/>
    <w:rsid w:val="009F452C"/>
    <w:rsid w:val="009F4E9E"/>
    <w:rsid w:val="009F5887"/>
    <w:rsid w:val="009F5D5C"/>
    <w:rsid w:val="009F608A"/>
    <w:rsid w:val="009F6C35"/>
    <w:rsid w:val="00A005C0"/>
    <w:rsid w:val="00A01501"/>
    <w:rsid w:val="00A01AF3"/>
    <w:rsid w:val="00A01CF6"/>
    <w:rsid w:val="00A01E2B"/>
    <w:rsid w:val="00A01FF2"/>
    <w:rsid w:val="00A0206B"/>
    <w:rsid w:val="00A02AC2"/>
    <w:rsid w:val="00A03B78"/>
    <w:rsid w:val="00A047CC"/>
    <w:rsid w:val="00A049ED"/>
    <w:rsid w:val="00A05F20"/>
    <w:rsid w:val="00A10C83"/>
    <w:rsid w:val="00A1138E"/>
    <w:rsid w:val="00A13B5E"/>
    <w:rsid w:val="00A14524"/>
    <w:rsid w:val="00A15151"/>
    <w:rsid w:val="00A15C4A"/>
    <w:rsid w:val="00A163A4"/>
    <w:rsid w:val="00A169E2"/>
    <w:rsid w:val="00A17853"/>
    <w:rsid w:val="00A20299"/>
    <w:rsid w:val="00A20F76"/>
    <w:rsid w:val="00A21993"/>
    <w:rsid w:val="00A220DD"/>
    <w:rsid w:val="00A221DC"/>
    <w:rsid w:val="00A237FC"/>
    <w:rsid w:val="00A238C9"/>
    <w:rsid w:val="00A23C83"/>
    <w:rsid w:val="00A25838"/>
    <w:rsid w:val="00A25C58"/>
    <w:rsid w:val="00A263C6"/>
    <w:rsid w:val="00A26797"/>
    <w:rsid w:val="00A26989"/>
    <w:rsid w:val="00A27368"/>
    <w:rsid w:val="00A276EE"/>
    <w:rsid w:val="00A27769"/>
    <w:rsid w:val="00A3095F"/>
    <w:rsid w:val="00A31234"/>
    <w:rsid w:val="00A31491"/>
    <w:rsid w:val="00A31D69"/>
    <w:rsid w:val="00A320CC"/>
    <w:rsid w:val="00A326A5"/>
    <w:rsid w:val="00A32890"/>
    <w:rsid w:val="00A33A2C"/>
    <w:rsid w:val="00A33D2E"/>
    <w:rsid w:val="00A34CEE"/>
    <w:rsid w:val="00A36663"/>
    <w:rsid w:val="00A36D57"/>
    <w:rsid w:val="00A371F5"/>
    <w:rsid w:val="00A37577"/>
    <w:rsid w:val="00A37625"/>
    <w:rsid w:val="00A379CC"/>
    <w:rsid w:val="00A37F2D"/>
    <w:rsid w:val="00A40E66"/>
    <w:rsid w:val="00A4157C"/>
    <w:rsid w:val="00A42393"/>
    <w:rsid w:val="00A42828"/>
    <w:rsid w:val="00A42E6B"/>
    <w:rsid w:val="00A4330D"/>
    <w:rsid w:val="00A43B92"/>
    <w:rsid w:val="00A43D5B"/>
    <w:rsid w:val="00A43EA6"/>
    <w:rsid w:val="00A44127"/>
    <w:rsid w:val="00A441EF"/>
    <w:rsid w:val="00A442B7"/>
    <w:rsid w:val="00A46AF8"/>
    <w:rsid w:val="00A4764C"/>
    <w:rsid w:val="00A47BE4"/>
    <w:rsid w:val="00A47EAE"/>
    <w:rsid w:val="00A503B8"/>
    <w:rsid w:val="00A511F3"/>
    <w:rsid w:val="00A51F47"/>
    <w:rsid w:val="00A529E4"/>
    <w:rsid w:val="00A52DAC"/>
    <w:rsid w:val="00A54639"/>
    <w:rsid w:val="00A54BDB"/>
    <w:rsid w:val="00A54D1C"/>
    <w:rsid w:val="00A55139"/>
    <w:rsid w:val="00A56259"/>
    <w:rsid w:val="00A5714F"/>
    <w:rsid w:val="00A571E9"/>
    <w:rsid w:val="00A609EC"/>
    <w:rsid w:val="00A6151E"/>
    <w:rsid w:val="00A6175B"/>
    <w:rsid w:val="00A62DAD"/>
    <w:rsid w:val="00A64D70"/>
    <w:rsid w:val="00A66294"/>
    <w:rsid w:val="00A66AF9"/>
    <w:rsid w:val="00A70FAE"/>
    <w:rsid w:val="00A71FFF"/>
    <w:rsid w:val="00A727CD"/>
    <w:rsid w:val="00A72D1C"/>
    <w:rsid w:val="00A73375"/>
    <w:rsid w:val="00A74651"/>
    <w:rsid w:val="00A75D4D"/>
    <w:rsid w:val="00A764BA"/>
    <w:rsid w:val="00A76EC8"/>
    <w:rsid w:val="00A775FB"/>
    <w:rsid w:val="00A77ED6"/>
    <w:rsid w:val="00A80C5B"/>
    <w:rsid w:val="00A81578"/>
    <w:rsid w:val="00A8239A"/>
    <w:rsid w:val="00A8326B"/>
    <w:rsid w:val="00A85CE7"/>
    <w:rsid w:val="00A85D9F"/>
    <w:rsid w:val="00A8688C"/>
    <w:rsid w:val="00A90F93"/>
    <w:rsid w:val="00A918CA"/>
    <w:rsid w:val="00A91B3A"/>
    <w:rsid w:val="00A92A8C"/>
    <w:rsid w:val="00A93573"/>
    <w:rsid w:val="00A95F2A"/>
    <w:rsid w:val="00A96A65"/>
    <w:rsid w:val="00A97187"/>
    <w:rsid w:val="00A979E0"/>
    <w:rsid w:val="00A97C71"/>
    <w:rsid w:val="00A97C87"/>
    <w:rsid w:val="00AA0F33"/>
    <w:rsid w:val="00AA2319"/>
    <w:rsid w:val="00AA3D4B"/>
    <w:rsid w:val="00AA3D9A"/>
    <w:rsid w:val="00AA4105"/>
    <w:rsid w:val="00AA4776"/>
    <w:rsid w:val="00AA5A1F"/>
    <w:rsid w:val="00AA72F0"/>
    <w:rsid w:val="00AA76C7"/>
    <w:rsid w:val="00AA771C"/>
    <w:rsid w:val="00AA7CDF"/>
    <w:rsid w:val="00AB0CE3"/>
    <w:rsid w:val="00AB0E0B"/>
    <w:rsid w:val="00AB1018"/>
    <w:rsid w:val="00AB16F8"/>
    <w:rsid w:val="00AB188E"/>
    <w:rsid w:val="00AB1B39"/>
    <w:rsid w:val="00AB1C76"/>
    <w:rsid w:val="00AB2880"/>
    <w:rsid w:val="00AB3B7C"/>
    <w:rsid w:val="00AB42FA"/>
    <w:rsid w:val="00AB4583"/>
    <w:rsid w:val="00AB4943"/>
    <w:rsid w:val="00AB4F36"/>
    <w:rsid w:val="00AB5CC5"/>
    <w:rsid w:val="00AB65B6"/>
    <w:rsid w:val="00AC01BC"/>
    <w:rsid w:val="00AC04A0"/>
    <w:rsid w:val="00AC2F22"/>
    <w:rsid w:val="00AC36D9"/>
    <w:rsid w:val="00AC4069"/>
    <w:rsid w:val="00AC4A9D"/>
    <w:rsid w:val="00AC5D05"/>
    <w:rsid w:val="00AC72E5"/>
    <w:rsid w:val="00AC7462"/>
    <w:rsid w:val="00AC7583"/>
    <w:rsid w:val="00AD0016"/>
    <w:rsid w:val="00AD1DA3"/>
    <w:rsid w:val="00AD41EF"/>
    <w:rsid w:val="00AD5651"/>
    <w:rsid w:val="00AD56D5"/>
    <w:rsid w:val="00AD6ACB"/>
    <w:rsid w:val="00AD7717"/>
    <w:rsid w:val="00AD7FA1"/>
    <w:rsid w:val="00AE0613"/>
    <w:rsid w:val="00AE0B03"/>
    <w:rsid w:val="00AE0C31"/>
    <w:rsid w:val="00AE0DE4"/>
    <w:rsid w:val="00AE0F70"/>
    <w:rsid w:val="00AE1E79"/>
    <w:rsid w:val="00AE204B"/>
    <w:rsid w:val="00AE3411"/>
    <w:rsid w:val="00AE34F4"/>
    <w:rsid w:val="00AE443A"/>
    <w:rsid w:val="00AE53F0"/>
    <w:rsid w:val="00AE59B1"/>
    <w:rsid w:val="00AE5A8E"/>
    <w:rsid w:val="00AE5E3D"/>
    <w:rsid w:val="00AE6045"/>
    <w:rsid w:val="00AE7AE4"/>
    <w:rsid w:val="00AF1EB0"/>
    <w:rsid w:val="00AF2547"/>
    <w:rsid w:val="00AF2800"/>
    <w:rsid w:val="00AF3132"/>
    <w:rsid w:val="00AF3F7B"/>
    <w:rsid w:val="00AF4A30"/>
    <w:rsid w:val="00AF6A6B"/>
    <w:rsid w:val="00AF7AB4"/>
    <w:rsid w:val="00B00040"/>
    <w:rsid w:val="00B00F53"/>
    <w:rsid w:val="00B02852"/>
    <w:rsid w:val="00B055DB"/>
    <w:rsid w:val="00B058A1"/>
    <w:rsid w:val="00B06619"/>
    <w:rsid w:val="00B06FF2"/>
    <w:rsid w:val="00B076FC"/>
    <w:rsid w:val="00B079C3"/>
    <w:rsid w:val="00B1007F"/>
    <w:rsid w:val="00B10DC3"/>
    <w:rsid w:val="00B111F0"/>
    <w:rsid w:val="00B1168D"/>
    <w:rsid w:val="00B11CB4"/>
    <w:rsid w:val="00B11DCC"/>
    <w:rsid w:val="00B1466B"/>
    <w:rsid w:val="00B15F64"/>
    <w:rsid w:val="00B178C8"/>
    <w:rsid w:val="00B20D35"/>
    <w:rsid w:val="00B213DF"/>
    <w:rsid w:val="00B21C08"/>
    <w:rsid w:val="00B23603"/>
    <w:rsid w:val="00B23CE7"/>
    <w:rsid w:val="00B24853"/>
    <w:rsid w:val="00B24E92"/>
    <w:rsid w:val="00B25270"/>
    <w:rsid w:val="00B255CC"/>
    <w:rsid w:val="00B2623C"/>
    <w:rsid w:val="00B2675D"/>
    <w:rsid w:val="00B26C84"/>
    <w:rsid w:val="00B30469"/>
    <w:rsid w:val="00B310FE"/>
    <w:rsid w:val="00B340A2"/>
    <w:rsid w:val="00B34B0C"/>
    <w:rsid w:val="00B34D40"/>
    <w:rsid w:val="00B3631B"/>
    <w:rsid w:val="00B37BAA"/>
    <w:rsid w:val="00B40419"/>
    <w:rsid w:val="00B40EB3"/>
    <w:rsid w:val="00B45EAB"/>
    <w:rsid w:val="00B47258"/>
    <w:rsid w:val="00B47587"/>
    <w:rsid w:val="00B47974"/>
    <w:rsid w:val="00B51134"/>
    <w:rsid w:val="00B518E5"/>
    <w:rsid w:val="00B5208D"/>
    <w:rsid w:val="00B5246E"/>
    <w:rsid w:val="00B541EF"/>
    <w:rsid w:val="00B54C81"/>
    <w:rsid w:val="00B54E04"/>
    <w:rsid w:val="00B558AF"/>
    <w:rsid w:val="00B55CB4"/>
    <w:rsid w:val="00B607EA"/>
    <w:rsid w:val="00B62452"/>
    <w:rsid w:val="00B63006"/>
    <w:rsid w:val="00B63583"/>
    <w:rsid w:val="00B64297"/>
    <w:rsid w:val="00B642AB"/>
    <w:rsid w:val="00B6633C"/>
    <w:rsid w:val="00B663C1"/>
    <w:rsid w:val="00B67F43"/>
    <w:rsid w:val="00B71080"/>
    <w:rsid w:val="00B71714"/>
    <w:rsid w:val="00B71BE7"/>
    <w:rsid w:val="00B7212C"/>
    <w:rsid w:val="00B73498"/>
    <w:rsid w:val="00B73900"/>
    <w:rsid w:val="00B75D2A"/>
    <w:rsid w:val="00B76C8D"/>
    <w:rsid w:val="00B76D9A"/>
    <w:rsid w:val="00B76FD2"/>
    <w:rsid w:val="00B77283"/>
    <w:rsid w:val="00B816FF"/>
    <w:rsid w:val="00B81822"/>
    <w:rsid w:val="00B828FA"/>
    <w:rsid w:val="00B82BD2"/>
    <w:rsid w:val="00B83101"/>
    <w:rsid w:val="00B83CA3"/>
    <w:rsid w:val="00B8465C"/>
    <w:rsid w:val="00B85DDA"/>
    <w:rsid w:val="00B86360"/>
    <w:rsid w:val="00B863D6"/>
    <w:rsid w:val="00B866B7"/>
    <w:rsid w:val="00B871A9"/>
    <w:rsid w:val="00B87DCC"/>
    <w:rsid w:val="00B90F38"/>
    <w:rsid w:val="00B9118F"/>
    <w:rsid w:val="00B912FF"/>
    <w:rsid w:val="00B923C4"/>
    <w:rsid w:val="00B93298"/>
    <w:rsid w:val="00B9344D"/>
    <w:rsid w:val="00B938D5"/>
    <w:rsid w:val="00B9402E"/>
    <w:rsid w:val="00B946F4"/>
    <w:rsid w:val="00B9510D"/>
    <w:rsid w:val="00B95990"/>
    <w:rsid w:val="00B96290"/>
    <w:rsid w:val="00B96ED4"/>
    <w:rsid w:val="00B97635"/>
    <w:rsid w:val="00BA1801"/>
    <w:rsid w:val="00BA1CB5"/>
    <w:rsid w:val="00BA2E68"/>
    <w:rsid w:val="00BA3E0A"/>
    <w:rsid w:val="00BA5246"/>
    <w:rsid w:val="00BA672E"/>
    <w:rsid w:val="00BA7858"/>
    <w:rsid w:val="00BA7B98"/>
    <w:rsid w:val="00BA7CF6"/>
    <w:rsid w:val="00BB0CCE"/>
    <w:rsid w:val="00BB3E66"/>
    <w:rsid w:val="00BB539B"/>
    <w:rsid w:val="00BB6601"/>
    <w:rsid w:val="00BC0491"/>
    <w:rsid w:val="00BC056F"/>
    <w:rsid w:val="00BC099A"/>
    <w:rsid w:val="00BC1F0E"/>
    <w:rsid w:val="00BC2E59"/>
    <w:rsid w:val="00BC3AA1"/>
    <w:rsid w:val="00BC44A9"/>
    <w:rsid w:val="00BC58FE"/>
    <w:rsid w:val="00BC6BB9"/>
    <w:rsid w:val="00BD00DB"/>
    <w:rsid w:val="00BD00DF"/>
    <w:rsid w:val="00BD0586"/>
    <w:rsid w:val="00BD06B1"/>
    <w:rsid w:val="00BD0C23"/>
    <w:rsid w:val="00BD0E63"/>
    <w:rsid w:val="00BD0FAD"/>
    <w:rsid w:val="00BD1C84"/>
    <w:rsid w:val="00BD1FC6"/>
    <w:rsid w:val="00BD2EAA"/>
    <w:rsid w:val="00BD30C2"/>
    <w:rsid w:val="00BD3FC7"/>
    <w:rsid w:val="00BD4707"/>
    <w:rsid w:val="00BD4957"/>
    <w:rsid w:val="00BD5013"/>
    <w:rsid w:val="00BD5AC1"/>
    <w:rsid w:val="00BD6F82"/>
    <w:rsid w:val="00BE0796"/>
    <w:rsid w:val="00BE0BDA"/>
    <w:rsid w:val="00BE2A77"/>
    <w:rsid w:val="00BE2C0F"/>
    <w:rsid w:val="00BE322E"/>
    <w:rsid w:val="00BE3CB7"/>
    <w:rsid w:val="00BE5344"/>
    <w:rsid w:val="00BE5BE7"/>
    <w:rsid w:val="00BE6070"/>
    <w:rsid w:val="00BE619B"/>
    <w:rsid w:val="00BE6C91"/>
    <w:rsid w:val="00BE7217"/>
    <w:rsid w:val="00BE7FF2"/>
    <w:rsid w:val="00BF1424"/>
    <w:rsid w:val="00BF1814"/>
    <w:rsid w:val="00BF18F2"/>
    <w:rsid w:val="00BF2112"/>
    <w:rsid w:val="00BF2560"/>
    <w:rsid w:val="00BF3BEB"/>
    <w:rsid w:val="00BF3CE6"/>
    <w:rsid w:val="00BF4C34"/>
    <w:rsid w:val="00BF511D"/>
    <w:rsid w:val="00BF5AD0"/>
    <w:rsid w:val="00BF7F16"/>
    <w:rsid w:val="00C00130"/>
    <w:rsid w:val="00C00151"/>
    <w:rsid w:val="00C00181"/>
    <w:rsid w:val="00C00BB0"/>
    <w:rsid w:val="00C01028"/>
    <w:rsid w:val="00C02C17"/>
    <w:rsid w:val="00C03B73"/>
    <w:rsid w:val="00C04BE9"/>
    <w:rsid w:val="00C05942"/>
    <w:rsid w:val="00C05F1F"/>
    <w:rsid w:val="00C06DB6"/>
    <w:rsid w:val="00C102DF"/>
    <w:rsid w:val="00C109E4"/>
    <w:rsid w:val="00C10B2C"/>
    <w:rsid w:val="00C12145"/>
    <w:rsid w:val="00C1238E"/>
    <w:rsid w:val="00C15538"/>
    <w:rsid w:val="00C159E3"/>
    <w:rsid w:val="00C16165"/>
    <w:rsid w:val="00C16293"/>
    <w:rsid w:val="00C1794D"/>
    <w:rsid w:val="00C20807"/>
    <w:rsid w:val="00C21C19"/>
    <w:rsid w:val="00C236A9"/>
    <w:rsid w:val="00C23FAD"/>
    <w:rsid w:val="00C24BAE"/>
    <w:rsid w:val="00C24FCA"/>
    <w:rsid w:val="00C255E6"/>
    <w:rsid w:val="00C25F78"/>
    <w:rsid w:val="00C26190"/>
    <w:rsid w:val="00C26C00"/>
    <w:rsid w:val="00C26D4D"/>
    <w:rsid w:val="00C272B8"/>
    <w:rsid w:val="00C277DA"/>
    <w:rsid w:val="00C30484"/>
    <w:rsid w:val="00C3059D"/>
    <w:rsid w:val="00C305B7"/>
    <w:rsid w:val="00C311E3"/>
    <w:rsid w:val="00C31A5B"/>
    <w:rsid w:val="00C34682"/>
    <w:rsid w:val="00C348C8"/>
    <w:rsid w:val="00C35023"/>
    <w:rsid w:val="00C356B2"/>
    <w:rsid w:val="00C359E8"/>
    <w:rsid w:val="00C35ED0"/>
    <w:rsid w:val="00C36C45"/>
    <w:rsid w:val="00C37378"/>
    <w:rsid w:val="00C37DBD"/>
    <w:rsid w:val="00C402A8"/>
    <w:rsid w:val="00C40338"/>
    <w:rsid w:val="00C407CA"/>
    <w:rsid w:val="00C42B44"/>
    <w:rsid w:val="00C43F13"/>
    <w:rsid w:val="00C441B6"/>
    <w:rsid w:val="00C45635"/>
    <w:rsid w:val="00C45B53"/>
    <w:rsid w:val="00C46090"/>
    <w:rsid w:val="00C47471"/>
    <w:rsid w:val="00C475C5"/>
    <w:rsid w:val="00C51BD2"/>
    <w:rsid w:val="00C52360"/>
    <w:rsid w:val="00C53481"/>
    <w:rsid w:val="00C54818"/>
    <w:rsid w:val="00C54D46"/>
    <w:rsid w:val="00C54E91"/>
    <w:rsid w:val="00C5793C"/>
    <w:rsid w:val="00C60209"/>
    <w:rsid w:val="00C605E8"/>
    <w:rsid w:val="00C60B48"/>
    <w:rsid w:val="00C60B52"/>
    <w:rsid w:val="00C61139"/>
    <w:rsid w:val="00C628F0"/>
    <w:rsid w:val="00C63039"/>
    <w:rsid w:val="00C637D3"/>
    <w:rsid w:val="00C6551C"/>
    <w:rsid w:val="00C66AF0"/>
    <w:rsid w:val="00C66D70"/>
    <w:rsid w:val="00C670D9"/>
    <w:rsid w:val="00C671A4"/>
    <w:rsid w:val="00C67CBC"/>
    <w:rsid w:val="00C703C2"/>
    <w:rsid w:val="00C70977"/>
    <w:rsid w:val="00C713B9"/>
    <w:rsid w:val="00C717C9"/>
    <w:rsid w:val="00C73D9E"/>
    <w:rsid w:val="00C74371"/>
    <w:rsid w:val="00C74F3A"/>
    <w:rsid w:val="00C75736"/>
    <w:rsid w:val="00C765DE"/>
    <w:rsid w:val="00C77419"/>
    <w:rsid w:val="00C80E12"/>
    <w:rsid w:val="00C81715"/>
    <w:rsid w:val="00C8237F"/>
    <w:rsid w:val="00C82FB1"/>
    <w:rsid w:val="00C83B4D"/>
    <w:rsid w:val="00C8400E"/>
    <w:rsid w:val="00C844D4"/>
    <w:rsid w:val="00C84F9D"/>
    <w:rsid w:val="00C8500B"/>
    <w:rsid w:val="00C85282"/>
    <w:rsid w:val="00C858F0"/>
    <w:rsid w:val="00C86FE8"/>
    <w:rsid w:val="00C874AC"/>
    <w:rsid w:val="00C87AF2"/>
    <w:rsid w:val="00C87CEA"/>
    <w:rsid w:val="00C9090D"/>
    <w:rsid w:val="00C94F9E"/>
    <w:rsid w:val="00C95788"/>
    <w:rsid w:val="00C957D6"/>
    <w:rsid w:val="00C96A23"/>
    <w:rsid w:val="00C972FF"/>
    <w:rsid w:val="00CA1F30"/>
    <w:rsid w:val="00CA22D0"/>
    <w:rsid w:val="00CA24DB"/>
    <w:rsid w:val="00CA41F8"/>
    <w:rsid w:val="00CA44F9"/>
    <w:rsid w:val="00CA4B97"/>
    <w:rsid w:val="00CA505D"/>
    <w:rsid w:val="00CA5583"/>
    <w:rsid w:val="00CA5B18"/>
    <w:rsid w:val="00CA6C78"/>
    <w:rsid w:val="00CA7A66"/>
    <w:rsid w:val="00CA7F57"/>
    <w:rsid w:val="00CB0253"/>
    <w:rsid w:val="00CB0517"/>
    <w:rsid w:val="00CB1FB1"/>
    <w:rsid w:val="00CB4317"/>
    <w:rsid w:val="00CB48A7"/>
    <w:rsid w:val="00CB4B3C"/>
    <w:rsid w:val="00CB5BF0"/>
    <w:rsid w:val="00CB719C"/>
    <w:rsid w:val="00CB7410"/>
    <w:rsid w:val="00CB755F"/>
    <w:rsid w:val="00CB7926"/>
    <w:rsid w:val="00CC150E"/>
    <w:rsid w:val="00CC3A6D"/>
    <w:rsid w:val="00CC57A0"/>
    <w:rsid w:val="00CC7EE3"/>
    <w:rsid w:val="00CD0130"/>
    <w:rsid w:val="00CD17A0"/>
    <w:rsid w:val="00CD1FCA"/>
    <w:rsid w:val="00CD441C"/>
    <w:rsid w:val="00CD558D"/>
    <w:rsid w:val="00CD5B7C"/>
    <w:rsid w:val="00CD713B"/>
    <w:rsid w:val="00CE047A"/>
    <w:rsid w:val="00CE1AD8"/>
    <w:rsid w:val="00CE1F0E"/>
    <w:rsid w:val="00CE24D5"/>
    <w:rsid w:val="00CE2792"/>
    <w:rsid w:val="00CE3F43"/>
    <w:rsid w:val="00CE4841"/>
    <w:rsid w:val="00CE4C37"/>
    <w:rsid w:val="00CE5B70"/>
    <w:rsid w:val="00CE7E1E"/>
    <w:rsid w:val="00CF060E"/>
    <w:rsid w:val="00CF16E7"/>
    <w:rsid w:val="00CF1E46"/>
    <w:rsid w:val="00CF281F"/>
    <w:rsid w:val="00CF298E"/>
    <w:rsid w:val="00CF33FD"/>
    <w:rsid w:val="00CF4C0A"/>
    <w:rsid w:val="00CF510E"/>
    <w:rsid w:val="00CF5B93"/>
    <w:rsid w:val="00D00466"/>
    <w:rsid w:val="00D024E4"/>
    <w:rsid w:val="00D03A51"/>
    <w:rsid w:val="00D060BF"/>
    <w:rsid w:val="00D077F7"/>
    <w:rsid w:val="00D0782A"/>
    <w:rsid w:val="00D07FA7"/>
    <w:rsid w:val="00D10878"/>
    <w:rsid w:val="00D10AE1"/>
    <w:rsid w:val="00D11522"/>
    <w:rsid w:val="00D1194F"/>
    <w:rsid w:val="00D119DA"/>
    <w:rsid w:val="00D11C36"/>
    <w:rsid w:val="00D128DB"/>
    <w:rsid w:val="00D13144"/>
    <w:rsid w:val="00D13BA8"/>
    <w:rsid w:val="00D1446F"/>
    <w:rsid w:val="00D14C4D"/>
    <w:rsid w:val="00D14D41"/>
    <w:rsid w:val="00D14DA7"/>
    <w:rsid w:val="00D15018"/>
    <w:rsid w:val="00D15947"/>
    <w:rsid w:val="00D15C9E"/>
    <w:rsid w:val="00D17DA8"/>
    <w:rsid w:val="00D201A4"/>
    <w:rsid w:val="00D20C91"/>
    <w:rsid w:val="00D20EFE"/>
    <w:rsid w:val="00D21021"/>
    <w:rsid w:val="00D21A58"/>
    <w:rsid w:val="00D22B83"/>
    <w:rsid w:val="00D23B3A"/>
    <w:rsid w:val="00D24527"/>
    <w:rsid w:val="00D26267"/>
    <w:rsid w:val="00D27190"/>
    <w:rsid w:val="00D317FE"/>
    <w:rsid w:val="00D31930"/>
    <w:rsid w:val="00D31A9C"/>
    <w:rsid w:val="00D31BD6"/>
    <w:rsid w:val="00D32493"/>
    <w:rsid w:val="00D33158"/>
    <w:rsid w:val="00D3402D"/>
    <w:rsid w:val="00D343C7"/>
    <w:rsid w:val="00D364CD"/>
    <w:rsid w:val="00D36711"/>
    <w:rsid w:val="00D375AA"/>
    <w:rsid w:val="00D37DD2"/>
    <w:rsid w:val="00D41196"/>
    <w:rsid w:val="00D423FD"/>
    <w:rsid w:val="00D42944"/>
    <w:rsid w:val="00D43C72"/>
    <w:rsid w:val="00D445BC"/>
    <w:rsid w:val="00D44DCB"/>
    <w:rsid w:val="00D454C4"/>
    <w:rsid w:val="00D458AF"/>
    <w:rsid w:val="00D4626C"/>
    <w:rsid w:val="00D46C58"/>
    <w:rsid w:val="00D50DC2"/>
    <w:rsid w:val="00D51813"/>
    <w:rsid w:val="00D51FFE"/>
    <w:rsid w:val="00D52732"/>
    <w:rsid w:val="00D5475D"/>
    <w:rsid w:val="00D54AFE"/>
    <w:rsid w:val="00D54F66"/>
    <w:rsid w:val="00D55E27"/>
    <w:rsid w:val="00D56757"/>
    <w:rsid w:val="00D56E16"/>
    <w:rsid w:val="00D600A3"/>
    <w:rsid w:val="00D614E9"/>
    <w:rsid w:val="00D62353"/>
    <w:rsid w:val="00D62D30"/>
    <w:rsid w:val="00D634DB"/>
    <w:rsid w:val="00D63BAF"/>
    <w:rsid w:val="00D64530"/>
    <w:rsid w:val="00D6591E"/>
    <w:rsid w:val="00D66080"/>
    <w:rsid w:val="00D67570"/>
    <w:rsid w:val="00D67A3E"/>
    <w:rsid w:val="00D67C46"/>
    <w:rsid w:val="00D67FFE"/>
    <w:rsid w:val="00D70521"/>
    <w:rsid w:val="00D70772"/>
    <w:rsid w:val="00D71ED6"/>
    <w:rsid w:val="00D71F41"/>
    <w:rsid w:val="00D72DC1"/>
    <w:rsid w:val="00D74419"/>
    <w:rsid w:val="00D74953"/>
    <w:rsid w:val="00D7518C"/>
    <w:rsid w:val="00D75DB3"/>
    <w:rsid w:val="00D75E8B"/>
    <w:rsid w:val="00D760A9"/>
    <w:rsid w:val="00D76AEB"/>
    <w:rsid w:val="00D77BB4"/>
    <w:rsid w:val="00D77E17"/>
    <w:rsid w:val="00D80828"/>
    <w:rsid w:val="00D809F7"/>
    <w:rsid w:val="00D80B20"/>
    <w:rsid w:val="00D82C28"/>
    <w:rsid w:val="00D8376D"/>
    <w:rsid w:val="00D84300"/>
    <w:rsid w:val="00D848D1"/>
    <w:rsid w:val="00D84E47"/>
    <w:rsid w:val="00D85133"/>
    <w:rsid w:val="00D856F8"/>
    <w:rsid w:val="00D863A0"/>
    <w:rsid w:val="00D8761F"/>
    <w:rsid w:val="00D87ED8"/>
    <w:rsid w:val="00D90C36"/>
    <w:rsid w:val="00D90C72"/>
    <w:rsid w:val="00D91179"/>
    <w:rsid w:val="00D927FA"/>
    <w:rsid w:val="00D92F57"/>
    <w:rsid w:val="00D9304F"/>
    <w:rsid w:val="00D93879"/>
    <w:rsid w:val="00D93B64"/>
    <w:rsid w:val="00D97729"/>
    <w:rsid w:val="00D97E65"/>
    <w:rsid w:val="00DA1E07"/>
    <w:rsid w:val="00DA2456"/>
    <w:rsid w:val="00DA5370"/>
    <w:rsid w:val="00DA5C33"/>
    <w:rsid w:val="00DA7005"/>
    <w:rsid w:val="00DA7178"/>
    <w:rsid w:val="00DA72A9"/>
    <w:rsid w:val="00DA7528"/>
    <w:rsid w:val="00DA7B11"/>
    <w:rsid w:val="00DB1FCC"/>
    <w:rsid w:val="00DB29C5"/>
    <w:rsid w:val="00DB3440"/>
    <w:rsid w:val="00DB39B2"/>
    <w:rsid w:val="00DB3B95"/>
    <w:rsid w:val="00DB40EE"/>
    <w:rsid w:val="00DB4514"/>
    <w:rsid w:val="00DB47B4"/>
    <w:rsid w:val="00DB5696"/>
    <w:rsid w:val="00DB5A9F"/>
    <w:rsid w:val="00DB7440"/>
    <w:rsid w:val="00DC06DF"/>
    <w:rsid w:val="00DC17C4"/>
    <w:rsid w:val="00DC2810"/>
    <w:rsid w:val="00DC42D7"/>
    <w:rsid w:val="00DC524B"/>
    <w:rsid w:val="00DC52D4"/>
    <w:rsid w:val="00DC5332"/>
    <w:rsid w:val="00DC609A"/>
    <w:rsid w:val="00DC676F"/>
    <w:rsid w:val="00DC6A02"/>
    <w:rsid w:val="00DC7A7A"/>
    <w:rsid w:val="00DC7D69"/>
    <w:rsid w:val="00DC7F00"/>
    <w:rsid w:val="00DD0658"/>
    <w:rsid w:val="00DD3745"/>
    <w:rsid w:val="00DD411B"/>
    <w:rsid w:val="00DD5AB7"/>
    <w:rsid w:val="00DD65BC"/>
    <w:rsid w:val="00DD6B4E"/>
    <w:rsid w:val="00DD6DCF"/>
    <w:rsid w:val="00DD771D"/>
    <w:rsid w:val="00DD7F9A"/>
    <w:rsid w:val="00DE0666"/>
    <w:rsid w:val="00DE1AB1"/>
    <w:rsid w:val="00DE22CE"/>
    <w:rsid w:val="00DE3576"/>
    <w:rsid w:val="00DE3C8B"/>
    <w:rsid w:val="00DE4881"/>
    <w:rsid w:val="00DE532F"/>
    <w:rsid w:val="00DE5D12"/>
    <w:rsid w:val="00DE669B"/>
    <w:rsid w:val="00DE6C6B"/>
    <w:rsid w:val="00DE6DFC"/>
    <w:rsid w:val="00DF1374"/>
    <w:rsid w:val="00DF19F4"/>
    <w:rsid w:val="00DF2269"/>
    <w:rsid w:val="00DF3527"/>
    <w:rsid w:val="00DF3726"/>
    <w:rsid w:val="00DF3AF8"/>
    <w:rsid w:val="00DF3DF7"/>
    <w:rsid w:val="00DF4258"/>
    <w:rsid w:val="00DF5C07"/>
    <w:rsid w:val="00DF62CE"/>
    <w:rsid w:val="00DF666A"/>
    <w:rsid w:val="00DF7E73"/>
    <w:rsid w:val="00E009A0"/>
    <w:rsid w:val="00E0366E"/>
    <w:rsid w:val="00E03780"/>
    <w:rsid w:val="00E06927"/>
    <w:rsid w:val="00E07398"/>
    <w:rsid w:val="00E1197A"/>
    <w:rsid w:val="00E11C9A"/>
    <w:rsid w:val="00E14784"/>
    <w:rsid w:val="00E14F2A"/>
    <w:rsid w:val="00E15398"/>
    <w:rsid w:val="00E17AB2"/>
    <w:rsid w:val="00E20978"/>
    <w:rsid w:val="00E21744"/>
    <w:rsid w:val="00E2177F"/>
    <w:rsid w:val="00E227AF"/>
    <w:rsid w:val="00E26ED7"/>
    <w:rsid w:val="00E302FC"/>
    <w:rsid w:val="00E3148E"/>
    <w:rsid w:val="00E31587"/>
    <w:rsid w:val="00E31607"/>
    <w:rsid w:val="00E31951"/>
    <w:rsid w:val="00E31EAD"/>
    <w:rsid w:val="00E33041"/>
    <w:rsid w:val="00E331F5"/>
    <w:rsid w:val="00E3383A"/>
    <w:rsid w:val="00E34741"/>
    <w:rsid w:val="00E3784E"/>
    <w:rsid w:val="00E40877"/>
    <w:rsid w:val="00E409D7"/>
    <w:rsid w:val="00E40CBC"/>
    <w:rsid w:val="00E42059"/>
    <w:rsid w:val="00E42427"/>
    <w:rsid w:val="00E43E96"/>
    <w:rsid w:val="00E44574"/>
    <w:rsid w:val="00E44D8D"/>
    <w:rsid w:val="00E4545C"/>
    <w:rsid w:val="00E4573A"/>
    <w:rsid w:val="00E45ED2"/>
    <w:rsid w:val="00E469B8"/>
    <w:rsid w:val="00E478A7"/>
    <w:rsid w:val="00E47AA7"/>
    <w:rsid w:val="00E526AB"/>
    <w:rsid w:val="00E52A54"/>
    <w:rsid w:val="00E530D4"/>
    <w:rsid w:val="00E54B9F"/>
    <w:rsid w:val="00E54CFD"/>
    <w:rsid w:val="00E55963"/>
    <w:rsid w:val="00E55DC4"/>
    <w:rsid w:val="00E55E80"/>
    <w:rsid w:val="00E56986"/>
    <w:rsid w:val="00E5780C"/>
    <w:rsid w:val="00E60042"/>
    <w:rsid w:val="00E60B70"/>
    <w:rsid w:val="00E62188"/>
    <w:rsid w:val="00E621DC"/>
    <w:rsid w:val="00E62C5C"/>
    <w:rsid w:val="00E63CDB"/>
    <w:rsid w:val="00E640EE"/>
    <w:rsid w:val="00E64176"/>
    <w:rsid w:val="00E65251"/>
    <w:rsid w:val="00E666FD"/>
    <w:rsid w:val="00E66976"/>
    <w:rsid w:val="00E66BE7"/>
    <w:rsid w:val="00E674F5"/>
    <w:rsid w:val="00E7017F"/>
    <w:rsid w:val="00E7068E"/>
    <w:rsid w:val="00E7074F"/>
    <w:rsid w:val="00E70AB0"/>
    <w:rsid w:val="00E735FF"/>
    <w:rsid w:val="00E738CD"/>
    <w:rsid w:val="00E73E1B"/>
    <w:rsid w:val="00E743A5"/>
    <w:rsid w:val="00E74B55"/>
    <w:rsid w:val="00E74C09"/>
    <w:rsid w:val="00E7513A"/>
    <w:rsid w:val="00E751A0"/>
    <w:rsid w:val="00E75DE1"/>
    <w:rsid w:val="00E763E7"/>
    <w:rsid w:val="00E7740E"/>
    <w:rsid w:val="00E7799D"/>
    <w:rsid w:val="00E81290"/>
    <w:rsid w:val="00E815F8"/>
    <w:rsid w:val="00E81A3A"/>
    <w:rsid w:val="00E82EC4"/>
    <w:rsid w:val="00E83098"/>
    <w:rsid w:val="00E84545"/>
    <w:rsid w:val="00E85180"/>
    <w:rsid w:val="00E86A65"/>
    <w:rsid w:val="00E86E37"/>
    <w:rsid w:val="00E9000F"/>
    <w:rsid w:val="00E92198"/>
    <w:rsid w:val="00E921F4"/>
    <w:rsid w:val="00E928E8"/>
    <w:rsid w:val="00E93474"/>
    <w:rsid w:val="00E93C6C"/>
    <w:rsid w:val="00E93E80"/>
    <w:rsid w:val="00E93EFE"/>
    <w:rsid w:val="00E948ED"/>
    <w:rsid w:val="00E950A2"/>
    <w:rsid w:val="00E95D67"/>
    <w:rsid w:val="00E96785"/>
    <w:rsid w:val="00E97832"/>
    <w:rsid w:val="00EA005E"/>
    <w:rsid w:val="00EA00F2"/>
    <w:rsid w:val="00EA0F52"/>
    <w:rsid w:val="00EA12A1"/>
    <w:rsid w:val="00EA16C2"/>
    <w:rsid w:val="00EA24C9"/>
    <w:rsid w:val="00EA298F"/>
    <w:rsid w:val="00EA3AA9"/>
    <w:rsid w:val="00EA3EC7"/>
    <w:rsid w:val="00EA4B5C"/>
    <w:rsid w:val="00EA53C3"/>
    <w:rsid w:val="00EA5DEC"/>
    <w:rsid w:val="00EA64A7"/>
    <w:rsid w:val="00EA667F"/>
    <w:rsid w:val="00EA6C61"/>
    <w:rsid w:val="00EB000D"/>
    <w:rsid w:val="00EB0BD5"/>
    <w:rsid w:val="00EB0C08"/>
    <w:rsid w:val="00EB1B4F"/>
    <w:rsid w:val="00EB21B7"/>
    <w:rsid w:val="00EB22DC"/>
    <w:rsid w:val="00EB32E4"/>
    <w:rsid w:val="00EB3C63"/>
    <w:rsid w:val="00EB4573"/>
    <w:rsid w:val="00EB45C1"/>
    <w:rsid w:val="00EB48A6"/>
    <w:rsid w:val="00EB5D85"/>
    <w:rsid w:val="00EB736E"/>
    <w:rsid w:val="00EC016D"/>
    <w:rsid w:val="00EC0E17"/>
    <w:rsid w:val="00EC2019"/>
    <w:rsid w:val="00EC5D0F"/>
    <w:rsid w:val="00EC629F"/>
    <w:rsid w:val="00EC6535"/>
    <w:rsid w:val="00EC6F9E"/>
    <w:rsid w:val="00ED0827"/>
    <w:rsid w:val="00ED1144"/>
    <w:rsid w:val="00ED1D5F"/>
    <w:rsid w:val="00ED5D6C"/>
    <w:rsid w:val="00ED65C7"/>
    <w:rsid w:val="00ED6789"/>
    <w:rsid w:val="00EE14EA"/>
    <w:rsid w:val="00EE2B6E"/>
    <w:rsid w:val="00EE383C"/>
    <w:rsid w:val="00EE3E73"/>
    <w:rsid w:val="00EE58D1"/>
    <w:rsid w:val="00EE58DF"/>
    <w:rsid w:val="00EE5C88"/>
    <w:rsid w:val="00EE68A2"/>
    <w:rsid w:val="00EF0270"/>
    <w:rsid w:val="00EF0A08"/>
    <w:rsid w:val="00EF1C1E"/>
    <w:rsid w:val="00EF1FEF"/>
    <w:rsid w:val="00EF26FE"/>
    <w:rsid w:val="00EF315B"/>
    <w:rsid w:val="00EF357E"/>
    <w:rsid w:val="00EF375D"/>
    <w:rsid w:val="00EF497F"/>
    <w:rsid w:val="00EF5696"/>
    <w:rsid w:val="00EF694E"/>
    <w:rsid w:val="00EF69C0"/>
    <w:rsid w:val="00EF6FED"/>
    <w:rsid w:val="00EF7081"/>
    <w:rsid w:val="00F016B2"/>
    <w:rsid w:val="00F020E0"/>
    <w:rsid w:val="00F02C6F"/>
    <w:rsid w:val="00F03B67"/>
    <w:rsid w:val="00F03BB4"/>
    <w:rsid w:val="00F04482"/>
    <w:rsid w:val="00F046EF"/>
    <w:rsid w:val="00F05A08"/>
    <w:rsid w:val="00F0606C"/>
    <w:rsid w:val="00F1160B"/>
    <w:rsid w:val="00F1173E"/>
    <w:rsid w:val="00F12807"/>
    <w:rsid w:val="00F12AE9"/>
    <w:rsid w:val="00F13B4E"/>
    <w:rsid w:val="00F14224"/>
    <w:rsid w:val="00F147EF"/>
    <w:rsid w:val="00F15A81"/>
    <w:rsid w:val="00F161D6"/>
    <w:rsid w:val="00F166BF"/>
    <w:rsid w:val="00F168F2"/>
    <w:rsid w:val="00F17034"/>
    <w:rsid w:val="00F20DF4"/>
    <w:rsid w:val="00F21EF6"/>
    <w:rsid w:val="00F23573"/>
    <w:rsid w:val="00F24518"/>
    <w:rsid w:val="00F247B1"/>
    <w:rsid w:val="00F259CD"/>
    <w:rsid w:val="00F262BF"/>
    <w:rsid w:val="00F263F3"/>
    <w:rsid w:val="00F26739"/>
    <w:rsid w:val="00F27007"/>
    <w:rsid w:val="00F271CE"/>
    <w:rsid w:val="00F30858"/>
    <w:rsid w:val="00F31819"/>
    <w:rsid w:val="00F31D10"/>
    <w:rsid w:val="00F31FC4"/>
    <w:rsid w:val="00F320BA"/>
    <w:rsid w:val="00F325A1"/>
    <w:rsid w:val="00F33306"/>
    <w:rsid w:val="00F33464"/>
    <w:rsid w:val="00F33B31"/>
    <w:rsid w:val="00F34DE6"/>
    <w:rsid w:val="00F356EE"/>
    <w:rsid w:val="00F35FB2"/>
    <w:rsid w:val="00F3617A"/>
    <w:rsid w:val="00F362D9"/>
    <w:rsid w:val="00F37686"/>
    <w:rsid w:val="00F37C43"/>
    <w:rsid w:val="00F4007D"/>
    <w:rsid w:val="00F4098B"/>
    <w:rsid w:val="00F40C93"/>
    <w:rsid w:val="00F41DC1"/>
    <w:rsid w:val="00F4232B"/>
    <w:rsid w:val="00F42B6E"/>
    <w:rsid w:val="00F435CF"/>
    <w:rsid w:val="00F438C1"/>
    <w:rsid w:val="00F43EC5"/>
    <w:rsid w:val="00F44084"/>
    <w:rsid w:val="00F44BAE"/>
    <w:rsid w:val="00F4503C"/>
    <w:rsid w:val="00F464E9"/>
    <w:rsid w:val="00F466F3"/>
    <w:rsid w:val="00F46BDE"/>
    <w:rsid w:val="00F47173"/>
    <w:rsid w:val="00F511D1"/>
    <w:rsid w:val="00F51376"/>
    <w:rsid w:val="00F51AF5"/>
    <w:rsid w:val="00F52544"/>
    <w:rsid w:val="00F54A3A"/>
    <w:rsid w:val="00F54A94"/>
    <w:rsid w:val="00F55DF0"/>
    <w:rsid w:val="00F564DC"/>
    <w:rsid w:val="00F56601"/>
    <w:rsid w:val="00F605F9"/>
    <w:rsid w:val="00F6150F"/>
    <w:rsid w:val="00F62864"/>
    <w:rsid w:val="00F63241"/>
    <w:rsid w:val="00F632F4"/>
    <w:rsid w:val="00F63422"/>
    <w:rsid w:val="00F63843"/>
    <w:rsid w:val="00F63EFE"/>
    <w:rsid w:val="00F65ECF"/>
    <w:rsid w:val="00F66186"/>
    <w:rsid w:val="00F67123"/>
    <w:rsid w:val="00F67CC1"/>
    <w:rsid w:val="00F70CFF"/>
    <w:rsid w:val="00F73651"/>
    <w:rsid w:val="00F73D22"/>
    <w:rsid w:val="00F7470E"/>
    <w:rsid w:val="00F748E0"/>
    <w:rsid w:val="00F75493"/>
    <w:rsid w:val="00F76AD9"/>
    <w:rsid w:val="00F76D19"/>
    <w:rsid w:val="00F76E2F"/>
    <w:rsid w:val="00F7712A"/>
    <w:rsid w:val="00F77C0B"/>
    <w:rsid w:val="00F80676"/>
    <w:rsid w:val="00F80C47"/>
    <w:rsid w:val="00F81CA7"/>
    <w:rsid w:val="00F830C6"/>
    <w:rsid w:val="00F831AE"/>
    <w:rsid w:val="00F8372C"/>
    <w:rsid w:val="00F839CC"/>
    <w:rsid w:val="00F849FD"/>
    <w:rsid w:val="00F84BED"/>
    <w:rsid w:val="00F85586"/>
    <w:rsid w:val="00F85675"/>
    <w:rsid w:val="00F85E02"/>
    <w:rsid w:val="00F86E47"/>
    <w:rsid w:val="00F8777B"/>
    <w:rsid w:val="00F87AA1"/>
    <w:rsid w:val="00F9070E"/>
    <w:rsid w:val="00F90725"/>
    <w:rsid w:val="00F91C0B"/>
    <w:rsid w:val="00F92092"/>
    <w:rsid w:val="00F9257F"/>
    <w:rsid w:val="00F93C80"/>
    <w:rsid w:val="00F93E0C"/>
    <w:rsid w:val="00F9489E"/>
    <w:rsid w:val="00F953C8"/>
    <w:rsid w:val="00F95C55"/>
    <w:rsid w:val="00F96388"/>
    <w:rsid w:val="00F96A44"/>
    <w:rsid w:val="00F96CCC"/>
    <w:rsid w:val="00F96D24"/>
    <w:rsid w:val="00F97141"/>
    <w:rsid w:val="00F97AA0"/>
    <w:rsid w:val="00F97B34"/>
    <w:rsid w:val="00FA074D"/>
    <w:rsid w:val="00FA28D3"/>
    <w:rsid w:val="00FA35B0"/>
    <w:rsid w:val="00FA48DA"/>
    <w:rsid w:val="00FA4981"/>
    <w:rsid w:val="00FA4D80"/>
    <w:rsid w:val="00FA526D"/>
    <w:rsid w:val="00FA5B8A"/>
    <w:rsid w:val="00FA5E61"/>
    <w:rsid w:val="00FA5FC3"/>
    <w:rsid w:val="00FA6424"/>
    <w:rsid w:val="00FA6A58"/>
    <w:rsid w:val="00FA6DAD"/>
    <w:rsid w:val="00FB073C"/>
    <w:rsid w:val="00FB109C"/>
    <w:rsid w:val="00FB245D"/>
    <w:rsid w:val="00FB4C9B"/>
    <w:rsid w:val="00FB5212"/>
    <w:rsid w:val="00FB526E"/>
    <w:rsid w:val="00FB5C5E"/>
    <w:rsid w:val="00FB6444"/>
    <w:rsid w:val="00FB6830"/>
    <w:rsid w:val="00FB7E73"/>
    <w:rsid w:val="00FC145C"/>
    <w:rsid w:val="00FC2D80"/>
    <w:rsid w:val="00FC300C"/>
    <w:rsid w:val="00FC3D38"/>
    <w:rsid w:val="00FC4344"/>
    <w:rsid w:val="00FC4B48"/>
    <w:rsid w:val="00FC4CF9"/>
    <w:rsid w:val="00FC5096"/>
    <w:rsid w:val="00FC5D32"/>
    <w:rsid w:val="00FC61EB"/>
    <w:rsid w:val="00FC6583"/>
    <w:rsid w:val="00FC6ECF"/>
    <w:rsid w:val="00FC7110"/>
    <w:rsid w:val="00FC7E17"/>
    <w:rsid w:val="00FD0D72"/>
    <w:rsid w:val="00FD2177"/>
    <w:rsid w:val="00FD2B91"/>
    <w:rsid w:val="00FD3010"/>
    <w:rsid w:val="00FD304F"/>
    <w:rsid w:val="00FD3A92"/>
    <w:rsid w:val="00FD408E"/>
    <w:rsid w:val="00FD45AB"/>
    <w:rsid w:val="00FD521F"/>
    <w:rsid w:val="00FD52E2"/>
    <w:rsid w:val="00FD5336"/>
    <w:rsid w:val="00FD6513"/>
    <w:rsid w:val="00FD69AF"/>
    <w:rsid w:val="00FD6B7D"/>
    <w:rsid w:val="00FD6C8D"/>
    <w:rsid w:val="00FD73CA"/>
    <w:rsid w:val="00FD7818"/>
    <w:rsid w:val="00FD7819"/>
    <w:rsid w:val="00FD79A5"/>
    <w:rsid w:val="00FD7A0E"/>
    <w:rsid w:val="00FE0B33"/>
    <w:rsid w:val="00FE0E97"/>
    <w:rsid w:val="00FE1E3C"/>
    <w:rsid w:val="00FE2DC2"/>
    <w:rsid w:val="00FE568B"/>
    <w:rsid w:val="00FE5847"/>
    <w:rsid w:val="00FE5867"/>
    <w:rsid w:val="00FE5A53"/>
    <w:rsid w:val="00FE63B3"/>
    <w:rsid w:val="00FE6847"/>
    <w:rsid w:val="00FE69DA"/>
    <w:rsid w:val="00FE7A86"/>
    <w:rsid w:val="00FF01DE"/>
    <w:rsid w:val="00FF136D"/>
    <w:rsid w:val="00FF15F5"/>
    <w:rsid w:val="00FF1607"/>
    <w:rsid w:val="00FF1DE6"/>
    <w:rsid w:val="00FF3353"/>
    <w:rsid w:val="00FF4D46"/>
    <w:rsid w:val="00FF59B8"/>
    <w:rsid w:val="00FF68E0"/>
    <w:rsid w:val="00FF7ADA"/>
    <w:rsid w:val="011BA690"/>
    <w:rsid w:val="0124BE84"/>
    <w:rsid w:val="01965432"/>
    <w:rsid w:val="01BA1E2E"/>
    <w:rsid w:val="01EFCA8D"/>
    <w:rsid w:val="01F2D6ED"/>
    <w:rsid w:val="0200B50D"/>
    <w:rsid w:val="022FDDCE"/>
    <w:rsid w:val="0236098F"/>
    <w:rsid w:val="023FED38"/>
    <w:rsid w:val="025E5234"/>
    <w:rsid w:val="02753B0F"/>
    <w:rsid w:val="02904714"/>
    <w:rsid w:val="029ACDED"/>
    <w:rsid w:val="02B4A430"/>
    <w:rsid w:val="02C7097E"/>
    <w:rsid w:val="0328269A"/>
    <w:rsid w:val="0328E524"/>
    <w:rsid w:val="032E5DEE"/>
    <w:rsid w:val="0333AE53"/>
    <w:rsid w:val="033DEC8B"/>
    <w:rsid w:val="03478B01"/>
    <w:rsid w:val="03776739"/>
    <w:rsid w:val="038B9AEE"/>
    <w:rsid w:val="043960D5"/>
    <w:rsid w:val="04434212"/>
    <w:rsid w:val="044DA2F9"/>
    <w:rsid w:val="04529A02"/>
    <w:rsid w:val="0483C06F"/>
    <w:rsid w:val="04DF97FC"/>
    <w:rsid w:val="04DFA80C"/>
    <w:rsid w:val="04EF64AC"/>
    <w:rsid w:val="055FAE39"/>
    <w:rsid w:val="05714C4C"/>
    <w:rsid w:val="0579442C"/>
    <w:rsid w:val="05828E5F"/>
    <w:rsid w:val="058D4455"/>
    <w:rsid w:val="05C154DE"/>
    <w:rsid w:val="05D2AC5B"/>
    <w:rsid w:val="0603BE0D"/>
    <w:rsid w:val="060E7161"/>
    <w:rsid w:val="06126E99"/>
    <w:rsid w:val="061310BE"/>
    <w:rsid w:val="066E3AB2"/>
    <w:rsid w:val="067364B6"/>
    <w:rsid w:val="06765039"/>
    <w:rsid w:val="069034E1"/>
    <w:rsid w:val="06D664BF"/>
    <w:rsid w:val="06D8746E"/>
    <w:rsid w:val="06E093CA"/>
    <w:rsid w:val="06EFFB16"/>
    <w:rsid w:val="06FD9CB0"/>
    <w:rsid w:val="06FEA87F"/>
    <w:rsid w:val="07221215"/>
    <w:rsid w:val="0748F1AB"/>
    <w:rsid w:val="074D00FE"/>
    <w:rsid w:val="075BE7EC"/>
    <w:rsid w:val="07632F07"/>
    <w:rsid w:val="0773787B"/>
    <w:rsid w:val="0794D906"/>
    <w:rsid w:val="07AE93C3"/>
    <w:rsid w:val="07C26E00"/>
    <w:rsid w:val="07D429E1"/>
    <w:rsid w:val="07DB4FE9"/>
    <w:rsid w:val="07DC386D"/>
    <w:rsid w:val="0813EB39"/>
    <w:rsid w:val="084559A7"/>
    <w:rsid w:val="08633BCE"/>
    <w:rsid w:val="086F60F4"/>
    <w:rsid w:val="08B8AC92"/>
    <w:rsid w:val="08BF1365"/>
    <w:rsid w:val="08D2046E"/>
    <w:rsid w:val="08DFF3A4"/>
    <w:rsid w:val="08F4A6B5"/>
    <w:rsid w:val="09069FDA"/>
    <w:rsid w:val="091FA066"/>
    <w:rsid w:val="09B8A62F"/>
    <w:rsid w:val="09CCE7BC"/>
    <w:rsid w:val="09D4B464"/>
    <w:rsid w:val="09EEA1A6"/>
    <w:rsid w:val="0A53DD2F"/>
    <w:rsid w:val="0A81454D"/>
    <w:rsid w:val="0A96A46C"/>
    <w:rsid w:val="0A99E9EC"/>
    <w:rsid w:val="0AA1AB24"/>
    <w:rsid w:val="0ABA3B9F"/>
    <w:rsid w:val="0ACC79C8"/>
    <w:rsid w:val="0AD349D1"/>
    <w:rsid w:val="0AF27513"/>
    <w:rsid w:val="0B2D1BD4"/>
    <w:rsid w:val="0B4DF916"/>
    <w:rsid w:val="0B55C9F6"/>
    <w:rsid w:val="0B57B1FE"/>
    <w:rsid w:val="0B746AD3"/>
    <w:rsid w:val="0B8CFBB8"/>
    <w:rsid w:val="0BABE591"/>
    <w:rsid w:val="0BAD27D9"/>
    <w:rsid w:val="0BD5C67D"/>
    <w:rsid w:val="0BFFEA3C"/>
    <w:rsid w:val="0C026805"/>
    <w:rsid w:val="0C370CBC"/>
    <w:rsid w:val="0C56FD87"/>
    <w:rsid w:val="0C6725D1"/>
    <w:rsid w:val="0C6AED48"/>
    <w:rsid w:val="0C7AF159"/>
    <w:rsid w:val="0C8F9BA2"/>
    <w:rsid w:val="0C9A60DF"/>
    <w:rsid w:val="0CA2A779"/>
    <w:rsid w:val="0CB5CFB3"/>
    <w:rsid w:val="0CC055F2"/>
    <w:rsid w:val="0CC864F0"/>
    <w:rsid w:val="0CCFB8CC"/>
    <w:rsid w:val="0CF00CF8"/>
    <w:rsid w:val="0D10F593"/>
    <w:rsid w:val="0D24B57F"/>
    <w:rsid w:val="0D2D3767"/>
    <w:rsid w:val="0D2F4C08"/>
    <w:rsid w:val="0D7B7A1A"/>
    <w:rsid w:val="0D7F78B1"/>
    <w:rsid w:val="0D8F8EA0"/>
    <w:rsid w:val="0DB65064"/>
    <w:rsid w:val="0DC03628"/>
    <w:rsid w:val="0DE0FB63"/>
    <w:rsid w:val="0E24C6C4"/>
    <w:rsid w:val="0E299028"/>
    <w:rsid w:val="0E3A4FEA"/>
    <w:rsid w:val="0E4456B4"/>
    <w:rsid w:val="0E57C732"/>
    <w:rsid w:val="0E5C2653"/>
    <w:rsid w:val="0E609474"/>
    <w:rsid w:val="0E68FE5B"/>
    <w:rsid w:val="0E712D3B"/>
    <w:rsid w:val="0E89D178"/>
    <w:rsid w:val="0E979EF8"/>
    <w:rsid w:val="0EFC2A90"/>
    <w:rsid w:val="0EFEC7B1"/>
    <w:rsid w:val="0F6A73A5"/>
    <w:rsid w:val="0FBFE751"/>
    <w:rsid w:val="0FC1DC52"/>
    <w:rsid w:val="0FC743ED"/>
    <w:rsid w:val="10407B0D"/>
    <w:rsid w:val="1051531E"/>
    <w:rsid w:val="1057E8D8"/>
    <w:rsid w:val="10980344"/>
    <w:rsid w:val="10A92BFD"/>
    <w:rsid w:val="10AE853A"/>
    <w:rsid w:val="10B26A27"/>
    <w:rsid w:val="1109385A"/>
    <w:rsid w:val="1142C226"/>
    <w:rsid w:val="11583890"/>
    <w:rsid w:val="11741301"/>
    <w:rsid w:val="119A34BC"/>
    <w:rsid w:val="119B007D"/>
    <w:rsid w:val="119BCBA3"/>
    <w:rsid w:val="11C95EC5"/>
    <w:rsid w:val="11FFDD64"/>
    <w:rsid w:val="123003EC"/>
    <w:rsid w:val="12393BCA"/>
    <w:rsid w:val="12697BEB"/>
    <w:rsid w:val="12829E4A"/>
    <w:rsid w:val="12873B85"/>
    <w:rsid w:val="12986CA8"/>
    <w:rsid w:val="12B15416"/>
    <w:rsid w:val="12D55A66"/>
    <w:rsid w:val="12D752A4"/>
    <w:rsid w:val="13007E22"/>
    <w:rsid w:val="130FA87B"/>
    <w:rsid w:val="1315F09F"/>
    <w:rsid w:val="131EFD09"/>
    <w:rsid w:val="1341B116"/>
    <w:rsid w:val="135BA0A6"/>
    <w:rsid w:val="13DFDE5E"/>
    <w:rsid w:val="144A9E66"/>
    <w:rsid w:val="145924EA"/>
    <w:rsid w:val="1478736A"/>
    <w:rsid w:val="1486140E"/>
    <w:rsid w:val="1490D356"/>
    <w:rsid w:val="149581AB"/>
    <w:rsid w:val="14BB4C07"/>
    <w:rsid w:val="14C35048"/>
    <w:rsid w:val="14E4B907"/>
    <w:rsid w:val="14EB56C1"/>
    <w:rsid w:val="14ED2C3A"/>
    <w:rsid w:val="156C7BD6"/>
    <w:rsid w:val="158ACE37"/>
    <w:rsid w:val="15982062"/>
    <w:rsid w:val="15A1245D"/>
    <w:rsid w:val="15B9F090"/>
    <w:rsid w:val="15CDDDB8"/>
    <w:rsid w:val="15FB61E2"/>
    <w:rsid w:val="1634C08B"/>
    <w:rsid w:val="1638BD4A"/>
    <w:rsid w:val="165A17AB"/>
    <w:rsid w:val="167DC6E1"/>
    <w:rsid w:val="167E4D8A"/>
    <w:rsid w:val="16BACC9C"/>
    <w:rsid w:val="16DFF7AF"/>
    <w:rsid w:val="1758CFF4"/>
    <w:rsid w:val="17612BFF"/>
    <w:rsid w:val="17807B0A"/>
    <w:rsid w:val="17836CF3"/>
    <w:rsid w:val="1789340D"/>
    <w:rsid w:val="17A0FC87"/>
    <w:rsid w:val="17AC9007"/>
    <w:rsid w:val="17C7D208"/>
    <w:rsid w:val="17EC9388"/>
    <w:rsid w:val="1806A7CE"/>
    <w:rsid w:val="1807A3ED"/>
    <w:rsid w:val="18241F16"/>
    <w:rsid w:val="1837A42A"/>
    <w:rsid w:val="186C0CFB"/>
    <w:rsid w:val="188DB6C2"/>
    <w:rsid w:val="189DA37D"/>
    <w:rsid w:val="18A4ADD8"/>
    <w:rsid w:val="18A5C2EB"/>
    <w:rsid w:val="18A668AD"/>
    <w:rsid w:val="18AD9832"/>
    <w:rsid w:val="18BCFDD1"/>
    <w:rsid w:val="18DE109E"/>
    <w:rsid w:val="18F19152"/>
    <w:rsid w:val="1901B352"/>
    <w:rsid w:val="19404C04"/>
    <w:rsid w:val="195165D5"/>
    <w:rsid w:val="19667C72"/>
    <w:rsid w:val="19787D68"/>
    <w:rsid w:val="199D4D30"/>
    <w:rsid w:val="199DEF98"/>
    <w:rsid w:val="19A73DE4"/>
    <w:rsid w:val="19B664DE"/>
    <w:rsid w:val="19B9C859"/>
    <w:rsid w:val="19E335A6"/>
    <w:rsid w:val="1A01E03E"/>
    <w:rsid w:val="1A082CC2"/>
    <w:rsid w:val="1A16C985"/>
    <w:rsid w:val="1A31E817"/>
    <w:rsid w:val="1A9F361D"/>
    <w:rsid w:val="1AC60B6D"/>
    <w:rsid w:val="1AC68128"/>
    <w:rsid w:val="1AE92C05"/>
    <w:rsid w:val="1AED3636"/>
    <w:rsid w:val="1B06D370"/>
    <w:rsid w:val="1B0D2A8C"/>
    <w:rsid w:val="1B24344A"/>
    <w:rsid w:val="1B6DD6ED"/>
    <w:rsid w:val="1B7C11AA"/>
    <w:rsid w:val="1B7F8A51"/>
    <w:rsid w:val="1B938C95"/>
    <w:rsid w:val="1B99F5E9"/>
    <w:rsid w:val="1BB30CB3"/>
    <w:rsid w:val="1BB60243"/>
    <w:rsid w:val="1BC55784"/>
    <w:rsid w:val="1BE49AAE"/>
    <w:rsid w:val="1BFC5BD0"/>
    <w:rsid w:val="1C0593AE"/>
    <w:rsid w:val="1C06C109"/>
    <w:rsid w:val="1C27DDBE"/>
    <w:rsid w:val="1C6C8EFD"/>
    <w:rsid w:val="1C821ACE"/>
    <w:rsid w:val="1CE5C8C5"/>
    <w:rsid w:val="1CEF91E3"/>
    <w:rsid w:val="1D2E4C84"/>
    <w:rsid w:val="1D3C5457"/>
    <w:rsid w:val="1D76C458"/>
    <w:rsid w:val="1D8AEF84"/>
    <w:rsid w:val="1D97A684"/>
    <w:rsid w:val="1DB1B4BC"/>
    <w:rsid w:val="1DB86FF7"/>
    <w:rsid w:val="1DC5147A"/>
    <w:rsid w:val="1DC53B7E"/>
    <w:rsid w:val="1DD7518D"/>
    <w:rsid w:val="1DEAECF0"/>
    <w:rsid w:val="1E149CE3"/>
    <w:rsid w:val="1E53CA3E"/>
    <w:rsid w:val="1E601217"/>
    <w:rsid w:val="1EA99932"/>
    <w:rsid w:val="1EAD6410"/>
    <w:rsid w:val="1EE9549D"/>
    <w:rsid w:val="1F6CA0A2"/>
    <w:rsid w:val="1F7DD3AC"/>
    <w:rsid w:val="1FA452D4"/>
    <w:rsid w:val="1FA5598B"/>
    <w:rsid w:val="1FAB68A6"/>
    <w:rsid w:val="1FB104BC"/>
    <w:rsid w:val="1FB887FD"/>
    <w:rsid w:val="1FDF9F90"/>
    <w:rsid w:val="1FED9D0E"/>
    <w:rsid w:val="1FEFE23B"/>
    <w:rsid w:val="1FF7A56D"/>
    <w:rsid w:val="1FF8598B"/>
    <w:rsid w:val="20513252"/>
    <w:rsid w:val="2051F8A8"/>
    <w:rsid w:val="20721DE1"/>
    <w:rsid w:val="20ABC97A"/>
    <w:rsid w:val="20D58BE7"/>
    <w:rsid w:val="20D78CF0"/>
    <w:rsid w:val="20ED716E"/>
    <w:rsid w:val="2109A496"/>
    <w:rsid w:val="21763C32"/>
    <w:rsid w:val="218BB29C"/>
    <w:rsid w:val="218FD06C"/>
    <w:rsid w:val="219375CE"/>
    <w:rsid w:val="21D44D64"/>
    <w:rsid w:val="21FCDAA9"/>
    <w:rsid w:val="2203CA38"/>
    <w:rsid w:val="2208A23D"/>
    <w:rsid w:val="220B1F4B"/>
    <w:rsid w:val="222F8A48"/>
    <w:rsid w:val="225D8270"/>
    <w:rsid w:val="2264967A"/>
    <w:rsid w:val="228F581D"/>
    <w:rsid w:val="22C72157"/>
    <w:rsid w:val="23677FA3"/>
    <w:rsid w:val="23794A62"/>
    <w:rsid w:val="23966ACB"/>
    <w:rsid w:val="239ECD82"/>
    <w:rsid w:val="23D03060"/>
    <w:rsid w:val="23EBB5A2"/>
    <w:rsid w:val="23ED9180"/>
    <w:rsid w:val="24116039"/>
    <w:rsid w:val="2438CE08"/>
    <w:rsid w:val="244B4267"/>
    <w:rsid w:val="2450FF93"/>
    <w:rsid w:val="2565B89D"/>
    <w:rsid w:val="259E3B75"/>
    <w:rsid w:val="25ABB781"/>
    <w:rsid w:val="25C2D8BD"/>
    <w:rsid w:val="25C9CC36"/>
    <w:rsid w:val="25D9400B"/>
    <w:rsid w:val="25D9C764"/>
    <w:rsid w:val="26191693"/>
    <w:rsid w:val="261BF3D5"/>
    <w:rsid w:val="262715AD"/>
    <w:rsid w:val="262EA6BB"/>
    <w:rsid w:val="2639AAC6"/>
    <w:rsid w:val="263A1D1D"/>
    <w:rsid w:val="265E4820"/>
    <w:rsid w:val="268D91B7"/>
    <w:rsid w:val="26F2B6CC"/>
    <w:rsid w:val="270B64C8"/>
    <w:rsid w:val="27234753"/>
    <w:rsid w:val="27448B4C"/>
    <w:rsid w:val="2799261F"/>
    <w:rsid w:val="279D2825"/>
    <w:rsid w:val="279D5F1F"/>
    <w:rsid w:val="27A84C14"/>
    <w:rsid w:val="284BE7EA"/>
    <w:rsid w:val="285CCC75"/>
    <w:rsid w:val="285E1A4F"/>
    <w:rsid w:val="2863FCD1"/>
    <w:rsid w:val="288FCE79"/>
    <w:rsid w:val="28A4BA48"/>
    <w:rsid w:val="28C0AFC4"/>
    <w:rsid w:val="28CA2FE6"/>
    <w:rsid w:val="28CE6786"/>
    <w:rsid w:val="28D796A4"/>
    <w:rsid w:val="28F6373E"/>
    <w:rsid w:val="29107EAE"/>
    <w:rsid w:val="29118AAA"/>
    <w:rsid w:val="291EB142"/>
    <w:rsid w:val="2923353A"/>
    <w:rsid w:val="29399E5C"/>
    <w:rsid w:val="2948BB09"/>
    <w:rsid w:val="294F7420"/>
    <w:rsid w:val="2955F95C"/>
    <w:rsid w:val="29692F87"/>
    <w:rsid w:val="2979077D"/>
    <w:rsid w:val="29790DF8"/>
    <w:rsid w:val="299D7F24"/>
    <w:rsid w:val="29A15B0A"/>
    <w:rsid w:val="29CE2904"/>
    <w:rsid w:val="2A08796E"/>
    <w:rsid w:val="2A096D5B"/>
    <w:rsid w:val="2A5CBD8E"/>
    <w:rsid w:val="2A687D0E"/>
    <w:rsid w:val="2A68EFA2"/>
    <w:rsid w:val="2A80F5AD"/>
    <w:rsid w:val="2AE6515D"/>
    <w:rsid w:val="2AF047F1"/>
    <w:rsid w:val="2AFA2DB5"/>
    <w:rsid w:val="2B0AE309"/>
    <w:rsid w:val="2B15FB3B"/>
    <w:rsid w:val="2B3B5433"/>
    <w:rsid w:val="2B3C2F4C"/>
    <w:rsid w:val="2B4BAEB2"/>
    <w:rsid w:val="2B51AD99"/>
    <w:rsid w:val="2B6AD25A"/>
    <w:rsid w:val="2B854350"/>
    <w:rsid w:val="2BAF8BB6"/>
    <w:rsid w:val="2BBB0A04"/>
    <w:rsid w:val="2BBCBE0E"/>
    <w:rsid w:val="2BBE42E8"/>
    <w:rsid w:val="2BE88030"/>
    <w:rsid w:val="2BF79C68"/>
    <w:rsid w:val="2BF8D190"/>
    <w:rsid w:val="2BFB72B8"/>
    <w:rsid w:val="2C0FD35B"/>
    <w:rsid w:val="2C34D5BA"/>
    <w:rsid w:val="2C4D7A57"/>
    <w:rsid w:val="2C8FC748"/>
    <w:rsid w:val="2C93820D"/>
    <w:rsid w:val="2CA6B36A"/>
    <w:rsid w:val="2CB82C5F"/>
    <w:rsid w:val="2D169DA8"/>
    <w:rsid w:val="2D2809E7"/>
    <w:rsid w:val="2D37635C"/>
    <w:rsid w:val="2D5F4172"/>
    <w:rsid w:val="2D77822C"/>
    <w:rsid w:val="2DBADAA5"/>
    <w:rsid w:val="2DD85748"/>
    <w:rsid w:val="2DD92215"/>
    <w:rsid w:val="2DE6C6D8"/>
    <w:rsid w:val="2E18A61A"/>
    <w:rsid w:val="2E3D215B"/>
    <w:rsid w:val="2E44A5E8"/>
    <w:rsid w:val="2E5CA722"/>
    <w:rsid w:val="2E692BD7"/>
    <w:rsid w:val="2E7E6C78"/>
    <w:rsid w:val="2E9116A0"/>
    <w:rsid w:val="2EB77392"/>
    <w:rsid w:val="2EE6A601"/>
    <w:rsid w:val="2F173FA0"/>
    <w:rsid w:val="2F271DCE"/>
    <w:rsid w:val="2F277E58"/>
    <w:rsid w:val="2F3EB8CC"/>
    <w:rsid w:val="2F5D0B2D"/>
    <w:rsid w:val="2F5EE708"/>
    <w:rsid w:val="2FB5D61B"/>
    <w:rsid w:val="3004FC38"/>
    <w:rsid w:val="3021DD9D"/>
    <w:rsid w:val="30576BDA"/>
    <w:rsid w:val="3060C937"/>
    <w:rsid w:val="307762F1"/>
    <w:rsid w:val="3090EDE7"/>
    <w:rsid w:val="30A5D0F6"/>
    <w:rsid w:val="30B690B8"/>
    <w:rsid w:val="30CD226F"/>
    <w:rsid w:val="30D75FB7"/>
    <w:rsid w:val="30DDDE14"/>
    <w:rsid w:val="313D5C0B"/>
    <w:rsid w:val="3162DC41"/>
    <w:rsid w:val="316C1462"/>
    <w:rsid w:val="31AF77BA"/>
    <w:rsid w:val="32021DAB"/>
    <w:rsid w:val="323185C0"/>
    <w:rsid w:val="324BC961"/>
    <w:rsid w:val="32517530"/>
    <w:rsid w:val="329E91B3"/>
    <w:rsid w:val="32C0A877"/>
    <w:rsid w:val="33226275"/>
    <w:rsid w:val="3327343E"/>
    <w:rsid w:val="333BCF09"/>
    <w:rsid w:val="33D4D152"/>
    <w:rsid w:val="33F50CB6"/>
    <w:rsid w:val="341F734F"/>
    <w:rsid w:val="342060B9"/>
    <w:rsid w:val="3446D276"/>
    <w:rsid w:val="345D58F6"/>
    <w:rsid w:val="3486FC4F"/>
    <w:rsid w:val="34D95407"/>
    <w:rsid w:val="34E4BC4E"/>
    <w:rsid w:val="34EE7922"/>
    <w:rsid w:val="3580FCF0"/>
    <w:rsid w:val="35D42A7F"/>
    <w:rsid w:val="360D63F4"/>
    <w:rsid w:val="362C8C7A"/>
    <w:rsid w:val="363577A6"/>
    <w:rsid w:val="366D8021"/>
    <w:rsid w:val="3685E42A"/>
    <w:rsid w:val="36DBB608"/>
    <w:rsid w:val="36E26B45"/>
    <w:rsid w:val="36F24128"/>
    <w:rsid w:val="37323FE9"/>
    <w:rsid w:val="3741AB55"/>
    <w:rsid w:val="375663AA"/>
    <w:rsid w:val="37AAD64A"/>
    <w:rsid w:val="37DA873A"/>
    <w:rsid w:val="37E31C2E"/>
    <w:rsid w:val="381BCF79"/>
    <w:rsid w:val="381C898C"/>
    <w:rsid w:val="384B8F82"/>
    <w:rsid w:val="386BD944"/>
    <w:rsid w:val="3888653D"/>
    <w:rsid w:val="388F887A"/>
    <w:rsid w:val="3897BA7E"/>
    <w:rsid w:val="38C1CF79"/>
    <w:rsid w:val="38F98D6F"/>
    <w:rsid w:val="3956B292"/>
    <w:rsid w:val="395A4CF2"/>
    <w:rsid w:val="396DEBAB"/>
    <w:rsid w:val="396EB73E"/>
    <w:rsid w:val="3980ADDF"/>
    <w:rsid w:val="398E5666"/>
    <w:rsid w:val="399A08B1"/>
    <w:rsid w:val="399C656C"/>
    <w:rsid w:val="39C7C78A"/>
    <w:rsid w:val="39CF6306"/>
    <w:rsid w:val="39F208EB"/>
    <w:rsid w:val="3A05F5E5"/>
    <w:rsid w:val="3A1409D9"/>
    <w:rsid w:val="3A29A616"/>
    <w:rsid w:val="3A2A9285"/>
    <w:rsid w:val="3A33473E"/>
    <w:rsid w:val="3A564FC1"/>
    <w:rsid w:val="3A5B7052"/>
    <w:rsid w:val="3A90379A"/>
    <w:rsid w:val="3AA05FE4"/>
    <w:rsid w:val="3AB89F0D"/>
    <w:rsid w:val="3AC32791"/>
    <w:rsid w:val="3ADC39C3"/>
    <w:rsid w:val="3AF170A9"/>
    <w:rsid w:val="3AFD8DEC"/>
    <w:rsid w:val="3B2F3425"/>
    <w:rsid w:val="3B40FBDC"/>
    <w:rsid w:val="3B5FE780"/>
    <w:rsid w:val="3BC82F75"/>
    <w:rsid w:val="3BCDE335"/>
    <w:rsid w:val="3BD4C244"/>
    <w:rsid w:val="3BFD79D7"/>
    <w:rsid w:val="3C07CFDB"/>
    <w:rsid w:val="3C241998"/>
    <w:rsid w:val="3C4A9555"/>
    <w:rsid w:val="3C67E197"/>
    <w:rsid w:val="3CB84EA1"/>
    <w:rsid w:val="3CE545A8"/>
    <w:rsid w:val="3CF450CD"/>
    <w:rsid w:val="3D24B40B"/>
    <w:rsid w:val="3D26794E"/>
    <w:rsid w:val="3D4E22D2"/>
    <w:rsid w:val="3D5C4202"/>
    <w:rsid w:val="3D5C75E6"/>
    <w:rsid w:val="3D861DAA"/>
    <w:rsid w:val="3D8E1D5F"/>
    <w:rsid w:val="3DAC4FA7"/>
    <w:rsid w:val="3DB17E19"/>
    <w:rsid w:val="3DC37116"/>
    <w:rsid w:val="3DC7A58B"/>
    <w:rsid w:val="3DED919B"/>
    <w:rsid w:val="3DF107FD"/>
    <w:rsid w:val="3DFD8B3D"/>
    <w:rsid w:val="3E27C2CE"/>
    <w:rsid w:val="3E4A81F7"/>
    <w:rsid w:val="3E643CB4"/>
    <w:rsid w:val="3E766254"/>
    <w:rsid w:val="3E77DDE8"/>
    <w:rsid w:val="3E789C9E"/>
    <w:rsid w:val="3E89D2D2"/>
    <w:rsid w:val="3E954460"/>
    <w:rsid w:val="3EA74A1A"/>
    <w:rsid w:val="3EB140AE"/>
    <w:rsid w:val="3EC2D820"/>
    <w:rsid w:val="3EF7D7E7"/>
    <w:rsid w:val="3F0419F6"/>
    <w:rsid w:val="3F348247"/>
    <w:rsid w:val="3F490F64"/>
    <w:rsid w:val="3F597ED4"/>
    <w:rsid w:val="3F8FD04E"/>
    <w:rsid w:val="3FD0A818"/>
    <w:rsid w:val="3FD43A90"/>
    <w:rsid w:val="3FEC8EE9"/>
    <w:rsid w:val="3FED5394"/>
    <w:rsid w:val="3FF9B245"/>
    <w:rsid w:val="40026FC9"/>
    <w:rsid w:val="4005ED54"/>
    <w:rsid w:val="4007F5AD"/>
    <w:rsid w:val="4050AA92"/>
    <w:rsid w:val="406FA082"/>
    <w:rsid w:val="40FD8B78"/>
    <w:rsid w:val="40FF9470"/>
    <w:rsid w:val="418222B9"/>
    <w:rsid w:val="41AECDC5"/>
    <w:rsid w:val="41BAE7F9"/>
    <w:rsid w:val="41CF87C3"/>
    <w:rsid w:val="41DA8518"/>
    <w:rsid w:val="4236A35D"/>
    <w:rsid w:val="42575A42"/>
    <w:rsid w:val="426AE2ED"/>
    <w:rsid w:val="427D4A25"/>
    <w:rsid w:val="4283553E"/>
    <w:rsid w:val="42A614F4"/>
    <w:rsid w:val="42B342EC"/>
    <w:rsid w:val="42D1954D"/>
    <w:rsid w:val="42E8168B"/>
    <w:rsid w:val="42EC8BD7"/>
    <w:rsid w:val="42FCCA96"/>
    <w:rsid w:val="43185380"/>
    <w:rsid w:val="43317A06"/>
    <w:rsid w:val="4356B85A"/>
    <w:rsid w:val="4394A994"/>
    <w:rsid w:val="43A5B5E9"/>
    <w:rsid w:val="43A92B50"/>
    <w:rsid w:val="43F9DDA6"/>
    <w:rsid w:val="43FC136B"/>
    <w:rsid w:val="4429CDAD"/>
    <w:rsid w:val="443B6293"/>
    <w:rsid w:val="44592406"/>
    <w:rsid w:val="448CC905"/>
    <w:rsid w:val="44B57363"/>
    <w:rsid w:val="44EAF077"/>
    <w:rsid w:val="4511E56F"/>
    <w:rsid w:val="4521F32E"/>
    <w:rsid w:val="455700D1"/>
    <w:rsid w:val="4565EC26"/>
    <w:rsid w:val="456AB911"/>
    <w:rsid w:val="45738DEF"/>
    <w:rsid w:val="4576DEFC"/>
    <w:rsid w:val="45A57C85"/>
    <w:rsid w:val="45BCA706"/>
    <w:rsid w:val="45DF5DE3"/>
    <w:rsid w:val="461EF8DA"/>
    <w:rsid w:val="461FB74D"/>
    <w:rsid w:val="4630C04E"/>
    <w:rsid w:val="4670CADA"/>
    <w:rsid w:val="46C6F0D5"/>
    <w:rsid w:val="46DD56AB"/>
    <w:rsid w:val="46FB656B"/>
    <w:rsid w:val="470641B0"/>
    <w:rsid w:val="4750AEA9"/>
    <w:rsid w:val="477DBB59"/>
    <w:rsid w:val="4794F235"/>
    <w:rsid w:val="47A5607F"/>
    <w:rsid w:val="47C8E69F"/>
    <w:rsid w:val="47CC90AF"/>
    <w:rsid w:val="47DCAE61"/>
    <w:rsid w:val="483C26A6"/>
    <w:rsid w:val="4850A96E"/>
    <w:rsid w:val="48518F62"/>
    <w:rsid w:val="4890128F"/>
    <w:rsid w:val="489467B2"/>
    <w:rsid w:val="48CB348A"/>
    <w:rsid w:val="48EC1164"/>
    <w:rsid w:val="4929C315"/>
    <w:rsid w:val="494E1599"/>
    <w:rsid w:val="495580D7"/>
    <w:rsid w:val="49C402EF"/>
    <w:rsid w:val="49D6EAB2"/>
    <w:rsid w:val="49EBD3F9"/>
    <w:rsid w:val="4A525F45"/>
    <w:rsid w:val="4A700F96"/>
    <w:rsid w:val="4A7AAF6D"/>
    <w:rsid w:val="4ACA4FC1"/>
    <w:rsid w:val="4B31ED88"/>
    <w:rsid w:val="4B8823CF"/>
    <w:rsid w:val="4B8FEEBA"/>
    <w:rsid w:val="4BC6B732"/>
    <w:rsid w:val="4C293854"/>
    <w:rsid w:val="4C2CEA47"/>
    <w:rsid w:val="4C4A3B8F"/>
    <w:rsid w:val="4C4E7906"/>
    <w:rsid w:val="4C57EDE7"/>
    <w:rsid w:val="4C71B484"/>
    <w:rsid w:val="4C84BA3C"/>
    <w:rsid w:val="4C8628B0"/>
    <w:rsid w:val="4C8ADCE1"/>
    <w:rsid w:val="4CB8E3BB"/>
    <w:rsid w:val="4CCF6E04"/>
    <w:rsid w:val="4CFB2264"/>
    <w:rsid w:val="4CFCF22E"/>
    <w:rsid w:val="4D10F44E"/>
    <w:rsid w:val="4D1F3F09"/>
    <w:rsid w:val="4D280283"/>
    <w:rsid w:val="4D325995"/>
    <w:rsid w:val="4D3E653B"/>
    <w:rsid w:val="4D68DEAF"/>
    <w:rsid w:val="4D7E3520"/>
    <w:rsid w:val="4DA3450A"/>
    <w:rsid w:val="4DA60B2D"/>
    <w:rsid w:val="4DB14CDD"/>
    <w:rsid w:val="4DFA66F7"/>
    <w:rsid w:val="4E404957"/>
    <w:rsid w:val="4E5B1662"/>
    <w:rsid w:val="4E5C1829"/>
    <w:rsid w:val="4E9A445B"/>
    <w:rsid w:val="4EFE072D"/>
    <w:rsid w:val="4F4FD015"/>
    <w:rsid w:val="4F521345"/>
    <w:rsid w:val="4F538208"/>
    <w:rsid w:val="4F7EF7E7"/>
    <w:rsid w:val="4F9F6963"/>
    <w:rsid w:val="4FBCCC7E"/>
    <w:rsid w:val="5030DE62"/>
    <w:rsid w:val="50AC380D"/>
    <w:rsid w:val="50B64096"/>
    <w:rsid w:val="50CC7276"/>
    <w:rsid w:val="50EF14BD"/>
    <w:rsid w:val="510E1705"/>
    <w:rsid w:val="5115C426"/>
    <w:rsid w:val="5129E247"/>
    <w:rsid w:val="51366D25"/>
    <w:rsid w:val="517E9D1C"/>
    <w:rsid w:val="5195BD05"/>
    <w:rsid w:val="51999DAE"/>
    <w:rsid w:val="51A0C669"/>
    <w:rsid w:val="51D94BFB"/>
    <w:rsid w:val="5293EFC9"/>
    <w:rsid w:val="52A851CE"/>
    <w:rsid w:val="52BDB9AD"/>
    <w:rsid w:val="52D99FD0"/>
    <w:rsid w:val="52E41D0C"/>
    <w:rsid w:val="52EA9706"/>
    <w:rsid w:val="53176D63"/>
    <w:rsid w:val="531AB57E"/>
    <w:rsid w:val="53292336"/>
    <w:rsid w:val="533B4C16"/>
    <w:rsid w:val="53755830"/>
    <w:rsid w:val="53907171"/>
    <w:rsid w:val="539C7B83"/>
    <w:rsid w:val="539E6FE1"/>
    <w:rsid w:val="53A7D915"/>
    <w:rsid w:val="53D1C917"/>
    <w:rsid w:val="53DCA55C"/>
    <w:rsid w:val="53DD90AB"/>
    <w:rsid w:val="54282EDD"/>
    <w:rsid w:val="544B890D"/>
    <w:rsid w:val="548804FC"/>
    <w:rsid w:val="54D33C2C"/>
    <w:rsid w:val="54DA4498"/>
    <w:rsid w:val="554FC68C"/>
    <w:rsid w:val="55855103"/>
    <w:rsid w:val="55895D43"/>
    <w:rsid w:val="558F059C"/>
    <w:rsid w:val="559C1D79"/>
    <w:rsid w:val="55AB57C4"/>
    <w:rsid w:val="55B0BE6C"/>
    <w:rsid w:val="55B43F66"/>
    <w:rsid w:val="560026C1"/>
    <w:rsid w:val="561AC652"/>
    <w:rsid w:val="56230B93"/>
    <w:rsid w:val="56525526"/>
    <w:rsid w:val="565774CF"/>
    <w:rsid w:val="56632E8B"/>
    <w:rsid w:val="56D47439"/>
    <w:rsid w:val="56DBD4DF"/>
    <w:rsid w:val="56DDF45B"/>
    <w:rsid w:val="56EEBFB0"/>
    <w:rsid w:val="56F3796D"/>
    <w:rsid w:val="56FF3B87"/>
    <w:rsid w:val="5707A199"/>
    <w:rsid w:val="5739E898"/>
    <w:rsid w:val="573F8772"/>
    <w:rsid w:val="574C4051"/>
    <w:rsid w:val="57581156"/>
    <w:rsid w:val="575BA850"/>
    <w:rsid w:val="5761CF6E"/>
    <w:rsid w:val="577F7FBF"/>
    <w:rsid w:val="57BE857C"/>
    <w:rsid w:val="57BFCE91"/>
    <w:rsid w:val="57D62A0D"/>
    <w:rsid w:val="57DA76E2"/>
    <w:rsid w:val="581C28FB"/>
    <w:rsid w:val="584A0AA8"/>
    <w:rsid w:val="5867CD4A"/>
    <w:rsid w:val="587263D3"/>
    <w:rsid w:val="588F3683"/>
    <w:rsid w:val="58A4816C"/>
    <w:rsid w:val="58E20FF5"/>
    <w:rsid w:val="5945010E"/>
    <w:rsid w:val="594715F2"/>
    <w:rsid w:val="595B761F"/>
    <w:rsid w:val="59A23FE6"/>
    <w:rsid w:val="59ABF8CE"/>
    <w:rsid w:val="59B88F4E"/>
    <w:rsid w:val="59FA7E3D"/>
    <w:rsid w:val="5A065ED6"/>
    <w:rsid w:val="5A46F355"/>
    <w:rsid w:val="5A584457"/>
    <w:rsid w:val="5A6CE9FD"/>
    <w:rsid w:val="5ABB5BD1"/>
    <w:rsid w:val="5AC372B7"/>
    <w:rsid w:val="5AF84F0F"/>
    <w:rsid w:val="5B1C63E7"/>
    <w:rsid w:val="5B1D6A9E"/>
    <w:rsid w:val="5B2E739F"/>
    <w:rsid w:val="5B36ED0A"/>
    <w:rsid w:val="5B4B9B8D"/>
    <w:rsid w:val="5B9D9AF1"/>
    <w:rsid w:val="5BBB9DDB"/>
    <w:rsid w:val="5BE0A0B7"/>
    <w:rsid w:val="5C09B778"/>
    <w:rsid w:val="5C360BB7"/>
    <w:rsid w:val="5C3CBB3C"/>
    <w:rsid w:val="5C59AC3A"/>
    <w:rsid w:val="5C79964D"/>
    <w:rsid w:val="5C8EB321"/>
    <w:rsid w:val="5C8FC5D4"/>
    <w:rsid w:val="5C920A8C"/>
    <w:rsid w:val="5CB6EEEA"/>
    <w:rsid w:val="5CB871B1"/>
    <w:rsid w:val="5CC73F97"/>
    <w:rsid w:val="5CF7534D"/>
    <w:rsid w:val="5D03C3AF"/>
    <w:rsid w:val="5D42F707"/>
    <w:rsid w:val="5D4ECF6B"/>
    <w:rsid w:val="5D5FC6A1"/>
    <w:rsid w:val="5D68BCCE"/>
    <w:rsid w:val="5DA818C5"/>
    <w:rsid w:val="5DBA484D"/>
    <w:rsid w:val="5DCC5E65"/>
    <w:rsid w:val="5E0C85E6"/>
    <w:rsid w:val="5E33AB11"/>
    <w:rsid w:val="5E57FC15"/>
    <w:rsid w:val="5E834B6D"/>
    <w:rsid w:val="5E89CF2A"/>
    <w:rsid w:val="5E98A208"/>
    <w:rsid w:val="5EB1760F"/>
    <w:rsid w:val="5EBDE671"/>
    <w:rsid w:val="5ED5AB1D"/>
    <w:rsid w:val="5EE8AF07"/>
    <w:rsid w:val="5EEB7B6B"/>
    <w:rsid w:val="5F13C340"/>
    <w:rsid w:val="5F2B84C4"/>
    <w:rsid w:val="5F74637A"/>
    <w:rsid w:val="5F7B4C40"/>
    <w:rsid w:val="5F841077"/>
    <w:rsid w:val="5FEF8176"/>
    <w:rsid w:val="5FF9552C"/>
    <w:rsid w:val="60141715"/>
    <w:rsid w:val="603F79E6"/>
    <w:rsid w:val="6069D269"/>
    <w:rsid w:val="608E2315"/>
    <w:rsid w:val="60C3AB22"/>
    <w:rsid w:val="60F9CE90"/>
    <w:rsid w:val="61111F8C"/>
    <w:rsid w:val="614B6624"/>
    <w:rsid w:val="615807F6"/>
    <w:rsid w:val="616303FC"/>
    <w:rsid w:val="6183860F"/>
    <w:rsid w:val="618DC4A4"/>
    <w:rsid w:val="6222C003"/>
    <w:rsid w:val="6225333D"/>
    <w:rsid w:val="6229F376"/>
    <w:rsid w:val="623CE47F"/>
    <w:rsid w:val="624EC899"/>
    <w:rsid w:val="62A6487D"/>
    <w:rsid w:val="62FD98BA"/>
    <w:rsid w:val="631E22DD"/>
    <w:rsid w:val="63231487"/>
    <w:rsid w:val="6339B2B7"/>
    <w:rsid w:val="633DC5BE"/>
    <w:rsid w:val="63501AA8"/>
    <w:rsid w:val="6367DA67"/>
    <w:rsid w:val="638B3766"/>
    <w:rsid w:val="638DEF81"/>
    <w:rsid w:val="63C78A3F"/>
    <w:rsid w:val="63CFAA35"/>
    <w:rsid w:val="63DBB1C0"/>
    <w:rsid w:val="6412BBD1"/>
    <w:rsid w:val="6438FE40"/>
    <w:rsid w:val="6457819A"/>
    <w:rsid w:val="6458915C"/>
    <w:rsid w:val="648B5234"/>
    <w:rsid w:val="648BC40D"/>
    <w:rsid w:val="6494FD15"/>
    <w:rsid w:val="6497D06C"/>
    <w:rsid w:val="649BEBC6"/>
    <w:rsid w:val="64B75D93"/>
    <w:rsid w:val="64CAEA74"/>
    <w:rsid w:val="64E1409A"/>
    <w:rsid w:val="64E7FF12"/>
    <w:rsid w:val="64F10DF8"/>
    <w:rsid w:val="65125013"/>
    <w:rsid w:val="6513078D"/>
    <w:rsid w:val="65216A73"/>
    <w:rsid w:val="6539888B"/>
    <w:rsid w:val="655261FF"/>
    <w:rsid w:val="657A91BB"/>
    <w:rsid w:val="6586695B"/>
    <w:rsid w:val="6598511D"/>
    <w:rsid w:val="659FB7C5"/>
    <w:rsid w:val="65B7086A"/>
    <w:rsid w:val="65E15C97"/>
    <w:rsid w:val="6618C799"/>
    <w:rsid w:val="661CAF55"/>
    <w:rsid w:val="661D7FBD"/>
    <w:rsid w:val="66679A91"/>
    <w:rsid w:val="6677905F"/>
    <w:rsid w:val="668D1C56"/>
    <w:rsid w:val="6690A5BF"/>
    <w:rsid w:val="66A344C5"/>
    <w:rsid w:val="66A7CC23"/>
    <w:rsid w:val="66D95D2C"/>
    <w:rsid w:val="66EC9A40"/>
    <w:rsid w:val="67444AC3"/>
    <w:rsid w:val="6746D441"/>
    <w:rsid w:val="674DFEFB"/>
    <w:rsid w:val="67502B42"/>
    <w:rsid w:val="675D1816"/>
    <w:rsid w:val="676D35C8"/>
    <w:rsid w:val="67D5D5F8"/>
    <w:rsid w:val="67DF6E60"/>
    <w:rsid w:val="67EEFE55"/>
    <w:rsid w:val="68032D46"/>
    <w:rsid w:val="6807D343"/>
    <w:rsid w:val="680968FA"/>
    <w:rsid w:val="680F90F5"/>
    <w:rsid w:val="682CA7F1"/>
    <w:rsid w:val="683CD427"/>
    <w:rsid w:val="6859F684"/>
    <w:rsid w:val="68642B74"/>
    <w:rsid w:val="688CF429"/>
    <w:rsid w:val="688F514C"/>
    <w:rsid w:val="68A5DDDF"/>
    <w:rsid w:val="68BA8923"/>
    <w:rsid w:val="68C71974"/>
    <w:rsid w:val="692255C4"/>
    <w:rsid w:val="6929F69E"/>
    <w:rsid w:val="69645CF9"/>
    <w:rsid w:val="69A8AC8A"/>
    <w:rsid w:val="69F3EFAD"/>
    <w:rsid w:val="6A0E6FB4"/>
    <w:rsid w:val="6A2B5A35"/>
    <w:rsid w:val="6A6C654B"/>
    <w:rsid w:val="6A9FE2FF"/>
    <w:rsid w:val="6AA11BAA"/>
    <w:rsid w:val="6AAB49D1"/>
    <w:rsid w:val="6ABFB384"/>
    <w:rsid w:val="6AFC7B67"/>
    <w:rsid w:val="6B2AE95F"/>
    <w:rsid w:val="6B404504"/>
    <w:rsid w:val="6B642ECD"/>
    <w:rsid w:val="6B674BD3"/>
    <w:rsid w:val="6B75C1F3"/>
    <w:rsid w:val="6B92AE3B"/>
    <w:rsid w:val="6BA2E9F7"/>
    <w:rsid w:val="6BAC620D"/>
    <w:rsid w:val="6BC815E5"/>
    <w:rsid w:val="6C0F5711"/>
    <w:rsid w:val="6C2CDF29"/>
    <w:rsid w:val="6C71DA0B"/>
    <w:rsid w:val="6C7D7EA8"/>
    <w:rsid w:val="6C89F89B"/>
    <w:rsid w:val="6C9D3419"/>
    <w:rsid w:val="6CBBEE03"/>
    <w:rsid w:val="6CC5AAF9"/>
    <w:rsid w:val="6CDCCBBF"/>
    <w:rsid w:val="6D0B698B"/>
    <w:rsid w:val="6D2ACD59"/>
    <w:rsid w:val="6D2D4723"/>
    <w:rsid w:val="6D362B38"/>
    <w:rsid w:val="6D48390E"/>
    <w:rsid w:val="6D58E9D2"/>
    <w:rsid w:val="6D8070AA"/>
    <w:rsid w:val="6DB05DE6"/>
    <w:rsid w:val="6DB4F992"/>
    <w:rsid w:val="6DE06D66"/>
    <w:rsid w:val="6E054B8C"/>
    <w:rsid w:val="6E0E7915"/>
    <w:rsid w:val="6E2232B6"/>
    <w:rsid w:val="6E22DD5F"/>
    <w:rsid w:val="6E37FF1B"/>
    <w:rsid w:val="6EAA90F1"/>
    <w:rsid w:val="6EAD3C54"/>
    <w:rsid w:val="6ED75D7C"/>
    <w:rsid w:val="6EEE6C31"/>
    <w:rsid w:val="6F2F4CE2"/>
    <w:rsid w:val="6F50D9D1"/>
    <w:rsid w:val="6F830910"/>
    <w:rsid w:val="6F83A905"/>
    <w:rsid w:val="6F898727"/>
    <w:rsid w:val="6F8DB37F"/>
    <w:rsid w:val="6FAEC64C"/>
    <w:rsid w:val="6FC1A16D"/>
    <w:rsid w:val="6FFB97FB"/>
    <w:rsid w:val="702087C4"/>
    <w:rsid w:val="70358C01"/>
    <w:rsid w:val="70440817"/>
    <w:rsid w:val="70E0C97F"/>
    <w:rsid w:val="7145A322"/>
    <w:rsid w:val="71B64BFD"/>
    <w:rsid w:val="71B6A827"/>
    <w:rsid w:val="71B8FA0B"/>
    <w:rsid w:val="71E4DD16"/>
    <w:rsid w:val="721486F4"/>
    <w:rsid w:val="721D3A4A"/>
    <w:rsid w:val="7223F484"/>
    <w:rsid w:val="722CB332"/>
    <w:rsid w:val="7231788F"/>
    <w:rsid w:val="7234D26E"/>
    <w:rsid w:val="7249DC98"/>
    <w:rsid w:val="724CADAD"/>
    <w:rsid w:val="724FA725"/>
    <w:rsid w:val="72983DD2"/>
    <w:rsid w:val="72A2D588"/>
    <w:rsid w:val="72CF1A36"/>
    <w:rsid w:val="72D98F3C"/>
    <w:rsid w:val="72E0DDA7"/>
    <w:rsid w:val="72FF6DF0"/>
    <w:rsid w:val="736B44BB"/>
    <w:rsid w:val="73816C2D"/>
    <w:rsid w:val="7381A996"/>
    <w:rsid w:val="739CE8EE"/>
    <w:rsid w:val="73C5C91C"/>
    <w:rsid w:val="73CC94D2"/>
    <w:rsid w:val="73E6D5F4"/>
    <w:rsid w:val="73EA9F32"/>
    <w:rsid w:val="73FCBB9D"/>
    <w:rsid w:val="744484C3"/>
    <w:rsid w:val="747C8FC6"/>
    <w:rsid w:val="7486865A"/>
    <w:rsid w:val="74AB1647"/>
    <w:rsid w:val="74B8223E"/>
    <w:rsid w:val="74B9A062"/>
    <w:rsid w:val="74E9E21F"/>
    <w:rsid w:val="751415DC"/>
    <w:rsid w:val="7560A201"/>
    <w:rsid w:val="75814E4F"/>
    <w:rsid w:val="75AF17F2"/>
    <w:rsid w:val="75C48B1D"/>
    <w:rsid w:val="75CBD339"/>
    <w:rsid w:val="75D44FE2"/>
    <w:rsid w:val="75FFEBE8"/>
    <w:rsid w:val="763F909A"/>
    <w:rsid w:val="76745464"/>
    <w:rsid w:val="767D09B0"/>
    <w:rsid w:val="768F64C9"/>
    <w:rsid w:val="76AC1D9E"/>
    <w:rsid w:val="76BE9ABD"/>
    <w:rsid w:val="76F804F9"/>
    <w:rsid w:val="7702BA00"/>
    <w:rsid w:val="77865746"/>
    <w:rsid w:val="779BEAA1"/>
    <w:rsid w:val="77B33469"/>
    <w:rsid w:val="77C5F83F"/>
    <w:rsid w:val="77EAAF27"/>
    <w:rsid w:val="780E83C3"/>
    <w:rsid w:val="7811DF9A"/>
    <w:rsid w:val="78172D5E"/>
    <w:rsid w:val="7836A752"/>
    <w:rsid w:val="784A71DF"/>
    <w:rsid w:val="78541402"/>
    <w:rsid w:val="78745728"/>
    <w:rsid w:val="78890FDA"/>
    <w:rsid w:val="78C336DB"/>
    <w:rsid w:val="78D7DE6C"/>
    <w:rsid w:val="78DE9958"/>
    <w:rsid w:val="78E964CD"/>
    <w:rsid w:val="7994EB68"/>
    <w:rsid w:val="799AE5B4"/>
    <w:rsid w:val="79A3EDF7"/>
    <w:rsid w:val="79B14668"/>
    <w:rsid w:val="79D266E3"/>
    <w:rsid w:val="7A01F243"/>
    <w:rsid w:val="7A4BE338"/>
    <w:rsid w:val="7A841CAC"/>
    <w:rsid w:val="7AEB8235"/>
    <w:rsid w:val="7AF67A1E"/>
    <w:rsid w:val="7B181342"/>
    <w:rsid w:val="7B6B9A23"/>
    <w:rsid w:val="7B84D53E"/>
    <w:rsid w:val="7B9559D4"/>
    <w:rsid w:val="7BB24DBF"/>
    <w:rsid w:val="7BC88A7F"/>
    <w:rsid w:val="7BE0DED8"/>
    <w:rsid w:val="7C08D951"/>
    <w:rsid w:val="7C0CA9C2"/>
    <w:rsid w:val="7C26689C"/>
    <w:rsid w:val="7C339AF4"/>
    <w:rsid w:val="7C5F05A5"/>
    <w:rsid w:val="7C85C075"/>
    <w:rsid w:val="7CE6693F"/>
    <w:rsid w:val="7CE6AD0A"/>
    <w:rsid w:val="7CF13B72"/>
    <w:rsid w:val="7CF38DF6"/>
    <w:rsid w:val="7D1B8590"/>
    <w:rsid w:val="7D23FB6B"/>
    <w:rsid w:val="7D4CFAC3"/>
    <w:rsid w:val="7D5E877F"/>
    <w:rsid w:val="7D6A81FE"/>
    <w:rsid w:val="7D736C80"/>
    <w:rsid w:val="7D776008"/>
    <w:rsid w:val="7D887078"/>
    <w:rsid w:val="7DEED053"/>
    <w:rsid w:val="7E30E1CD"/>
    <w:rsid w:val="7E4BBB01"/>
    <w:rsid w:val="7E4ED73E"/>
    <w:rsid w:val="7E6424EB"/>
    <w:rsid w:val="7E78DDC1"/>
    <w:rsid w:val="7E7C982F"/>
    <w:rsid w:val="7EA88FAD"/>
    <w:rsid w:val="7EB28171"/>
    <w:rsid w:val="7EB96889"/>
    <w:rsid w:val="7EE67B9F"/>
    <w:rsid w:val="7F03889F"/>
    <w:rsid w:val="7F1E583C"/>
    <w:rsid w:val="7F33782D"/>
    <w:rsid w:val="7F444A84"/>
    <w:rsid w:val="7F46DEDD"/>
    <w:rsid w:val="7FCB1039"/>
    <w:rsid w:val="7FE367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8CCB"/>
  <w15:chartTrackingRefBased/>
  <w15:docId w15:val="{97813DA5-B0DA-46D9-930E-853B7D28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8932E4"/>
    <w:pPr>
      <w:ind w:left="720"/>
      <w:contextualSpacing/>
    </w:pPr>
  </w:style>
  <w:style w:type="paragraph" w:styleId="BalloonText">
    <w:name w:val="Balloon Text"/>
    <w:basedOn w:val="Normal"/>
    <w:link w:val="BalloonTextChar"/>
    <w:uiPriority w:val="99"/>
    <w:semiHidden/>
    <w:unhideWhenUsed/>
    <w:rsid w:val="00F54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94"/>
    <w:rPr>
      <w:rFonts w:ascii="Segoe UI" w:hAnsi="Segoe UI" w:cs="Segoe UI"/>
      <w:sz w:val="18"/>
      <w:szCs w:val="18"/>
    </w:rPr>
  </w:style>
  <w:style w:type="paragraph" w:styleId="Header">
    <w:name w:val="header"/>
    <w:basedOn w:val="Normal"/>
    <w:link w:val="HeaderChar"/>
    <w:uiPriority w:val="99"/>
    <w:unhideWhenUsed/>
    <w:rsid w:val="00D80828"/>
    <w:pPr>
      <w:tabs>
        <w:tab w:val="center" w:pos="4513"/>
        <w:tab w:val="right" w:pos="9026"/>
      </w:tabs>
    </w:pPr>
  </w:style>
  <w:style w:type="character" w:customStyle="1" w:styleId="HeaderChar">
    <w:name w:val="Header Char"/>
    <w:basedOn w:val="DefaultParagraphFont"/>
    <w:link w:val="Header"/>
    <w:uiPriority w:val="99"/>
    <w:rsid w:val="00D80828"/>
    <w:rPr>
      <w:rFonts w:ascii="Calibri" w:hAnsi="Calibri" w:cs="Times New Roman"/>
    </w:rPr>
  </w:style>
  <w:style w:type="paragraph" w:styleId="Footer">
    <w:name w:val="footer"/>
    <w:basedOn w:val="Normal"/>
    <w:link w:val="FooterChar"/>
    <w:uiPriority w:val="99"/>
    <w:unhideWhenUsed/>
    <w:rsid w:val="00D80828"/>
    <w:pPr>
      <w:tabs>
        <w:tab w:val="center" w:pos="4513"/>
        <w:tab w:val="right" w:pos="9026"/>
      </w:tabs>
    </w:pPr>
  </w:style>
  <w:style w:type="character" w:customStyle="1" w:styleId="FooterChar">
    <w:name w:val="Footer Char"/>
    <w:basedOn w:val="DefaultParagraphFont"/>
    <w:link w:val="Footer"/>
    <w:uiPriority w:val="99"/>
    <w:rsid w:val="00D80828"/>
    <w:rPr>
      <w:rFonts w:ascii="Calibri" w:hAnsi="Calibri" w:cs="Times New Roman"/>
    </w:rPr>
  </w:style>
  <w:style w:type="character" w:styleId="CommentReference">
    <w:name w:val="annotation reference"/>
    <w:basedOn w:val="DefaultParagraphFont"/>
    <w:uiPriority w:val="99"/>
    <w:semiHidden/>
    <w:unhideWhenUsed/>
    <w:rsid w:val="007C6C02"/>
    <w:rPr>
      <w:sz w:val="16"/>
      <w:szCs w:val="16"/>
    </w:rPr>
  </w:style>
  <w:style w:type="paragraph" w:styleId="CommentText">
    <w:name w:val="annotation text"/>
    <w:basedOn w:val="Normal"/>
    <w:link w:val="CommentTextChar"/>
    <w:uiPriority w:val="99"/>
    <w:unhideWhenUsed/>
    <w:rsid w:val="007C6C02"/>
    <w:rPr>
      <w:sz w:val="20"/>
      <w:szCs w:val="20"/>
    </w:rPr>
  </w:style>
  <w:style w:type="character" w:customStyle="1" w:styleId="CommentTextChar">
    <w:name w:val="Comment Text Char"/>
    <w:basedOn w:val="DefaultParagraphFont"/>
    <w:link w:val="CommentText"/>
    <w:uiPriority w:val="99"/>
    <w:rsid w:val="007C6C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6C02"/>
    <w:rPr>
      <w:b/>
      <w:bCs/>
    </w:rPr>
  </w:style>
  <w:style w:type="character" w:customStyle="1" w:styleId="CommentSubjectChar">
    <w:name w:val="Comment Subject Char"/>
    <w:basedOn w:val="CommentTextChar"/>
    <w:link w:val="CommentSubject"/>
    <w:uiPriority w:val="99"/>
    <w:semiHidden/>
    <w:rsid w:val="007C6C02"/>
    <w:rPr>
      <w:rFonts w:ascii="Calibri" w:hAnsi="Calibri" w:cs="Times New Roman"/>
      <w:b/>
      <w:bCs/>
      <w:sz w:val="20"/>
      <w:szCs w:val="20"/>
    </w:rPr>
  </w:style>
  <w:style w:type="table" w:styleId="TableGrid">
    <w:name w:val="Table Grid"/>
    <w:basedOn w:val="TableNormal"/>
    <w:uiPriority w:val="39"/>
    <w:rsid w:val="0041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58D"/>
    <w:pPr>
      <w:spacing w:after="0" w:line="240" w:lineRule="auto"/>
    </w:pPr>
  </w:style>
  <w:style w:type="character" w:styleId="Hyperlink">
    <w:name w:val="Hyperlink"/>
    <w:basedOn w:val="DefaultParagraphFont"/>
    <w:uiPriority w:val="99"/>
    <w:unhideWhenUsed/>
    <w:rsid w:val="00AC36D9"/>
    <w:rPr>
      <w:color w:val="0000FF"/>
      <w:u w:val="single"/>
    </w:rPr>
  </w:style>
  <w:style w:type="character" w:customStyle="1" w:styleId="UnresolvedMention1">
    <w:name w:val="Unresolved Mention1"/>
    <w:basedOn w:val="DefaultParagraphFont"/>
    <w:uiPriority w:val="99"/>
    <w:unhideWhenUsed/>
    <w:rsid w:val="0091106F"/>
    <w:rPr>
      <w:color w:val="605E5C"/>
      <w:shd w:val="clear" w:color="auto" w:fill="E1DFDD"/>
    </w:rPr>
  </w:style>
  <w:style w:type="character" w:customStyle="1" w:styleId="Mention1">
    <w:name w:val="Mention1"/>
    <w:basedOn w:val="DefaultParagraphFont"/>
    <w:uiPriority w:val="99"/>
    <w:unhideWhenUsed/>
    <w:rsid w:val="0091106F"/>
    <w:rPr>
      <w:color w:val="2B579A"/>
      <w:shd w:val="clear" w:color="auto" w:fill="E1DFDD"/>
    </w:rPr>
  </w:style>
  <w:style w:type="character" w:customStyle="1" w:styleId="normaltextrun1">
    <w:name w:val="normaltextrun1"/>
    <w:basedOn w:val="DefaultParagraphFont"/>
    <w:rsid w:val="0092224F"/>
  </w:style>
  <w:style w:type="character" w:styleId="FollowedHyperlink">
    <w:name w:val="FollowedHyperlink"/>
    <w:basedOn w:val="DefaultParagraphFont"/>
    <w:uiPriority w:val="99"/>
    <w:semiHidden/>
    <w:unhideWhenUsed/>
    <w:rsid w:val="0065528B"/>
    <w:rPr>
      <w:color w:val="954F72" w:themeColor="followedHyperlink"/>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A85CE7"/>
  </w:style>
  <w:style w:type="paragraph" w:customStyle="1" w:styleId="FooterConfidentiality">
    <w:name w:val="FooterConfidentiality"/>
    <w:basedOn w:val="Normal"/>
    <w:rsid w:val="00F85675"/>
    <w:pPr>
      <w:ind w:left="567"/>
      <w:jc w:val="center"/>
    </w:pPr>
    <w:rPr>
      <w:rFonts w:ascii="Arial" w:eastAsia="Times" w:hAnsi="Arial"/>
      <w:b/>
    </w:rPr>
  </w:style>
  <w:style w:type="paragraph" w:styleId="Revision">
    <w:name w:val="Revision"/>
    <w:hidden/>
    <w:uiPriority w:val="99"/>
    <w:semiHidden/>
    <w:rsid w:val="006D3C62"/>
    <w:pPr>
      <w:spacing w:after="0" w:line="240" w:lineRule="auto"/>
    </w:pPr>
  </w:style>
  <w:style w:type="character" w:customStyle="1" w:styleId="normaltextrun">
    <w:name w:val="normaltextrun"/>
    <w:basedOn w:val="DefaultParagraphFont"/>
    <w:rsid w:val="00316312"/>
  </w:style>
  <w:style w:type="character" w:styleId="Mention">
    <w:name w:val="Mention"/>
    <w:basedOn w:val="DefaultParagraphFont"/>
    <w:uiPriority w:val="99"/>
    <w:unhideWhenUsed/>
    <w:rsid w:val="003F090C"/>
    <w:rPr>
      <w:color w:val="2B579A"/>
      <w:shd w:val="clear" w:color="auto" w:fill="E6E6E6"/>
    </w:rPr>
  </w:style>
  <w:style w:type="character" w:styleId="UnresolvedMention">
    <w:name w:val="Unresolved Mention"/>
    <w:basedOn w:val="DefaultParagraphFont"/>
    <w:uiPriority w:val="99"/>
    <w:unhideWhenUsed/>
    <w:rsid w:val="006261BC"/>
    <w:rPr>
      <w:color w:val="605E5C"/>
      <w:shd w:val="clear" w:color="auto" w:fill="E1DFDD"/>
    </w:rPr>
  </w:style>
  <w:style w:type="paragraph" w:customStyle="1" w:styleId="Default">
    <w:name w:val="Default"/>
    <w:rsid w:val="008B0C7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A1E52"/>
    <w:rPr>
      <w:rFonts w:ascii="Times New Roman" w:eastAsia="Times New Roman" w:hAnsi="Times New Roman"/>
      <w:sz w:val="24"/>
      <w:szCs w:val="24"/>
      <w:lang w:eastAsia="en-GB"/>
    </w:rPr>
  </w:style>
  <w:style w:type="table" w:styleId="ListTable4">
    <w:name w:val="List Table 4"/>
    <w:basedOn w:val="TableNormal"/>
    <w:uiPriority w:val="49"/>
    <w:rsid w:val="00AC4A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94115">
      <w:bodyDiv w:val="1"/>
      <w:marLeft w:val="0"/>
      <w:marRight w:val="0"/>
      <w:marTop w:val="0"/>
      <w:marBottom w:val="0"/>
      <w:divBdr>
        <w:top w:val="none" w:sz="0" w:space="0" w:color="auto"/>
        <w:left w:val="none" w:sz="0" w:space="0" w:color="auto"/>
        <w:bottom w:val="none" w:sz="0" w:space="0" w:color="auto"/>
        <w:right w:val="none" w:sz="0" w:space="0" w:color="auto"/>
      </w:divBdr>
    </w:div>
    <w:div w:id="567229797">
      <w:bodyDiv w:val="1"/>
      <w:marLeft w:val="0"/>
      <w:marRight w:val="0"/>
      <w:marTop w:val="0"/>
      <w:marBottom w:val="0"/>
      <w:divBdr>
        <w:top w:val="none" w:sz="0" w:space="0" w:color="auto"/>
        <w:left w:val="none" w:sz="0" w:space="0" w:color="auto"/>
        <w:bottom w:val="none" w:sz="0" w:space="0" w:color="auto"/>
        <w:right w:val="none" w:sz="0" w:space="0" w:color="auto"/>
      </w:divBdr>
    </w:div>
    <w:div w:id="631864686">
      <w:bodyDiv w:val="1"/>
      <w:marLeft w:val="0"/>
      <w:marRight w:val="0"/>
      <w:marTop w:val="0"/>
      <w:marBottom w:val="0"/>
      <w:divBdr>
        <w:top w:val="none" w:sz="0" w:space="0" w:color="auto"/>
        <w:left w:val="none" w:sz="0" w:space="0" w:color="auto"/>
        <w:bottom w:val="none" w:sz="0" w:space="0" w:color="auto"/>
        <w:right w:val="none" w:sz="0" w:space="0" w:color="auto"/>
      </w:divBdr>
    </w:div>
    <w:div w:id="837118339">
      <w:bodyDiv w:val="1"/>
      <w:marLeft w:val="0"/>
      <w:marRight w:val="0"/>
      <w:marTop w:val="0"/>
      <w:marBottom w:val="0"/>
      <w:divBdr>
        <w:top w:val="none" w:sz="0" w:space="0" w:color="auto"/>
        <w:left w:val="none" w:sz="0" w:space="0" w:color="auto"/>
        <w:bottom w:val="none" w:sz="0" w:space="0" w:color="auto"/>
        <w:right w:val="none" w:sz="0" w:space="0" w:color="auto"/>
      </w:divBdr>
      <w:divsChild>
        <w:div w:id="1556114668">
          <w:marLeft w:val="0"/>
          <w:marRight w:val="0"/>
          <w:marTop w:val="0"/>
          <w:marBottom w:val="0"/>
          <w:divBdr>
            <w:top w:val="none" w:sz="0" w:space="0" w:color="auto"/>
            <w:left w:val="none" w:sz="0" w:space="0" w:color="auto"/>
            <w:bottom w:val="none" w:sz="0" w:space="0" w:color="auto"/>
            <w:right w:val="none" w:sz="0" w:space="0" w:color="auto"/>
          </w:divBdr>
          <w:divsChild>
            <w:div w:id="328676158">
              <w:marLeft w:val="0"/>
              <w:marRight w:val="0"/>
              <w:marTop w:val="0"/>
              <w:marBottom w:val="0"/>
              <w:divBdr>
                <w:top w:val="none" w:sz="0" w:space="0" w:color="auto"/>
                <w:left w:val="none" w:sz="0" w:space="0" w:color="auto"/>
                <w:bottom w:val="none" w:sz="0" w:space="0" w:color="auto"/>
                <w:right w:val="none" w:sz="0" w:space="0" w:color="auto"/>
              </w:divBdr>
            </w:div>
            <w:div w:id="799298169">
              <w:marLeft w:val="0"/>
              <w:marRight w:val="0"/>
              <w:marTop w:val="0"/>
              <w:marBottom w:val="0"/>
              <w:divBdr>
                <w:top w:val="none" w:sz="0" w:space="0" w:color="auto"/>
                <w:left w:val="none" w:sz="0" w:space="0" w:color="auto"/>
                <w:bottom w:val="none" w:sz="0" w:space="0" w:color="auto"/>
                <w:right w:val="none" w:sz="0" w:space="0" w:color="auto"/>
              </w:divBdr>
            </w:div>
            <w:div w:id="21468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37456">
      <w:bodyDiv w:val="1"/>
      <w:marLeft w:val="0"/>
      <w:marRight w:val="0"/>
      <w:marTop w:val="0"/>
      <w:marBottom w:val="0"/>
      <w:divBdr>
        <w:top w:val="none" w:sz="0" w:space="0" w:color="auto"/>
        <w:left w:val="none" w:sz="0" w:space="0" w:color="auto"/>
        <w:bottom w:val="none" w:sz="0" w:space="0" w:color="auto"/>
        <w:right w:val="none" w:sz="0" w:space="0" w:color="auto"/>
      </w:divBdr>
    </w:div>
    <w:div w:id="1450007579">
      <w:bodyDiv w:val="1"/>
      <w:marLeft w:val="0"/>
      <w:marRight w:val="0"/>
      <w:marTop w:val="0"/>
      <w:marBottom w:val="0"/>
      <w:divBdr>
        <w:top w:val="none" w:sz="0" w:space="0" w:color="auto"/>
        <w:left w:val="none" w:sz="0" w:space="0" w:color="auto"/>
        <w:bottom w:val="none" w:sz="0" w:space="0" w:color="auto"/>
        <w:right w:val="none" w:sz="0" w:space="0" w:color="auto"/>
      </w:divBdr>
    </w:div>
    <w:div w:id="1703509857">
      <w:bodyDiv w:val="1"/>
      <w:marLeft w:val="0"/>
      <w:marRight w:val="0"/>
      <w:marTop w:val="0"/>
      <w:marBottom w:val="0"/>
      <w:divBdr>
        <w:top w:val="none" w:sz="0" w:space="0" w:color="auto"/>
        <w:left w:val="none" w:sz="0" w:space="0" w:color="auto"/>
        <w:bottom w:val="none" w:sz="0" w:space="0" w:color="auto"/>
        <w:right w:val="none" w:sz="0" w:space="0" w:color="auto"/>
      </w:divBdr>
    </w:div>
    <w:div w:id="1709796865">
      <w:bodyDiv w:val="1"/>
      <w:marLeft w:val="0"/>
      <w:marRight w:val="0"/>
      <w:marTop w:val="0"/>
      <w:marBottom w:val="0"/>
      <w:divBdr>
        <w:top w:val="none" w:sz="0" w:space="0" w:color="auto"/>
        <w:left w:val="none" w:sz="0" w:space="0" w:color="auto"/>
        <w:bottom w:val="none" w:sz="0" w:space="0" w:color="auto"/>
        <w:right w:val="none" w:sz="0" w:space="0" w:color="auto"/>
      </w:divBdr>
    </w:div>
    <w:div w:id="1932741754">
      <w:bodyDiv w:val="1"/>
      <w:marLeft w:val="0"/>
      <w:marRight w:val="0"/>
      <w:marTop w:val="0"/>
      <w:marBottom w:val="0"/>
      <w:divBdr>
        <w:top w:val="none" w:sz="0" w:space="0" w:color="auto"/>
        <w:left w:val="none" w:sz="0" w:space="0" w:color="auto"/>
        <w:bottom w:val="none" w:sz="0" w:space="0" w:color="auto"/>
        <w:right w:val="none" w:sz="0" w:space="0" w:color="auto"/>
      </w:divBdr>
    </w:div>
    <w:div w:id="20451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8391F16F48C40A437DE8AF5458B29" ma:contentTypeVersion="13" ma:contentTypeDescription="Create a new document." ma:contentTypeScope="" ma:versionID="7d229de4db911b293a0a4a2e235a3883">
  <xsd:schema xmlns:xsd="http://www.w3.org/2001/XMLSchema" xmlns:xs="http://www.w3.org/2001/XMLSchema" xmlns:p="http://schemas.microsoft.com/office/2006/metadata/properties" xmlns:ns2="124173a7-9bd2-47c9-a215-82e586799cf2" xmlns:ns3="563fc604-81a4-48b2-a89d-ec49cc0f1a5a" targetNamespace="http://schemas.microsoft.com/office/2006/metadata/properties" ma:root="true" ma:fieldsID="2925cc33224dae730ac7efe9f4489f12" ns2:_="" ns3:_="">
    <xsd:import namespace="124173a7-9bd2-47c9-a215-82e586799cf2"/>
    <xsd:import namespace="563fc604-81a4-48b2-a89d-ec49cc0f1a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_x0020_Created" minOccurs="0"/>
                <xsd:element ref="ns2:adnj"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73a7-9bd2-47c9-a215-82e586799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_x0020_Created" ma:index="14" nillable="true" ma:displayName="Date_Created" ma:format="DateOnly" ma:internalName="Date_x0020_Created">
      <xsd:simpleType>
        <xsd:restriction base="dms:DateTime"/>
      </xsd:simpleType>
    </xsd:element>
    <xsd:element name="adnj" ma:index="15" nillable="true" ma:displayName="Date and time" ma:internalName="adnj">
      <xsd:simpleType>
        <xsd:restriction base="dms:DateTim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fc604-81a4-48b2-a89d-ec49cc0f1a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3fc604-81a4-48b2-a89d-ec49cc0f1a5a">
      <UserInfo>
        <DisplayName>Khan, Razina</DisplayName>
        <AccountId>161</AccountId>
        <AccountType/>
      </UserInfo>
    </SharedWithUsers>
    <Date_x0020_Created xmlns="124173a7-9bd2-47c9-a215-82e586799cf2" xsi:nil="true"/>
    <adnj xmlns="124173a7-9bd2-47c9-a215-82e586799c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F452-06D0-4839-955E-221137047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73a7-9bd2-47c9-a215-82e586799cf2"/>
    <ds:schemaRef ds:uri="563fc604-81a4-48b2-a89d-ec49cc0f1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FF636-B3CA-4DF8-9644-0F0CF3DD778F}">
  <ds:schemaRefs>
    <ds:schemaRef ds:uri="http://schemas.microsoft.com/sharepoint/v3/contenttype/forms"/>
  </ds:schemaRefs>
</ds:datastoreItem>
</file>

<file path=customXml/itemProps3.xml><?xml version="1.0" encoding="utf-8"?>
<ds:datastoreItem xmlns:ds="http://schemas.openxmlformats.org/officeDocument/2006/customXml" ds:itemID="{AB02CF23-97B4-4B94-BC9E-C2CEAF68188F}">
  <ds:schemaRefs>
    <ds:schemaRef ds:uri="http://schemas.microsoft.com/office/2006/metadata/properties"/>
    <ds:schemaRef ds:uri="http://schemas.microsoft.com/office/infopath/2007/PartnerControls"/>
    <ds:schemaRef ds:uri="563fc604-81a4-48b2-a89d-ec49cc0f1a5a"/>
    <ds:schemaRef ds:uri="124173a7-9bd2-47c9-a215-82e586799cf2"/>
  </ds:schemaRefs>
</ds:datastoreItem>
</file>

<file path=customXml/itemProps4.xml><?xml version="1.0" encoding="utf-8"?>
<ds:datastoreItem xmlns:ds="http://schemas.openxmlformats.org/officeDocument/2006/customXml" ds:itemID="{8B72E080-5403-43D1-BFC1-8BD22246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3187</Words>
  <Characters>18170</Characters>
  <Application>Microsoft Office Word</Application>
  <DocSecurity>0</DocSecurity>
  <Lines>151</Lines>
  <Paragraphs>42</Paragraphs>
  <ScaleCrop>false</ScaleCrop>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Daniel</dc:creator>
  <cp:keywords/>
  <dc:description/>
  <cp:lastModifiedBy>Livsey, Rachel</cp:lastModifiedBy>
  <cp:revision>2</cp:revision>
  <dcterms:created xsi:type="dcterms:W3CDTF">2021-05-04T09:21:00Z</dcterms:created>
  <dcterms:modified xsi:type="dcterms:W3CDTF">2021-05-04T09:21:00Z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0x01010062D8391F16F48C40A437DE8AF5458B29</vt:lpwstr>
  </property>
</Properties>
</file>