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700C" w14:textId="6693EA7C" w:rsidR="00E201A0" w:rsidRPr="00E201A0" w:rsidRDefault="006D4736" w:rsidP="004E0079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Note for Governors - </w:t>
      </w:r>
      <w:r w:rsidR="00F6540F">
        <w:rPr>
          <w:b/>
          <w:bCs/>
          <w:u w:val="single"/>
        </w:rPr>
        <w:t>Social Visits</w:t>
      </w:r>
      <w:r>
        <w:rPr>
          <w:b/>
          <w:bCs/>
          <w:u w:val="single"/>
        </w:rPr>
        <w:t xml:space="preserve"> Accrual</w:t>
      </w:r>
      <w:bookmarkStart w:id="0" w:name="_GoBack"/>
      <w:bookmarkEnd w:id="0"/>
    </w:p>
    <w:p w14:paraId="7920A1D5" w14:textId="7DE951D1" w:rsidR="00E201A0" w:rsidRDefault="00AB58AE" w:rsidP="00651336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>
        <w:t>As more prisons open for social face to face visits</w:t>
      </w:r>
      <w:r w:rsidR="002C1634">
        <w:t xml:space="preserve">, we are aware that </w:t>
      </w:r>
      <w:r>
        <w:t xml:space="preserve">prisoners </w:t>
      </w:r>
      <w:r w:rsidR="002C1634">
        <w:t xml:space="preserve">may make a </w:t>
      </w:r>
      <w:r>
        <w:t>request to have expired visiting order</w:t>
      </w:r>
      <w:r w:rsidR="00B3130E">
        <w:t>s</w:t>
      </w:r>
      <w:r>
        <w:t xml:space="preserve"> reissued. </w:t>
      </w:r>
      <w:r w:rsidR="008C0779">
        <w:t>They may also apply for special visits</w:t>
      </w:r>
      <w:r w:rsidR="008E30C4">
        <w:t xml:space="preserve"> for their or their family’s welfare</w:t>
      </w:r>
      <w:r w:rsidR="008C0779">
        <w:t xml:space="preserve">. </w:t>
      </w:r>
      <w:r>
        <w:t xml:space="preserve">As per </w:t>
      </w:r>
      <w:r w:rsidR="00471BEA">
        <w:t>the visits policy (</w:t>
      </w:r>
      <w:hyperlink r:id="rId8" w:history="1">
        <w:r w:rsidR="00471BEA" w:rsidRPr="006A2952">
          <w:rPr>
            <w:rStyle w:val="Hyperlink"/>
          </w:rPr>
          <w:t xml:space="preserve">Providing Visits and Services to Visitors - PSI </w:t>
        </w:r>
        <w:r w:rsidRPr="006A2952">
          <w:rPr>
            <w:rStyle w:val="Hyperlink"/>
          </w:rPr>
          <w:t>16/2011</w:t>
        </w:r>
      </w:hyperlink>
      <w:r w:rsidR="00471BEA">
        <w:t>)</w:t>
      </w:r>
      <w:r>
        <w:t>,</w:t>
      </w:r>
      <w:r w:rsidR="00E201A0">
        <w:t xml:space="preserve"> </w:t>
      </w:r>
      <w:r>
        <w:t xml:space="preserve">you have </w:t>
      </w:r>
      <w:r w:rsidR="00312915" w:rsidRPr="00E201A0">
        <w:rPr>
          <w:bCs/>
        </w:rPr>
        <w:t xml:space="preserve">discretion </w:t>
      </w:r>
      <w:r w:rsidR="00514BEA" w:rsidRPr="00E201A0">
        <w:rPr>
          <w:bCs/>
        </w:rPr>
        <w:t>to decide whether to approve such request</w:t>
      </w:r>
      <w:r w:rsidR="008C0779">
        <w:rPr>
          <w:bCs/>
        </w:rPr>
        <w:t>s</w:t>
      </w:r>
      <w:r w:rsidR="00514BEA" w:rsidRPr="00E201A0">
        <w:rPr>
          <w:bCs/>
        </w:rPr>
        <w:t xml:space="preserve">. </w:t>
      </w:r>
    </w:p>
    <w:p w14:paraId="57333C05" w14:textId="77777777" w:rsidR="00E201A0" w:rsidRDefault="00E201A0" w:rsidP="00E201A0">
      <w:pPr>
        <w:pStyle w:val="ListParagraph"/>
        <w:spacing w:line="240" w:lineRule="auto"/>
      </w:pPr>
    </w:p>
    <w:p w14:paraId="64B46C48" w14:textId="2A8D6B27" w:rsidR="00651336" w:rsidRPr="003D10A3" w:rsidRDefault="002C1634" w:rsidP="00651336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bCs/>
        </w:rPr>
      </w:pPr>
      <w:r>
        <w:t xml:space="preserve">Governors should </w:t>
      </w:r>
      <w:r w:rsidR="00312915" w:rsidRPr="00E77934">
        <w:t xml:space="preserve">consider the </w:t>
      </w:r>
      <w:r>
        <w:t xml:space="preserve">merits of individual </w:t>
      </w:r>
      <w:proofErr w:type="gramStart"/>
      <w:r>
        <w:t>applications</w:t>
      </w:r>
      <w:proofErr w:type="gramEnd"/>
      <w:r>
        <w:t xml:space="preserve"> but you should take into account operational delivery and resource implications </w:t>
      </w:r>
      <w:r w:rsidR="00312915" w:rsidRPr="00E77934">
        <w:t>if a large number of requests materialise</w:t>
      </w:r>
      <w:r>
        <w:t xml:space="preserve"> for the reissue of expired VOs</w:t>
      </w:r>
      <w:r w:rsidR="00312915" w:rsidRPr="00E77934">
        <w:t>.</w:t>
      </w:r>
      <w:r w:rsidR="00E201A0">
        <w:t xml:space="preserve"> </w:t>
      </w:r>
    </w:p>
    <w:p w14:paraId="1BC6F0B3" w14:textId="77777777" w:rsidR="003D10A3" w:rsidRPr="006D194F" w:rsidRDefault="003D10A3" w:rsidP="003D10A3">
      <w:pPr>
        <w:pStyle w:val="ListParagraph"/>
        <w:spacing w:line="240" w:lineRule="auto"/>
        <w:rPr>
          <w:rFonts w:eastAsia="Times New Roman"/>
          <w:bCs/>
        </w:rPr>
      </w:pPr>
    </w:p>
    <w:p w14:paraId="337A76DA" w14:textId="4C91DCAB" w:rsidR="00494892" w:rsidRDefault="000D43BE" w:rsidP="00651336">
      <w:pPr>
        <w:pStyle w:val="ListParagraph"/>
        <w:numPr>
          <w:ilvl w:val="0"/>
          <w:numId w:val="9"/>
        </w:numPr>
        <w:spacing w:line="240" w:lineRule="auto"/>
      </w:pPr>
      <w:bookmarkStart w:id="1" w:name="_Hlk70071229"/>
      <w:r>
        <w:t xml:space="preserve">You may choose to keep a </w:t>
      </w:r>
      <w:r w:rsidR="00494892">
        <w:t>Decision log</w:t>
      </w:r>
      <w:r>
        <w:t xml:space="preserve"> to record the rationale for your decisions</w:t>
      </w:r>
      <w:r w:rsidR="00FA3F31">
        <w:t>. T</w:t>
      </w:r>
      <w:r>
        <w:t>he following are e</w:t>
      </w:r>
      <w:r w:rsidR="000E65A0">
        <w:t xml:space="preserve">xamples </w:t>
      </w:r>
      <w:r w:rsidR="00FA3F31">
        <w:t xml:space="preserve">(non-exhaustive) </w:t>
      </w:r>
      <w:r w:rsidR="000E65A0">
        <w:t xml:space="preserve">of </w:t>
      </w:r>
      <w:r w:rsidR="009157C5">
        <w:t xml:space="preserve">compassionate </w:t>
      </w:r>
      <w:r w:rsidR="000E65A0">
        <w:t>situations where you may want to consider reissuing</w:t>
      </w:r>
      <w:r w:rsidR="00FA3F31">
        <w:t xml:space="preserve"> an expired SVO</w:t>
      </w:r>
      <w:r w:rsidR="008C0779">
        <w:t xml:space="preserve"> </w:t>
      </w:r>
      <w:r w:rsidR="006A2952">
        <w:t xml:space="preserve">(considerations for granting </w:t>
      </w:r>
      <w:r w:rsidR="008C0779">
        <w:t>a special visit</w:t>
      </w:r>
      <w:r w:rsidR="006A2952">
        <w:t xml:space="preserve"> </w:t>
      </w:r>
      <w:r w:rsidR="00BA4258">
        <w:t>are listed</w:t>
      </w:r>
      <w:r w:rsidR="006A2952">
        <w:t xml:space="preserve"> at 5.3 of PSI 16/2011)</w:t>
      </w:r>
      <w:r w:rsidR="000E65A0">
        <w:t xml:space="preserve">: </w:t>
      </w:r>
    </w:p>
    <w:p w14:paraId="08A52FD3" w14:textId="77777777" w:rsidR="00E201A0" w:rsidRDefault="00E201A0" w:rsidP="00E201A0">
      <w:pPr>
        <w:pStyle w:val="ListParagraph"/>
      </w:pPr>
    </w:p>
    <w:bookmarkEnd w:id="1"/>
    <w:p w14:paraId="16F45253" w14:textId="2898424F" w:rsidR="009157C5" w:rsidRDefault="009157C5" w:rsidP="00E201A0">
      <w:pPr>
        <w:pStyle w:val="ListParagraph"/>
        <w:numPr>
          <w:ilvl w:val="0"/>
          <w:numId w:val="6"/>
        </w:numPr>
        <w:spacing w:line="240" w:lineRule="auto"/>
      </w:pPr>
      <w:r>
        <w:t>Medical grounds (a prisoner is suffering from a terminal illness and death is likely to occur soon)</w:t>
      </w:r>
    </w:p>
    <w:p w14:paraId="74349302" w14:textId="77777777" w:rsidR="00FA3F31" w:rsidRDefault="00FA3F31" w:rsidP="00FA3F31">
      <w:pPr>
        <w:pStyle w:val="ListParagraph"/>
        <w:spacing w:line="240" w:lineRule="auto"/>
      </w:pPr>
    </w:p>
    <w:p w14:paraId="37D27185" w14:textId="15F91103" w:rsidR="009157C5" w:rsidRDefault="009157C5" w:rsidP="00E201A0">
      <w:pPr>
        <w:pStyle w:val="ListParagraph"/>
        <w:numPr>
          <w:ilvl w:val="0"/>
          <w:numId w:val="6"/>
        </w:numPr>
        <w:spacing w:line="240" w:lineRule="auto"/>
      </w:pPr>
      <w:r>
        <w:t xml:space="preserve">If refusing would result in unjustifiably harsh consequences for the </w:t>
      </w:r>
      <w:r w:rsidR="00D9423E">
        <w:t xml:space="preserve">prisoner </w:t>
      </w:r>
      <w:r>
        <w:t>or their family</w:t>
      </w:r>
      <w:r w:rsidR="00D9423E">
        <w:t xml:space="preserve"> e</w:t>
      </w:r>
      <w:r w:rsidR="00F43A12">
        <w:t>.</w:t>
      </w:r>
      <w:r w:rsidR="00D9423E">
        <w:t>g</w:t>
      </w:r>
      <w:r w:rsidR="00F43A12">
        <w:t>.</w:t>
      </w:r>
      <w:r w:rsidR="00D9423E">
        <w:t xml:space="preserve"> </w:t>
      </w:r>
      <w:r w:rsidR="00FA3F31">
        <w:t xml:space="preserve">the </w:t>
      </w:r>
      <w:r w:rsidR="00D9423E">
        <w:t>prisoner or family member has experienced a personal tragedy</w:t>
      </w:r>
      <w:r w:rsidR="00FA3F31">
        <w:t>.</w:t>
      </w:r>
    </w:p>
    <w:p w14:paraId="030F3B0D" w14:textId="77777777" w:rsidR="00FA3F31" w:rsidRDefault="00FA3F31" w:rsidP="00FA3F31">
      <w:pPr>
        <w:pStyle w:val="ListParagraph"/>
      </w:pPr>
    </w:p>
    <w:p w14:paraId="1073A8EA" w14:textId="226C261F" w:rsidR="00FA3F31" w:rsidRDefault="00E201A0" w:rsidP="00E201A0">
      <w:pPr>
        <w:pStyle w:val="ListParagraph"/>
        <w:numPr>
          <w:ilvl w:val="0"/>
          <w:numId w:val="6"/>
        </w:numPr>
        <w:spacing w:line="240" w:lineRule="auto"/>
      </w:pPr>
      <w:r>
        <w:t>The prisoner is experiencing a severe m</w:t>
      </w:r>
      <w:r w:rsidR="00FA3F31">
        <w:t>ental health crisis</w:t>
      </w:r>
      <w:r>
        <w:t>.</w:t>
      </w:r>
    </w:p>
    <w:p w14:paraId="1AFD3AA6" w14:textId="77777777" w:rsidR="00E201A0" w:rsidRDefault="00E201A0" w:rsidP="00E201A0">
      <w:pPr>
        <w:pStyle w:val="ListParagraph"/>
      </w:pPr>
    </w:p>
    <w:p w14:paraId="581CB515" w14:textId="1B8CC948" w:rsidR="00E201A0" w:rsidRPr="00E201A0" w:rsidRDefault="00E201A0" w:rsidP="00E201A0">
      <w:pPr>
        <w:rPr>
          <w:rStyle w:val="Hyperlink"/>
        </w:rPr>
      </w:pPr>
      <w:r w:rsidRPr="00E74791">
        <w:t xml:space="preserve">For any queries, please contact </w:t>
      </w:r>
      <w:r>
        <w:fldChar w:fldCharType="begin"/>
      </w:r>
      <w:r>
        <w:instrText xml:space="preserve"> HYPERLINK "mailto:%20operational_policy1@justice.gov.uk" </w:instrText>
      </w:r>
      <w:r>
        <w:fldChar w:fldCharType="separate"/>
      </w:r>
      <w:r w:rsidRPr="00E201A0">
        <w:rPr>
          <w:rStyle w:val="Hyperlink"/>
        </w:rPr>
        <w:t>operational_policy1@justice.gov.uk</w:t>
      </w:r>
    </w:p>
    <w:p w14:paraId="3AB746FC" w14:textId="433D5268" w:rsidR="00E201A0" w:rsidRPr="00725BE3" w:rsidRDefault="00E201A0" w:rsidP="00E201A0">
      <w:r>
        <w:fldChar w:fldCharType="end"/>
      </w:r>
      <w:r w:rsidRPr="00E74791">
        <w:t xml:space="preserve">Operational Policy Team, </w:t>
      </w:r>
    </w:p>
    <w:p w14:paraId="242B0BB0" w14:textId="7709F795" w:rsidR="00E201A0" w:rsidRDefault="00E201A0" w:rsidP="00E201A0">
      <w:r w:rsidRPr="00E74791">
        <w:t>Prison Policy Directorate, MoJ</w:t>
      </w:r>
    </w:p>
    <w:p w14:paraId="7F271FD5" w14:textId="77777777" w:rsidR="00E201A0" w:rsidRDefault="00E201A0" w:rsidP="00E201A0">
      <w:pPr>
        <w:spacing w:line="240" w:lineRule="auto"/>
      </w:pPr>
    </w:p>
    <w:p w14:paraId="6965D7A8" w14:textId="02C1B252" w:rsidR="00FA3F31" w:rsidRDefault="00FA3F31" w:rsidP="003D10A3">
      <w:pPr>
        <w:pStyle w:val="ListParagraph"/>
        <w:spacing w:line="240" w:lineRule="auto"/>
      </w:pPr>
    </w:p>
    <w:sectPr w:rsidR="00FA3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60E0"/>
    <w:multiLevelType w:val="hybridMultilevel"/>
    <w:tmpl w:val="7854D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1B5"/>
    <w:multiLevelType w:val="hybridMultilevel"/>
    <w:tmpl w:val="993C2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6904"/>
    <w:multiLevelType w:val="hybridMultilevel"/>
    <w:tmpl w:val="25FA3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17FE"/>
    <w:multiLevelType w:val="hybridMultilevel"/>
    <w:tmpl w:val="4EB04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765B0"/>
    <w:multiLevelType w:val="hybridMultilevel"/>
    <w:tmpl w:val="D652A0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2BB"/>
    <w:multiLevelType w:val="hybridMultilevel"/>
    <w:tmpl w:val="EDC083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D138F"/>
    <w:multiLevelType w:val="hybridMultilevel"/>
    <w:tmpl w:val="887A4EDA"/>
    <w:lvl w:ilvl="0" w:tplc="623AAF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B2C92"/>
    <w:multiLevelType w:val="hybridMultilevel"/>
    <w:tmpl w:val="7854D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97E12"/>
    <w:multiLevelType w:val="hybridMultilevel"/>
    <w:tmpl w:val="375E80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D9"/>
    <w:rsid w:val="00027374"/>
    <w:rsid w:val="000C5E4B"/>
    <w:rsid w:val="000D43BE"/>
    <w:rsid w:val="000E65A0"/>
    <w:rsid w:val="0016011E"/>
    <w:rsid w:val="00180FE1"/>
    <w:rsid w:val="00233194"/>
    <w:rsid w:val="002C1634"/>
    <w:rsid w:val="00312915"/>
    <w:rsid w:val="00385176"/>
    <w:rsid w:val="003B1221"/>
    <w:rsid w:val="003D10A3"/>
    <w:rsid w:val="00471BEA"/>
    <w:rsid w:val="00494892"/>
    <w:rsid w:val="004E0079"/>
    <w:rsid w:val="004F4A3C"/>
    <w:rsid w:val="00514BEA"/>
    <w:rsid w:val="005459E1"/>
    <w:rsid w:val="005D3D6F"/>
    <w:rsid w:val="00651336"/>
    <w:rsid w:val="006A2952"/>
    <w:rsid w:val="006D4736"/>
    <w:rsid w:val="008C0779"/>
    <w:rsid w:val="008E30C4"/>
    <w:rsid w:val="00902222"/>
    <w:rsid w:val="009157C5"/>
    <w:rsid w:val="00A211D9"/>
    <w:rsid w:val="00AB58AE"/>
    <w:rsid w:val="00B23BFE"/>
    <w:rsid w:val="00B3130E"/>
    <w:rsid w:val="00BA4258"/>
    <w:rsid w:val="00BC3541"/>
    <w:rsid w:val="00D326EF"/>
    <w:rsid w:val="00D9423E"/>
    <w:rsid w:val="00E051EE"/>
    <w:rsid w:val="00E201A0"/>
    <w:rsid w:val="00F43A12"/>
    <w:rsid w:val="00F5224F"/>
    <w:rsid w:val="00F6540F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883B"/>
  <w15:chartTrackingRefBased/>
  <w15:docId w15:val="{8456A63F-41DC-493A-A068-D4565B8F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1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99426/psi-2011-16-providing-visits-and-services-to-visitors__1_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0bb1c71b-1126-420a-8375-5baa5d70e5cc" xsi:nil="true"/>
    <FileHash xmlns="0bb1c71b-1126-420a-8375-5baa5d70e5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73022CAA27C478F2AA69679579561" ma:contentTypeVersion="14" ma:contentTypeDescription="Create a new document." ma:contentTypeScope="" ma:versionID="9d036ea1d9789b3d4e4ea4233c279f83">
  <xsd:schema xmlns:xsd="http://www.w3.org/2001/XMLSchema" xmlns:xs="http://www.w3.org/2001/XMLSchema" xmlns:p="http://schemas.microsoft.com/office/2006/metadata/properties" xmlns:ns3="0bb1c71b-1126-420a-8375-5baa5d70e5cc" targetNamespace="http://schemas.microsoft.com/office/2006/metadata/properties" ma:root="true" ma:fieldsID="a364ed20e3e1b555ff59636fd5531b86" ns3:_="">
    <xsd:import namespace="0bb1c71b-1126-420a-8375-5baa5d70e5cc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1c71b-1126-420a-8375-5baa5d70e5cc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F5C91-C84D-44D0-A4D1-51556022263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bb1c71b-1126-420a-8375-5baa5d70e5c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2AD42A-AEA9-41A8-B999-870374011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50CEF-00E1-4664-91D1-0D41B6A28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1c71b-1126-420a-8375-5baa5d70e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Regen, Marianne</dc:creator>
  <cp:keywords/>
  <dc:description/>
  <cp:lastModifiedBy>Liddemore, David</cp:lastModifiedBy>
  <cp:revision>5</cp:revision>
  <dcterms:created xsi:type="dcterms:W3CDTF">2021-04-28T16:36:00Z</dcterms:created>
  <dcterms:modified xsi:type="dcterms:W3CDTF">2021-04-28T18:42:00Z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0x01010092773022CAA27C478F2AA69679579561</vt:lpwstr>
  </property>
</Properties>
</file>