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5653" w14:textId="03A95A52" w:rsidR="001A0DE7" w:rsidRPr="00F01EF8" w:rsidRDefault="001A0DE7" w:rsidP="001A0DE7">
      <w:pPr>
        <w:spacing w:after="0" w:line="240" w:lineRule="auto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b/>
          <w:bCs/>
          <w:color w:val="FF0000"/>
          <w:sz w:val="20"/>
          <w:szCs w:val="20"/>
        </w:rPr>
        <w:t xml:space="preserve">Official Sensitive - </w:t>
      </w:r>
      <w:r w:rsidRPr="00F01EF8">
        <w:rPr>
          <w:rFonts w:ascii="Verdana" w:hAnsi="Verdana"/>
          <w:b/>
          <w:bCs/>
          <w:sz w:val="20"/>
          <w:szCs w:val="20"/>
        </w:rPr>
        <w:t>COVID-19: A reminder - Reporting of COVID-19 related deaths</w:t>
      </w:r>
    </w:p>
    <w:p w14:paraId="5C349B72" w14:textId="38EE4F65" w:rsidR="001A0DE7" w:rsidRPr="00F01EF8" w:rsidRDefault="001A0DE7" w:rsidP="00B866B9">
      <w:pPr>
        <w:spacing w:after="0" w:line="240" w:lineRule="auto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 </w:t>
      </w:r>
    </w:p>
    <w:p w14:paraId="3A3589EF" w14:textId="77777777" w:rsidR="00056716" w:rsidRDefault="001A0DE7" w:rsidP="00056716">
      <w:pPr>
        <w:jc w:val="both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In the sad event that there is a need to record a COVID</w:t>
      </w:r>
      <w:r w:rsidR="00C260AA" w:rsidRPr="00F01EF8">
        <w:rPr>
          <w:rFonts w:ascii="Verdana" w:hAnsi="Verdana"/>
          <w:sz w:val="20"/>
          <w:szCs w:val="20"/>
        </w:rPr>
        <w:t>-</w:t>
      </w:r>
      <w:r w:rsidRPr="00F01EF8">
        <w:rPr>
          <w:rFonts w:ascii="Verdana" w:hAnsi="Verdana"/>
          <w:sz w:val="20"/>
          <w:szCs w:val="20"/>
        </w:rPr>
        <w:t xml:space="preserve">19 related death </w:t>
      </w:r>
      <w:r w:rsidR="00C260AA" w:rsidRPr="00F01EF8">
        <w:rPr>
          <w:rFonts w:ascii="Verdana" w:hAnsi="Verdana"/>
          <w:sz w:val="20"/>
          <w:szCs w:val="20"/>
        </w:rPr>
        <w:t xml:space="preserve">- </w:t>
      </w:r>
      <w:r w:rsidRPr="00F01EF8">
        <w:rPr>
          <w:rFonts w:ascii="Verdana" w:hAnsi="Verdana"/>
          <w:sz w:val="20"/>
          <w:szCs w:val="20"/>
        </w:rPr>
        <w:t>staff</w:t>
      </w:r>
      <w:r w:rsidR="00C260AA" w:rsidRPr="00F01EF8">
        <w:rPr>
          <w:rFonts w:ascii="Verdana" w:hAnsi="Verdana"/>
          <w:sz w:val="20"/>
          <w:szCs w:val="20"/>
        </w:rPr>
        <w:t xml:space="preserve"> (directly or non-directly employed)</w:t>
      </w:r>
      <w:r w:rsidRPr="00F01EF8">
        <w:rPr>
          <w:rFonts w:ascii="Verdana" w:hAnsi="Verdana"/>
          <w:sz w:val="20"/>
          <w:szCs w:val="20"/>
        </w:rPr>
        <w:t xml:space="preserve">, service user or prisoner, </w:t>
      </w:r>
      <w:r w:rsidR="00056716">
        <w:rPr>
          <w:rFonts w:ascii="Verdana" w:hAnsi="Verdana"/>
          <w:sz w:val="20"/>
          <w:szCs w:val="20"/>
        </w:rPr>
        <w:t>a</w:t>
      </w:r>
      <w:r w:rsidRPr="00F01EF8">
        <w:rPr>
          <w:rFonts w:ascii="Verdana" w:hAnsi="Verdana"/>
          <w:sz w:val="20"/>
          <w:szCs w:val="20"/>
        </w:rPr>
        <w:t>ll COVID</w:t>
      </w:r>
      <w:r w:rsidR="00C260AA" w:rsidRPr="00F01EF8">
        <w:rPr>
          <w:rFonts w:ascii="Verdana" w:hAnsi="Verdana"/>
          <w:sz w:val="20"/>
          <w:szCs w:val="20"/>
        </w:rPr>
        <w:t>-</w:t>
      </w:r>
      <w:r w:rsidRPr="00F01EF8">
        <w:rPr>
          <w:rFonts w:ascii="Verdana" w:hAnsi="Verdana"/>
          <w:sz w:val="20"/>
          <w:szCs w:val="20"/>
        </w:rPr>
        <w:t>19 related deaths must immediately</w:t>
      </w:r>
      <w:r w:rsidR="00C260AA" w:rsidRPr="00F01EF8">
        <w:rPr>
          <w:rFonts w:ascii="Verdana" w:hAnsi="Verdana"/>
          <w:sz w:val="20"/>
          <w:szCs w:val="20"/>
        </w:rPr>
        <w:t xml:space="preserve"> </w:t>
      </w:r>
      <w:r w:rsidRPr="00F01EF8">
        <w:rPr>
          <w:rFonts w:ascii="Verdana" w:hAnsi="Verdana"/>
          <w:sz w:val="20"/>
          <w:szCs w:val="20"/>
        </w:rPr>
        <w:t xml:space="preserve">be called into the </w:t>
      </w:r>
      <w:r w:rsidR="00C260AA" w:rsidRPr="00F01EF8">
        <w:rPr>
          <w:rFonts w:ascii="Verdana" w:hAnsi="Verdana"/>
          <w:sz w:val="20"/>
          <w:szCs w:val="20"/>
        </w:rPr>
        <w:t>N</w:t>
      </w:r>
      <w:r w:rsidRPr="00F01EF8">
        <w:rPr>
          <w:rFonts w:ascii="Verdana" w:hAnsi="Verdana"/>
          <w:sz w:val="20"/>
          <w:szCs w:val="20"/>
        </w:rPr>
        <w:t>ational Incident Management Unit (NIMU)</w:t>
      </w:r>
      <w:r w:rsidR="00C260AA" w:rsidRPr="00F01EF8">
        <w:rPr>
          <w:rFonts w:ascii="Verdana" w:hAnsi="Verdana"/>
          <w:sz w:val="20"/>
          <w:szCs w:val="20"/>
        </w:rPr>
        <w:t xml:space="preserve"> on </w:t>
      </w:r>
      <w:bookmarkStart w:id="0" w:name="_Hlk54208596"/>
      <w:r w:rsidR="00C260AA" w:rsidRPr="00F01EF8">
        <w:rPr>
          <w:rFonts w:ascii="Verdana" w:hAnsi="Verdana" w:cs="Arial"/>
          <w:sz w:val="20"/>
          <w:szCs w:val="20"/>
        </w:rPr>
        <w:t>0207 147 4021</w:t>
      </w:r>
      <w:bookmarkEnd w:id="0"/>
      <w:r w:rsidRPr="00F01EF8">
        <w:rPr>
          <w:rFonts w:ascii="Verdana" w:hAnsi="Verdana"/>
          <w:sz w:val="20"/>
          <w:szCs w:val="20"/>
        </w:rPr>
        <w:t xml:space="preserve">. </w:t>
      </w:r>
    </w:p>
    <w:p w14:paraId="03F34876" w14:textId="77777777" w:rsidR="007412FE" w:rsidRDefault="001A0DE7" w:rsidP="00056716">
      <w:pPr>
        <w:jc w:val="bot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F01EF8">
        <w:rPr>
          <w:rFonts w:ascii="Verdana" w:hAnsi="Verdana"/>
          <w:sz w:val="20"/>
          <w:szCs w:val="20"/>
        </w:rPr>
        <w:t>The relevant reporting form (</w:t>
      </w:r>
      <w:r w:rsidR="00C260AA" w:rsidRPr="00F01EF8">
        <w:rPr>
          <w:rFonts w:ascii="Verdana" w:hAnsi="Verdana"/>
          <w:sz w:val="20"/>
          <w:szCs w:val="20"/>
        </w:rPr>
        <w:t xml:space="preserve">attached with this guidance) </w:t>
      </w:r>
      <w:r w:rsidRPr="00F01EF8">
        <w:rPr>
          <w:rFonts w:ascii="Verdana" w:hAnsi="Verdana"/>
          <w:sz w:val="20"/>
          <w:szCs w:val="20"/>
        </w:rPr>
        <w:t xml:space="preserve">must </w:t>
      </w:r>
      <w:r w:rsidR="00C260AA" w:rsidRPr="00F01EF8">
        <w:rPr>
          <w:rFonts w:ascii="Verdana" w:hAnsi="Verdana"/>
          <w:sz w:val="20"/>
          <w:szCs w:val="20"/>
        </w:rPr>
        <w:t xml:space="preserve">be sent to NIMU </w:t>
      </w:r>
      <w:hyperlink r:id="rId10" w:history="1">
        <w:r w:rsidR="00C260AA" w:rsidRPr="00F01EF8">
          <w:rPr>
            <w:rFonts w:ascii="Verdana" w:hAnsi="Verdana" w:cs="Arial"/>
            <w:color w:val="4472C4" w:themeColor="accent1"/>
            <w:sz w:val="20"/>
            <w:szCs w:val="20"/>
            <w:u w:val="single"/>
          </w:rPr>
          <w:t>NIMU@justice.gov.uk</w:t>
        </w:r>
      </w:hyperlink>
      <w:r w:rsidR="00C260AA" w:rsidRPr="00F01EF8">
        <w:rPr>
          <w:rFonts w:ascii="Verdana" w:hAnsi="Verdana" w:cs="Arial"/>
          <w:color w:val="4472C4"/>
          <w:sz w:val="20"/>
          <w:szCs w:val="20"/>
        </w:rPr>
        <w:t xml:space="preserve"> </w:t>
      </w:r>
      <w:r w:rsidR="00C260AA" w:rsidRPr="00056716">
        <w:rPr>
          <w:rFonts w:ascii="Verdana" w:hAnsi="Verdana" w:cs="Arial"/>
          <w:b/>
          <w:sz w:val="20"/>
          <w:szCs w:val="20"/>
        </w:rPr>
        <w:t>and</w:t>
      </w:r>
      <w:r w:rsidRPr="00056716">
        <w:rPr>
          <w:rFonts w:ascii="Verdana" w:hAnsi="Verdana"/>
          <w:b/>
          <w:sz w:val="20"/>
          <w:szCs w:val="20"/>
        </w:rPr>
        <w:t xml:space="preserve"> </w:t>
      </w:r>
      <w:r w:rsidRPr="00F01EF8">
        <w:rPr>
          <w:rFonts w:ascii="Verdana" w:hAnsi="Verdana"/>
          <w:sz w:val="20"/>
          <w:szCs w:val="20"/>
        </w:rPr>
        <w:t>COVID</w:t>
      </w:r>
      <w:r w:rsidR="00C260AA" w:rsidRPr="00F01EF8">
        <w:rPr>
          <w:rFonts w:ascii="Verdana" w:hAnsi="Verdana"/>
          <w:sz w:val="20"/>
          <w:szCs w:val="20"/>
        </w:rPr>
        <w:t>-</w:t>
      </w:r>
      <w:r w:rsidRPr="00F01EF8">
        <w:rPr>
          <w:rFonts w:ascii="Verdana" w:hAnsi="Verdana"/>
          <w:sz w:val="20"/>
          <w:szCs w:val="20"/>
        </w:rPr>
        <w:t xml:space="preserve">19 </w:t>
      </w:r>
      <w:r w:rsidR="00C260AA" w:rsidRPr="00F01EF8">
        <w:rPr>
          <w:rFonts w:ascii="Verdana" w:hAnsi="Verdana"/>
          <w:sz w:val="20"/>
          <w:szCs w:val="20"/>
        </w:rPr>
        <w:t>Reporting Team</w:t>
      </w:r>
      <w:r w:rsidRPr="00F01EF8">
        <w:rPr>
          <w:rFonts w:ascii="Verdana" w:hAnsi="Verdana"/>
          <w:sz w:val="20"/>
          <w:szCs w:val="20"/>
        </w:rPr>
        <w:t xml:space="preserve">: </w:t>
      </w:r>
      <w:hyperlink r:id="rId11" w:history="1">
        <w:r w:rsidRPr="00F01EF8">
          <w:rPr>
            <w:rStyle w:val="Hyperlink"/>
            <w:rFonts w:ascii="Verdana" w:hAnsi="Verdana"/>
            <w:color w:val="4472C4" w:themeColor="accent1"/>
            <w:sz w:val="20"/>
            <w:szCs w:val="20"/>
          </w:rPr>
          <w:t>HMPPSCOVID19@justice.gov.uk</w:t>
        </w:r>
      </w:hyperlink>
      <w:r w:rsidR="00C260AA" w:rsidRPr="00F01EF8">
        <w:rPr>
          <w:rStyle w:val="Hyperlink"/>
          <w:rFonts w:ascii="Verdana" w:hAnsi="Verdana"/>
          <w:color w:val="auto"/>
          <w:sz w:val="20"/>
          <w:szCs w:val="20"/>
        </w:rPr>
        <w:t>.</w:t>
      </w:r>
      <w:r w:rsidR="00C260AA"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14:paraId="5CAE55F0" w14:textId="32B925FE" w:rsidR="005D6D44" w:rsidRPr="00056716" w:rsidRDefault="00C260AA" w:rsidP="00056716">
      <w:pPr>
        <w:jc w:val="both"/>
        <w:rPr>
          <w:rFonts w:ascii="Verdana" w:hAnsi="Verdana"/>
          <w:sz w:val="20"/>
          <w:szCs w:val="20"/>
        </w:rPr>
      </w:pPr>
      <w:r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In the case of any staff related deaths, please </w:t>
      </w:r>
      <w:r w:rsidRPr="00F01EF8">
        <w:rPr>
          <w:rStyle w:val="Hyperlink"/>
          <w:rFonts w:ascii="Verdana" w:hAnsi="Verdana"/>
          <w:color w:val="auto"/>
          <w:sz w:val="20"/>
          <w:szCs w:val="20"/>
        </w:rPr>
        <w:t>also</w:t>
      </w:r>
      <w:r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copy in </w:t>
      </w:r>
      <w:r w:rsidR="00E1569D"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the national Single Point </w:t>
      </w:r>
      <w:proofErr w:type="gramStart"/>
      <w:r w:rsid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>O</w:t>
      </w:r>
      <w:r w:rsidR="00E1569D"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>f</w:t>
      </w:r>
      <w:proofErr w:type="gramEnd"/>
      <w:r w:rsidR="00E1569D"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Contact</w:t>
      </w:r>
      <w:r w:rsid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(SPOC)</w:t>
      </w:r>
      <w:r w:rsidR="00E1569D" w:rsidRPr="00F01EF8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: </w:t>
      </w:r>
      <w:hyperlink r:id="rId12" w:history="1">
        <w:r w:rsidR="00E1569D" w:rsidRPr="005D6D44">
          <w:rPr>
            <w:rStyle w:val="Hyperlink"/>
            <w:rFonts w:ascii="Verdana" w:eastAsiaTheme="minorEastAsia" w:hAnsi="Verdana" w:cstheme="minorBidi"/>
            <w:color w:val="4472C4" w:themeColor="accent1"/>
            <w:kern w:val="24"/>
            <w:sz w:val="20"/>
            <w:szCs w:val="20"/>
          </w:rPr>
          <w:t>TUBU@justice.gov.uk</w:t>
        </w:r>
      </w:hyperlink>
    </w:p>
    <w:p w14:paraId="16A44EB6" w14:textId="2FE388ED" w:rsidR="00C260AA" w:rsidRPr="007412FE" w:rsidRDefault="00056716" w:rsidP="007412FE">
      <w:pPr>
        <w:jc w:val="both"/>
        <w:rPr>
          <w:rFonts w:ascii="Verdana" w:hAnsi="Verdana"/>
          <w:sz w:val="20"/>
          <w:szCs w:val="20"/>
        </w:rPr>
      </w:pPr>
      <w:r w:rsidRPr="007412FE">
        <w:rPr>
          <w:rFonts w:ascii="Verdana" w:hAnsi="Verdana"/>
          <w:sz w:val="20"/>
          <w:szCs w:val="20"/>
        </w:rPr>
        <w:t>Please ensure that a named contact point and telephone number is included on the reporting form – this will assist the central COVID-19 Reporting and Gold Support Team should additional information be required.</w:t>
      </w:r>
    </w:p>
    <w:p w14:paraId="635180DE" w14:textId="77777777" w:rsidR="007412FE" w:rsidRDefault="007412FE" w:rsidP="001A0DE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71531E3" w14:textId="272F7969" w:rsidR="001A0DE7" w:rsidRPr="0081026F" w:rsidRDefault="00F01EF8" w:rsidP="001A0DE7">
      <w:pPr>
        <w:jc w:val="both"/>
        <w:rPr>
          <w:rFonts w:ascii="Verdana" w:hAnsi="Verdana"/>
          <w:b/>
          <w:bCs/>
          <w:sz w:val="20"/>
          <w:szCs w:val="20"/>
        </w:rPr>
      </w:pPr>
      <w:r w:rsidRPr="0081026F">
        <w:rPr>
          <w:rFonts w:ascii="Verdana" w:hAnsi="Verdana"/>
          <w:b/>
          <w:bCs/>
          <w:sz w:val="20"/>
          <w:szCs w:val="20"/>
        </w:rPr>
        <w:t>R</w:t>
      </w:r>
      <w:r w:rsidR="00E1569D" w:rsidRPr="0081026F">
        <w:rPr>
          <w:rFonts w:ascii="Verdana" w:hAnsi="Verdana"/>
          <w:b/>
          <w:bCs/>
          <w:sz w:val="20"/>
          <w:szCs w:val="20"/>
        </w:rPr>
        <w:t>eporting criteria</w:t>
      </w:r>
    </w:p>
    <w:p w14:paraId="62A9FE7E" w14:textId="3A9B7FAF" w:rsidR="00E1569D" w:rsidRPr="005D6D44" w:rsidRDefault="00E1569D" w:rsidP="005D6D44">
      <w:pPr>
        <w:numPr>
          <w:ilvl w:val="0"/>
          <w:numId w:val="5"/>
        </w:numPr>
        <w:spacing w:after="0" w:line="240" w:lineRule="auto"/>
        <w:ind w:left="466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5D6D44">
        <w:rPr>
          <w:rFonts w:ascii="Verdana" w:eastAsia="Times New Roman" w:hAnsi="Verdana" w:cs="Arial"/>
          <w:bCs/>
          <w:sz w:val="20"/>
          <w:szCs w:val="20"/>
          <w:u w:val="single"/>
        </w:rPr>
        <w:t>COVID-19 is confirmed</w:t>
      </w:r>
    </w:p>
    <w:p w14:paraId="7A7E22C7" w14:textId="77777777" w:rsidR="005D6D44" w:rsidRPr="00056716" w:rsidRDefault="005D6D44" w:rsidP="005D6D44">
      <w:pPr>
        <w:spacing w:after="0" w:line="240" w:lineRule="auto"/>
        <w:ind w:left="466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14:paraId="2E950895" w14:textId="74B5CFB7" w:rsidR="00E1569D" w:rsidRPr="00056716" w:rsidRDefault="00E1569D" w:rsidP="00E1569D">
      <w:pPr>
        <w:numPr>
          <w:ilvl w:val="0"/>
          <w:numId w:val="5"/>
        </w:numPr>
        <w:spacing w:after="0" w:line="240" w:lineRule="auto"/>
        <w:ind w:left="466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056716">
        <w:rPr>
          <w:rFonts w:ascii="Verdana" w:eastAsia="Times New Roman" w:hAnsi="Verdana" w:cs="Arial"/>
          <w:bCs/>
          <w:sz w:val="20"/>
          <w:szCs w:val="20"/>
          <w:u w:val="single"/>
        </w:rPr>
        <w:t>COVID-19 is suspected</w:t>
      </w:r>
      <w:r w:rsidRPr="0005671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81026F" w:rsidRPr="00056716">
        <w:rPr>
          <w:rFonts w:ascii="Verdana" w:eastAsia="Times New Roman" w:hAnsi="Verdana" w:cs="Arial"/>
          <w:bCs/>
          <w:sz w:val="20"/>
          <w:szCs w:val="20"/>
        </w:rPr>
        <w:t>–</w:t>
      </w:r>
      <w:r w:rsidRPr="0005671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81026F" w:rsidRPr="00056716">
        <w:rPr>
          <w:rFonts w:ascii="Verdana" w:eastAsia="Times New Roman" w:hAnsi="Verdana" w:cs="Arial"/>
          <w:bCs/>
          <w:sz w:val="20"/>
          <w:szCs w:val="20"/>
        </w:rPr>
        <w:t xml:space="preserve">e.g. </w:t>
      </w:r>
      <w:r w:rsidRPr="00056716">
        <w:rPr>
          <w:rFonts w:ascii="Verdana" w:eastAsia="Times New Roman" w:hAnsi="Verdana" w:cs="Arial"/>
          <w:bCs/>
          <w:sz w:val="20"/>
          <w:szCs w:val="20"/>
        </w:rPr>
        <w:t>a COVID-19 test result may be pending at the time of death; and other cases where COVID-19 may be suspected</w:t>
      </w:r>
    </w:p>
    <w:p w14:paraId="693243EC" w14:textId="34C274D3" w:rsidR="001A0DE7" w:rsidRPr="00056716" w:rsidRDefault="001A0DE7" w:rsidP="00E1569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227DEE" w14:textId="31DB8E41" w:rsidR="00275C59" w:rsidRPr="00056716" w:rsidRDefault="005D6D44" w:rsidP="00B06C11">
      <w:pPr>
        <w:rPr>
          <w:rFonts w:ascii="Verdana" w:hAnsi="Verdana"/>
          <w:sz w:val="20"/>
          <w:szCs w:val="20"/>
          <w:u w:val="single"/>
        </w:rPr>
      </w:pPr>
      <w:r w:rsidRPr="00056716">
        <w:rPr>
          <w:rFonts w:ascii="Verdana" w:hAnsi="Verdana"/>
          <w:sz w:val="20"/>
          <w:szCs w:val="20"/>
        </w:rPr>
        <w:t xml:space="preserve">For additional guidance and support please contact the COVID-19 Reporting </w:t>
      </w:r>
      <w:r w:rsidR="007412FE">
        <w:rPr>
          <w:rFonts w:ascii="Verdana" w:hAnsi="Verdana"/>
          <w:sz w:val="20"/>
          <w:szCs w:val="20"/>
        </w:rPr>
        <w:t xml:space="preserve">and Gold Support </w:t>
      </w:r>
      <w:r w:rsidR="00056716">
        <w:rPr>
          <w:rFonts w:ascii="Verdana" w:hAnsi="Verdana"/>
          <w:sz w:val="20"/>
          <w:szCs w:val="20"/>
        </w:rPr>
        <w:t>T</w:t>
      </w:r>
      <w:r w:rsidRPr="00056716">
        <w:rPr>
          <w:rFonts w:ascii="Verdana" w:hAnsi="Verdana"/>
          <w:sz w:val="20"/>
          <w:szCs w:val="20"/>
        </w:rPr>
        <w:t xml:space="preserve">eam on 07973 759298 or via the functional mailbox </w:t>
      </w:r>
      <w:hyperlink r:id="rId13" w:history="1">
        <w:r w:rsidRPr="00056716">
          <w:rPr>
            <w:rStyle w:val="Hyperlink"/>
            <w:rFonts w:ascii="Verdana" w:hAnsi="Verdana"/>
            <w:sz w:val="20"/>
            <w:szCs w:val="20"/>
          </w:rPr>
          <w:t>HMPPSCOVID19@justice.gov.uk</w:t>
        </w:r>
      </w:hyperlink>
    </w:p>
    <w:p w14:paraId="59A8CE16" w14:textId="04501AAA" w:rsidR="001A0DE7" w:rsidRPr="0081026F" w:rsidRDefault="001A0DE7" w:rsidP="001A0DE7">
      <w:pPr>
        <w:jc w:val="both"/>
        <w:rPr>
          <w:rFonts w:ascii="Verdana" w:hAnsi="Verdana"/>
          <w:b/>
          <w:bCs/>
          <w:sz w:val="20"/>
          <w:szCs w:val="20"/>
        </w:rPr>
      </w:pPr>
      <w:r w:rsidRPr="0081026F">
        <w:rPr>
          <w:rFonts w:ascii="Verdana" w:hAnsi="Verdana"/>
          <w:b/>
          <w:bCs/>
          <w:sz w:val="20"/>
          <w:szCs w:val="20"/>
        </w:rPr>
        <w:t>Additional notes</w:t>
      </w:r>
    </w:p>
    <w:p w14:paraId="53E1BEB1" w14:textId="6A5724FB" w:rsidR="0081026F" w:rsidRPr="00F01EF8" w:rsidRDefault="0081026F" w:rsidP="0081026F">
      <w:pPr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Documents attached:</w:t>
      </w:r>
    </w:p>
    <w:p w14:paraId="165D7CD9" w14:textId="77777777" w:rsidR="0081026F" w:rsidRPr="00F01EF8" w:rsidRDefault="0081026F" w:rsidP="0081026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Flow chart – reporting a staff COVID-19 related death</w:t>
      </w:r>
    </w:p>
    <w:p w14:paraId="1B8B3D91" w14:textId="7203B120" w:rsidR="0081026F" w:rsidRPr="00F01EF8" w:rsidRDefault="0081026F" w:rsidP="0081026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Flow chart – reportin</w:t>
      </w:r>
      <w:r>
        <w:rPr>
          <w:rFonts w:ascii="Verdana" w:hAnsi="Verdana"/>
          <w:sz w:val="20"/>
          <w:szCs w:val="20"/>
        </w:rPr>
        <w:t>g</w:t>
      </w:r>
      <w:r w:rsidRPr="00F01EF8">
        <w:rPr>
          <w:rFonts w:ascii="Verdana" w:hAnsi="Verdana"/>
          <w:sz w:val="20"/>
          <w:szCs w:val="20"/>
        </w:rPr>
        <w:t xml:space="preserve"> a prisoner / </w:t>
      </w:r>
      <w:r w:rsidR="00B06C11">
        <w:rPr>
          <w:rFonts w:ascii="Verdana" w:hAnsi="Verdana"/>
          <w:sz w:val="20"/>
          <w:szCs w:val="20"/>
        </w:rPr>
        <w:t xml:space="preserve">probation </w:t>
      </w:r>
      <w:r w:rsidRPr="00F01EF8">
        <w:rPr>
          <w:rFonts w:ascii="Verdana" w:hAnsi="Verdana"/>
          <w:sz w:val="20"/>
          <w:szCs w:val="20"/>
        </w:rPr>
        <w:t>service user COVID-19 related death</w:t>
      </w:r>
    </w:p>
    <w:p w14:paraId="47C5A803" w14:textId="6FBE8760" w:rsidR="0081026F" w:rsidRPr="00F01EF8" w:rsidRDefault="0081026F" w:rsidP="0081026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 xml:space="preserve">Notification form – </w:t>
      </w:r>
      <w:r w:rsidR="00B06C11">
        <w:rPr>
          <w:rFonts w:ascii="Verdana" w:hAnsi="Verdana"/>
          <w:sz w:val="20"/>
          <w:szCs w:val="20"/>
        </w:rPr>
        <w:t>a</w:t>
      </w:r>
      <w:r w:rsidRPr="00F01EF8">
        <w:rPr>
          <w:rFonts w:ascii="Verdana" w:hAnsi="Verdana"/>
          <w:sz w:val="20"/>
          <w:szCs w:val="20"/>
        </w:rPr>
        <w:t>ll staff</w:t>
      </w:r>
    </w:p>
    <w:p w14:paraId="04CB47BF" w14:textId="77777777" w:rsidR="0081026F" w:rsidRPr="00F01EF8" w:rsidRDefault="0081026F" w:rsidP="0081026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Notification form – prisoner</w:t>
      </w:r>
    </w:p>
    <w:p w14:paraId="625F0118" w14:textId="0EEB1BA1" w:rsidR="006A69CD" w:rsidRPr="006A69CD" w:rsidRDefault="0081026F" w:rsidP="006A69CD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Notification form – probation service user</w:t>
      </w:r>
    </w:p>
    <w:p w14:paraId="62F0A7D5" w14:textId="77777777" w:rsidR="00B06C11" w:rsidRDefault="00B06C11" w:rsidP="006A69CD">
      <w:pPr>
        <w:jc w:val="both"/>
        <w:rPr>
          <w:rFonts w:ascii="Verdana" w:hAnsi="Verdana"/>
          <w:sz w:val="20"/>
          <w:szCs w:val="20"/>
        </w:rPr>
      </w:pPr>
    </w:p>
    <w:p w14:paraId="4595A019" w14:textId="12AF1CCD" w:rsidR="006A69CD" w:rsidRPr="006A69CD" w:rsidRDefault="006A69CD" w:rsidP="006A69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Public Health guidance on the official reporting of COVID-19 related deaths changed in August to:</w:t>
      </w:r>
    </w:p>
    <w:p w14:paraId="100A7B51" w14:textId="360AC622" w:rsidR="006A69CD" w:rsidRPr="006A69CD" w:rsidRDefault="006A69CD" w:rsidP="006A69C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Deaths for </w:t>
      </w:r>
      <w:r>
        <w:rPr>
          <w:rFonts w:ascii="Verdana" w:eastAsia="Times New Roman" w:hAnsi="Verdana" w:cs="Arial"/>
          <w:bCs/>
          <w:sz w:val="20"/>
          <w:szCs w:val="20"/>
          <w:u w:val="single"/>
        </w:rPr>
        <w:t>any</w:t>
      </w:r>
      <w:r>
        <w:rPr>
          <w:rFonts w:ascii="Verdana" w:eastAsia="Times New Roman" w:hAnsi="Verdana" w:cs="Arial"/>
          <w:bCs/>
          <w:sz w:val="20"/>
          <w:szCs w:val="20"/>
        </w:rPr>
        <w:t xml:space="preserve"> reason within 28 days of a positive COVID-19 test. </w:t>
      </w:r>
      <w:r>
        <w:rPr>
          <w:rFonts w:ascii="Verdana" w:eastAsia="Calibri" w:hAnsi="Verdana" w:cs="Arial"/>
          <w:bCs/>
          <w:sz w:val="20"/>
          <w:szCs w:val="20"/>
          <w:lang w:val="en"/>
        </w:rPr>
        <w:t>For England only:</w:t>
      </w:r>
    </w:p>
    <w:p w14:paraId="5E66A2E9" w14:textId="24355AFA" w:rsidR="006A69CD" w:rsidRDefault="006A69CD" w:rsidP="006A69C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en"/>
        </w:rPr>
      </w:pPr>
      <w:r w:rsidRPr="006A69CD">
        <w:rPr>
          <w:rFonts w:ascii="Verdana" w:eastAsia="Calibri" w:hAnsi="Verdana" w:cs="Arial"/>
          <w:bCs/>
          <w:sz w:val="20"/>
          <w:szCs w:val="20"/>
          <w:lang w:val="en"/>
        </w:rPr>
        <w:t>Deaths that occur within 60 days of a positive test</w:t>
      </w:r>
      <w:r>
        <w:rPr>
          <w:rFonts w:ascii="Verdana" w:eastAsia="Calibri" w:hAnsi="Verdana" w:cs="Arial"/>
          <w:bCs/>
          <w:sz w:val="20"/>
          <w:szCs w:val="20"/>
          <w:lang w:val="en"/>
        </w:rPr>
        <w:t>. D</w:t>
      </w:r>
      <w:r w:rsidRPr="006A69CD">
        <w:rPr>
          <w:rFonts w:ascii="Verdana" w:eastAsia="Calibri" w:hAnsi="Verdana" w:cs="Arial"/>
          <w:sz w:val="20"/>
          <w:szCs w:val="20"/>
          <w:lang w:val="en"/>
        </w:rPr>
        <w:t xml:space="preserve">eaths that occur after 60 days will also be included if COVID-19 appears on the death certificate. </w:t>
      </w:r>
    </w:p>
    <w:p w14:paraId="2DEFED88" w14:textId="68784389" w:rsidR="006A69CD" w:rsidRDefault="006A69CD" w:rsidP="006A69C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en"/>
        </w:rPr>
      </w:pPr>
      <w:bookmarkStart w:id="1" w:name="_GoBack"/>
      <w:bookmarkEnd w:id="1"/>
    </w:p>
    <w:p w14:paraId="575259C5" w14:textId="3100A148" w:rsidR="006A69CD" w:rsidRPr="00BA5F23" w:rsidRDefault="00242B2D" w:rsidP="006A69CD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BA5F23">
        <w:rPr>
          <w:rFonts w:ascii="Verdana" w:eastAsia="Calibri" w:hAnsi="Verdana" w:cs="Arial"/>
          <w:b/>
          <w:sz w:val="20"/>
          <w:szCs w:val="20"/>
          <w:lang w:val="en"/>
        </w:rPr>
        <w:t xml:space="preserve">However, it is important </w:t>
      </w:r>
      <w:r w:rsidR="006A69CD" w:rsidRPr="00BA5F23">
        <w:rPr>
          <w:rFonts w:ascii="Verdana" w:eastAsia="Calibri" w:hAnsi="Verdana" w:cs="Arial"/>
          <w:b/>
          <w:sz w:val="20"/>
          <w:szCs w:val="20"/>
          <w:lang w:val="en"/>
        </w:rPr>
        <w:t xml:space="preserve">that NIMU are notified of </w:t>
      </w:r>
      <w:r w:rsidR="006A69CD" w:rsidRPr="00BA5F23">
        <w:rPr>
          <w:rFonts w:ascii="Verdana" w:eastAsia="Calibri" w:hAnsi="Verdana" w:cs="Arial"/>
          <w:b/>
          <w:sz w:val="20"/>
          <w:szCs w:val="20"/>
          <w:u w:val="single"/>
          <w:lang w:val="en"/>
        </w:rPr>
        <w:t>all</w:t>
      </w:r>
      <w:r w:rsidR="006A69CD" w:rsidRPr="00BA5F23">
        <w:rPr>
          <w:rFonts w:ascii="Verdana" w:eastAsia="Calibri" w:hAnsi="Verdana" w:cs="Arial"/>
          <w:b/>
          <w:sz w:val="20"/>
          <w:szCs w:val="20"/>
          <w:lang w:val="en"/>
        </w:rPr>
        <w:t xml:space="preserve"> COVID-19 related deaths </w:t>
      </w:r>
      <w:r w:rsidRPr="00BA5F23">
        <w:rPr>
          <w:rFonts w:ascii="Verdana" w:eastAsia="Calibri" w:hAnsi="Verdana" w:cs="Arial"/>
          <w:b/>
          <w:sz w:val="20"/>
          <w:szCs w:val="20"/>
          <w:lang w:val="en"/>
        </w:rPr>
        <w:t xml:space="preserve">in England and Wales </w:t>
      </w:r>
      <w:r w:rsidR="006A69CD" w:rsidRPr="00BA5F23">
        <w:rPr>
          <w:rFonts w:ascii="Verdana" w:eastAsia="Calibri" w:hAnsi="Verdana" w:cs="Arial"/>
          <w:b/>
          <w:sz w:val="20"/>
          <w:szCs w:val="20"/>
          <w:lang w:val="en"/>
        </w:rPr>
        <w:t>- confirmed and suspected.</w:t>
      </w:r>
    </w:p>
    <w:p w14:paraId="18B68329" w14:textId="77777777" w:rsidR="006A69CD" w:rsidRPr="006A69CD" w:rsidRDefault="006A69CD" w:rsidP="006A69C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14:paraId="08F224F0" w14:textId="370BB603" w:rsidR="001A0DE7" w:rsidRPr="00F01EF8" w:rsidRDefault="001A0DE7" w:rsidP="001A0DE7">
      <w:pPr>
        <w:jc w:val="both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 xml:space="preserve">In the case of </w:t>
      </w:r>
      <w:r w:rsidR="00275C59" w:rsidRPr="00F01EF8">
        <w:rPr>
          <w:rFonts w:ascii="Verdana" w:hAnsi="Verdana"/>
          <w:sz w:val="20"/>
          <w:szCs w:val="20"/>
        </w:rPr>
        <w:t xml:space="preserve">a </w:t>
      </w:r>
      <w:r w:rsidRPr="00F01EF8">
        <w:rPr>
          <w:rFonts w:ascii="Verdana" w:hAnsi="Verdana"/>
          <w:sz w:val="20"/>
          <w:szCs w:val="20"/>
        </w:rPr>
        <w:t>notification of the death of a member of staff, the National Single Point of Contact (SPOC) Natalya O’Prey will immediately liaise with the Area / Regional SPOC</w:t>
      </w:r>
      <w:r w:rsidR="00C712DD" w:rsidRPr="00F01EF8">
        <w:rPr>
          <w:rFonts w:ascii="Verdana" w:hAnsi="Verdana"/>
          <w:sz w:val="20"/>
          <w:szCs w:val="20"/>
        </w:rPr>
        <w:t>s</w:t>
      </w:r>
      <w:r w:rsidRPr="00F01EF8">
        <w:rPr>
          <w:rFonts w:ascii="Verdana" w:hAnsi="Verdana"/>
          <w:sz w:val="20"/>
          <w:szCs w:val="20"/>
        </w:rPr>
        <w:t xml:space="preserve"> to </w:t>
      </w:r>
      <w:r w:rsidR="00275C59" w:rsidRPr="00F01EF8">
        <w:rPr>
          <w:rFonts w:ascii="Verdana" w:hAnsi="Verdana"/>
          <w:sz w:val="20"/>
          <w:szCs w:val="20"/>
        </w:rPr>
        <w:t xml:space="preserve">ensure that </w:t>
      </w:r>
      <w:r w:rsidRPr="00F01EF8">
        <w:rPr>
          <w:rFonts w:ascii="Verdana" w:hAnsi="Verdana"/>
          <w:sz w:val="20"/>
          <w:szCs w:val="20"/>
        </w:rPr>
        <w:t xml:space="preserve">resources and support services </w:t>
      </w:r>
      <w:r w:rsidR="00275C59" w:rsidRPr="00F01EF8">
        <w:rPr>
          <w:rFonts w:ascii="Verdana" w:hAnsi="Verdana"/>
          <w:sz w:val="20"/>
          <w:szCs w:val="20"/>
        </w:rPr>
        <w:t xml:space="preserve">are in place for </w:t>
      </w:r>
      <w:r w:rsidRPr="00F01EF8">
        <w:rPr>
          <w:rFonts w:ascii="Verdana" w:hAnsi="Verdana"/>
          <w:sz w:val="20"/>
          <w:szCs w:val="20"/>
        </w:rPr>
        <w:t>local managers</w:t>
      </w:r>
      <w:r w:rsidR="00275C59" w:rsidRPr="00F01EF8">
        <w:rPr>
          <w:rFonts w:ascii="Verdana" w:hAnsi="Verdana"/>
          <w:sz w:val="20"/>
          <w:szCs w:val="20"/>
        </w:rPr>
        <w:t xml:space="preserve">. </w:t>
      </w:r>
      <w:r w:rsidRPr="00F01EF8">
        <w:rPr>
          <w:rFonts w:ascii="Verdana" w:hAnsi="Verdana"/>
          <w:sz w:val="20"/>
          <w:szCs w:val="20"/>
        </w:rPr>
        <w:t>In all cases, this will include details about what services PAM Assist will be able to offer, together with an introduction to the Employee Assistance Programme (EAP</w:t>
      </w:r>
      <w:r w:rsidR="00275C59" w:rsidRPr="00F01EF8">
        <w:rPr>
          <w:rFonts w:ascii="Verdana" w:hAnsi="Verdana"/>
          <w:sz w:val="20"/>
          <w:szCs w:val="20"/>
        </w:rPr>
        <w:t>)</w:t>
      </w:r>
      <w:r w:rsidRPr="00F01EF8">
        <w:rPr>
          <w:rFonts w:ascii="Verdana" w:hAnsi="Verdana"/>
          <w:sz w:val="20"/>
          <w:szCs w:val="20"/>
        </w:rPr>
        <w:t xml:space="preserve"> Manager, who will work with the business unit to engage PAM Assist appropriately. </w:t>
      </w:r>
    </w:p>
    <w:p w14:paraId="5E06F74E" w14:textId="1B2E8E44" w:rsidR="001A0DE7" w:rsidRPr="00F01EF8" w:rsidRDefault="001A0DE7" w:rsidP="001A0DE7">
      <w:pPr>
        <w:jc w:val="both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 xml:space="preserve">In the case of the death of a member of staff in a prison, the National Safety Team will also be linked with the Area SPOC to discuss what support may be provided. </w:t>
      </w:r>
    </w:p>
    <w:p w14:paraId="13E8660D" w14:textId="67CEC9B4" w:rsidR="001A0DE7" w:rsidRPr="00F01EF8" w:rsidRDefault="00C712DD" w:rsidP="00C712DD">
      <w:pPr>
        <w:jc w:val="both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lastRenderedPageBreak/>
        <w:t xml:space="preserve">For the reporting of prisoners and service users, this </w:t>
      </w:r>
      <w:r w:rsidR="001A0DE7" w:rsidRPr="00F01EF8">
        <w:rPr>
          <w:rFonts w:ascii="Verdana" w:hAnsi="Verdana"/>
          <w:sz w:val="20"/>
          <w:szCs w:val="20"/>
        </w:rPr>
        <w:t>includes those who have died in prison</w:t>
      </w:r>
      <w:r w:rsidR="00F01EF8" w:rsidRPr="00F01EF8">
        <w:rPr>
          <w:rFonts w:ascii="Verdana" w:hAnsi="Verdana"/>
          <w:sz w:val="20"/>
          <w:szCs w:val="20"/>
        </w:rPr>
        <w:t xml:space="preserve">, </w:t>
      </w:r>
      <w:r w:rsidR="001A0DE7" w:rsidRPr="00F01EF8">
        <w:rPr>
          <w:rFonts w:ascii="Verdana" w:hAnsi="Verdana"/>
          <w:sz w:val="20"/>
          <w:szCs w:val="20"/>
        </w:rPr>
        <w:t>also those transferred to hospital but died in hospital (including on ROTL.)  Prisons are also responsible for reporting those on End of Custody Temporary Release.</w:t>
      </w:r>
    </w:p>
    <w:p w14:paraId="0C8FC347" w14:textId="2968ADE2" w:rsidR="00F01EF8" w:rsidRPr="00B866B9" w:rsidRDefault="001A0DE7" w:rsidP="00B866B9">
      <w:pPr>
        <w:jc w:val="both"/>
        <w:rPr>
          <w:rFonts w:ascii="Verdana" w:hAnsi="Verdana"/>
          <w:sz w:val="20"/>
          <w:szCs w:val="20"/>
        </w:rPr>
      </w:pPr>
      <w:r w:rsidRPr="00F01EF8">
        <w:rPr>
          <w:rFonts w:ascii="Verdana" w:hAnsi="Verdana"/>
          <w:sz w:val="20"/>
          <w:szCs w:val="20"/>
        </w:rPr>
        <w:t>CRCs will report via their Contract Manager</w:t>
      </w:r>
      <w:r w:rsidR="006A69CD">
        <w:rPr>
          <w:rFonts w:ascii="Verdana" w:hAnsi="Verdana"/>
          <w:sz w:val="20"/>
          <w:szCs w:val="20"/>
        </w:rPr>
        <w:t>.</w:t>
      </w:r>
    </w:p>
    <w:sectPr w:rsidR="00F01EF8" w:rsidRPr="00B866B9" w:rsidSect="0081026F">
      <w:footerReference w:type="defaul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89DF" w14:textId="77777777" w:rsidR="001205FB" w:rsidRDefault="001205FB" w:rsidP="00275C59">
      <w:pPr>
        <w:spacing w:after="0" w:line="240" w:lineRule="auto"/>
      </w:pPr>
      <w:r>
        <w:separator/>
      </w:r>
    </w:p>
  </w:endnote>
  <w:endnote w:type="continuationSeparator" w:id="0">
    <w:p w14:paraId="29B37217" w14:textId="77777777" w:rsidR="001205FB" w:rsidRDefault="001205FB" w:rsidP="0027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510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E148C" w14:textId="3E8E63D4" w:rsidR="00275C59" w:rsidRDefault="00275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A4C37" w14:textId="77777777" w:rsidR="00275C59" w:rsidRDefault="0027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BC9B" w14:textId="77777777" w:rsidR="001205FB" w:rsidRDefault="001205FB" w:rsidP="00275C59">
      <w:pPr>
        <w:spacing w:after="0" w:line="240" w:lineRule="auto"/>
      </w:pPr>
      <w:r>
        <w:separator/>
      </w:r>
    </w:p>
  </w:footnote>
  <w:footnote w:type="continuationSeparator" w:id="0">
    <w:p w14:paraId="2E53B977" w14:textId="77777777" w:rsidR="001205FB" w:rsidRDefault="001205FB" w:rsidP="0027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981"/>
    <w:multiLevelType w:val="hybridMultilevel"/>
    <w:tmpl w:val="2BD29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639E"/>
    <w:multiLevelType w:val="hybridMultilevel"/>
    <w:tmpl w:val="D0726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427"/>
    <w:multiLevelType w:val="hybridMultilevel"/>
    <w:tmpl w:val="55C28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603D"/>
    <w:multiLevelType w:val="hybridMultilevel"/>
    <w:tmpl w:val="24E27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087A"/>
    <w:multiLevelType w:val="hybridMultilevel"/>
    <w:tmpl w:val="1C621E4C"/>
    <w:lvl w:ilvl="0" w:tplc="955EB122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62F6"/>
    <w:multiLevelType w:val="multilevel"/>
    <w:tmpl w:val="A370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F7E09"/>
    <w:multiLevelType w:val="multilevel"/>
    <w:tmpl w:val="D75C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B7D0B"/>
    <w:multiLevelType w:val="multilevel"/>
    <w:tmpl w:val="E1C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61E84"/>
    <w:multiLevelType w:val="multilevel"/>
    <w:tmpl w:val="C0D6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67C0C"/>
    <w:multiLevelType w:val="hybridMultilevel"/>
    <w:tmpl w:val="D0726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E7"/>
    <w:rsid w:val="00056716"/>
    <w:rsid w:val="001205FB"/>
    <w:rsid w:val="00132B19"/>
    <w:rsid w:val="001A0DE7"/>
    <w:rsid w:val="00242B2D"/>
    <w:rsid w:val="00275C59"/>
    <w:rsid w:val="002A7224"/>
    <w:rsid w:val="004139D0"/>
    <w:rsid w:val="005D6D44"/>
    <w:rsid w:val="006A69CD"/>
    <w:rsid w:val="007412FE"/>
    <w:rsid w:val="00783FE4"/>
    <w:rsid w:val="0081026F"/>
    <w:rsid w:val="00B06C11"/>
    <w:rsid w:val="00B866B9"/>
    <w:rsid w:val="00BA5F23"/>
    <w:rsid w:val="00C260AA"/>
    <w:rsid w:val="00C712DD"/>
    <w:rsid w:val="00D70C1A"/>
    <w:rsid w:val="00D75AF8"/>
    <w:rsid w:val="00D75E75"/>
    <w:rsid w:val="00E1569D"/>
    <w:rsid w:val="00E53BF8"/>
    <w:rsid w:val="00F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1E90"/>
  <w15:chartTrackingRefBased/>
  <w15:docId w15:val="{CF830909-84AD-490A-AB88-EC01476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DE7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D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D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D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5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5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MPPSCOVID19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BU@justic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PPSCOVID19@justic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MU@just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8E87D7182942BBB520B292EC1314" ma:contentTypeVersion="4" ma:contentTypeDescription="Create a new document." ma:contentTypeScope="" ma:versionID="b714e748e2594d52639186e0574db992">
  <xsd:schema xmlns:xsd="http://www.w3.org/2001/XMLSchema" xmlns:xs="http://www.w3.org/2001/XMLSchema" xmlns:p="http://schemas.microsoft.com/office/2006/metadata/properties" xmlns:ns3="3192e499-ea3b-420f-8c9d-871b60c7d88a" targetNamespace="http://schemas.microsoft.com/office/2006/metadata/properties" ma:root="true" ma:fieldsID="37898b68780d168577826b3de970c502" ns3:_="">
    <xsd:import namespace="3192e499-ea3b-420f-8c9d-871b60c7d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2e499-ea3b-420f-8c9d-871b60c7d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16A0B-53C8-4A89-9283-5229B2C6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2e499-ea3b-420f-8c9d-871b60c7d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303B0-57BE-4A03-BB82-B41400CDF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715D9-4A8A-4690-97E9-2C3048DFB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Darren</dc:creator>
  <cp:keywords/>
  <dc:description/>
  <cp:lastModifiedBy>Hughes, Darren</cp:lastModifiedBy>
  <cp:revision>6</cp:revision>
  <dcterms:created xsi:type="dcterms:W3CDTF">2021-02-24T20:49:00Z</dcterms:created>
  <dcterms:modified xsi:type="dcterms:W3CDTF">2021-03-04T19:44:00Z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0x01010017958E87D7182942BBB520B292EC1314</vt:lpwstr>
  </property>
</Properties>
</file>