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911BF" w14:textId="77777777" w:rsidR="00174A8E" w:rsidRDefault="00311921">
      <w:pPr>
        <w:rPr>
          <w:rFonts w:ascii="Arial" w:hAnsi="Arial" w:cs="Arial"/>
        </w:rPr>
      </w:pPr>
      <w:r w:rsidRPr="001531B8">
        <w:rPr>
          <w:noProof/>
          <w:lang w:eastAsia="en-GB"/>
        </w:rPr>
        <w:drawing>
          <wp:inline distT="0" distB="0" distL="0" distR="0" wp14:anchorId="5DFE5B7B" wp14:editId="02085CB2">
            <wp:extent cx="1978549" cy="876300"/>
            <wp:effectExtent l="0" t="0" r="3175" b="0"/>
            <wp:docPr id="1" name="Picture 1" descr="C:\Users\oqq90r\AppData\Local\Temp\17\HMPPS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qq90r\AppData\Local\Temp\17\HMPPS_BLK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618" cy="878102"/>
                    </a:xfrm>
                    <a:prstGeom prst="rect">
                      <a:avLst/>
                    </a:prstGeom>
                    <a:noFill/>
                    <a:ln>
                      <a:noFill/>
                    </a:ln>
                  </pic:spPr>
                </pic:pic>
              </a:graphicData>
            </a:graphic>
          </wp:inline>
        </w:drawing>
      </w:r>
    </w:p>
    <w:p w14:paraId="057AA70E" w14:textId="77777777" w:rsidR="00311921" w:rsidRDefault="00311921" w:rsidP="00311921">
      <w:pPr>
        <w:jc w:val="center"/>
        <w:rPr>
          <w:rFonts w:ascii="Arial" w:hAnsi="Arial" w:cs="Arial"/>
        </w:rPr>
      </w:pPr>
    </w:p>
    <w:p w14:paraId="4D676F52" w14:textId="77777777" w:rsidR="00311921" w:rsidRDefault="00311921" w:rsidP="00311921">
      <w:pPr>
        <w:jc w:val="center"/>
        <w:rPr>
          <w:rFonts w:ascii="Arial" w:hAnsi="Arial" w:cs="Arial"/>
          <w:b/>
          <w:sz w:val="24"/>
          <w:szCs w:val="24"/>
        </w:rPr>
      </w:pPr>
      <w:r w:rsidRPr="00311921">
        <w:rPr>
          <w:rFonts w:ascii="Arial" w:hAnsi="Arial" w:cs="Arial"/>
          <w:b/>
          <w:sz w:val="24"/>
          <w:szCs w:val="24"/>
        </w:rPr>
        <w:t>COVID-19 Face Protectio</w:t>
      </w:r>
      <w:r>
        <w:rPr>
          <w:rFonts w:ascii="Arial" w:hAnsi="Arial" w:cs="Arial"/>
          <w:b/>
          <w:sz w:val="24"/>
          <w:szCs w:val="24"/>
        </w:rPr>
        <w:t>n Review</w:t>
      </w:r>
      <w:r w:rsidRPr="00311921">
        <w:rPr>
          <w:rFonts w:ascii="Arial" w:hAnsi="Arial" w:cs="Arial"/>
          <w:b/>
          <w:sz w:val="24"/>
          <w:szCs w:val="24"/>
        </w:rPr>
        <w:t xml:space="preserve"> – COVID-19 Gold Briefing to Staff</w:t>
      </w:r>
    </w:p>
    <w:p w14:paraId="14266F37" w14:textId="77777777" w:rsidR="00311921" w:rsidRDefault="00311921" w:rsidP="00311921">
      <w:pPr>
        <w:spacing w:after="0"/>
        <w:rPr>
          <w:rFonts w:ascii="Arial" w:hAnsi="Arial" w:cs="Arial"/>
          <w:b/>
          <w:sz w:val="24"/>
          <w:szCs w:val="24"/>
        </w:rPr>
      </w:pPr>
    </w:p>
    <w:p w14:paraId="21853CF7" w14:textId="695C57F6" w:rsidR="00B174BC" w:rsidRPr="00772119" w:rsidRDefault="00B174BC" w:rsidP="00772119">
      <w:pPr>
        <w:rPr>
          <w:rFonts w:ascii="Arial" w:hAnsi="Arial" w:cs="Arial"/>
        </w:rPr>
      </w:pPr>
      <w:r w:rsidRPr="00772119">
        <w:rPr>
          <w:rFonts w:ascii="Arial" w:hAnsi="Arial" w:cs="Arial"/>
        </w:rPr>
        <w:t>Following the emergence of new COVID-19</w:t>
      </w:r>
      <w:r w:rsidR="0016764A" w:rsidRPr="00772119">
        <w:rPr>
          <w:rFonts w:ascii="Arial" w:hAnsi="Arial" w:cs="Arial"/>
        </w:rPr>
        <w:t xml:space="preserve"> variants, inter-agency discussions with HMPPS prompted</w:t>
      </w:r>
      <w:r w:rsidRPr="00772119">
        <w:rPr>
          <w:rFonts w:ascii="Arial" w:hAnsi="Arial" w:cs="Arial"/>
        </w:rPr>
        <w:t xml:space="preserve"> a review of the face protection being applied in prison and probation settings.</w:t>
      </w:r>
    </w:p>
    <w:p w14:paraId="0F809B1D" w14:textId="025926DA" w:rsidR="00311921" w:rsidRPr="00772119" w:rsidRDefault="00C95C7E" w:rsidP="00772119">
      <w:pPr>
        <w:rPr>
          <w:rFonts w:ascii="Arial" w:hAnsi="Arial" w:cs="Arial"/>
        </w:rPr>
      </w:pPr>
      <w:r w:rsidRPr="00772119">
        <w:rPr>
          <w:rFonts w:ascii="Arial" w:hAnsi="Arial" w:cs="Arial"/>
        </w:rPr>
        <w:t>This review</w:t>
      </w:r>
      <w:r w:rsidR="00642CEC" w:rsidRPr="00772119">
        <w:rPr>
          <w:rFonts w:ascii="Arial" w:hAnsi="Arial" w:cs="Arial"/>
        </w:rPr>
        <w:t xml:space="preserve"> included advice from public health officials</w:t>
      </w:r>
      <w:r w:rsidR="007C344E" w:rsidRPr="00772119">
        <w:rPr>
          <w:rFonts w:ascii="Arial" w:hAnsi="Arial" w:cs="Arial"/>
        </w:rPr>
        <w:t xml:space="preserve"> (PHE)</w:t>
      </w:r>
      <w:r w:rsidR="00642CEC" w:rsidRPr="00772119">
        <w:rPr>
          <w:rFonts w:ascii="Arial" w:hAnsi="Arial" w:cs="Arial"/>
        </w:rPr>
        <w:t xml:space="preserve">, liaison with the </w:t>
      </w:r>
      <w:r w:rsidR="0016764A" w:rsidRPr="00772119">
        <w:rPr>
          <w:rFonts w:ascii="Arial" w:hAnsi="Arial" w:cs="Arial"/>
        </w:rPr>
        <w:t>D</w:t>
      </w:r>
      <w:r w:rsidR="00642CEC" w:rsidRPr="00772119">
        <w:rPr>
          <w:rFonts w:ascii="Arial" w:hAnsi="Arial" w:cs="Arial"/>
        </w:rPr>
        <w:t xml:space="preserve">epartment of </w:t>
      </w:r>
      <w:r w:rsidR="0016764A" w:rsidRPr="00772119">
        <w:rPr>
          <w:rFonts w:ascii="Arial" w:hAnsi="Arial" w:cs="Arial"/>
        </w:rPr>
        <w:t>H</w:t>
      </w:r>
      <w:r w:rsidR="00642CEC" w:rsidRPr="00772119">
        <w:rPr>
          <w:rFonts w:ascii="Arial" w:hAnsi="Arial" w:cs="Arial"/>
        </w:rPr>
        <w:t xml:space="preserve">ealth and </w:t>
      </w:r>
      <w:r w:rsidR="0016764A" w:rsidRPr="00772119">
        <w:rPr>
          <w:rFonts w:ascii="Arial" w:hAnsi="Arial" w:cs="Arial"/>
        </w:rPr>
        <w:t>S</w:t>
      </w:r>
      <w:r w:rsidR="00642CEC" w:rsidRPr="00772119">
        <w:rPr>
          <w:rFonts w:ascii="Arial" w:hAnsi="Arial" w:cs="Arial"/>
        </w:rPr>
        <w:t xml:space="preserve">ocial </w:t>
      </w:r>
      <w:r w:rsidR="0016764A" w:rsidRPr="00772119">
        <w:rPr>
          <w:rFonts w:ascii="Arial" w:hAnsi="Arial" w:cs="Arial"/>
        </w:rPr>
        <w:t>C</w:t>
      </w:r>
      <w:r w:rsidR="00642CEC" w:rsidRPr="00772119">
        <w:rPr>
          <w:rFonts w:ascii="Arial" w:hAnsi="Arial" w:cs="Arial"/>
        </w:rPr>
        <w:t xml:space="preserve">are </w:t>
      </w:r>
      <w:r w:rsidR="007C344E" w:rsidRPr="00772119">
        <w:rPr>
          <w:rFonts w:ascii="Arial" w:hAnsi="Arial" w:cs="Arial"/>
        </w:rPr>
        <w:t xml:space="preserve">(DHSC) </w:t>
      </w:r>
      <w:r w:rsidR="00642CEC" w:rsidRPr="00772119">
        <w:rPr>
          <w:rFonts w:ascii="Arial" w:hAnsi="Arial" w:cs="Arial"/>
        </w:rPr>
        <w:t xml:space="preserve">and </w:t>
      </w:r>
      <w:r w:rsidRPr="00772119">
        <w:rPr>
          <w:rFonts w:ascii="Arial" w:hAnsi="Arial" w:cs="Arial"/>
        </w:rPr>
        <w:t>input from the most recent scientific and authoritative report</w:t>
      </w:r>
      <w:r w:rsidR="00772119" w:rsidRPr="00772119">
        <w:rPr>
          <w:rFonts w:ascii="Arial" w:hAnsi="Arial" w:cs="Arial"/>
        </w:rPr>
        <w:t xml:space="preserve">s </w:t>
      </w:r>
      <w:r w:rsidRPr="00772119">
        <w:rPr>
          <w:rFonts w:ascii="Arial" w:hAnsi="Arial" w:cs="Arial"/>
        </w:rPr>
        <w:t>undertaken by SAGE</w:t>
      </w:r>
      <w:r w:rsidR="0016764A" w:rsidRPr="00772119">
        <w:rPr>
          <w:rFonts w:ascii="Arial" w:hAnsi="Arial" w:cs="Arial"/>
        </w:rPr>
        <w:t>,</w:t>
      </w:r>
      <w:r w:rsidRPr="00772119">
        <w:rPr>
          <w:rFonts w:ascii="Arial" w:hAnsi="Arial" w:cs="Arial"/>
        </w:rPr>
        <w:t xml:space="preserve"> into the application of control measures </w:t>
      </w:r>
      <w:proofErr w:type="gramStart"/>
      <w:r w:rsidRPr="00772119">
        <w:rPr>
          <w:rFonts w:ascii="Arial" w:hAnsi="Arial" w:cs="Arial"/>
        </w:rPr>
        <w:t>in light of</w:t>
      </w:r>
      <w:proofErr w:type="gramEnd"/>
      <w:r w:rsidRPr="00772119">
        <w:rPr>
          <w:rFonts w:ascii="Arial" w:hAnsi="Arial" w:cs="Arial"/>
        </w:rPr>
        <w:t xml:space="preserve"> the new variant of COVID-19 and the World Health Organisation report into the application of face protections. HMPPS </w:t>
      </w:r>
      <w:r w:rsidR="0016764A" w:rsidRPr="00772119">
        <w:rPr>
          <w:rFonts w:ascii="Arial" w:hAnsi="Arial" w:cs="Arial"/>
        </w:rPr>
        <w:t xml:space="preserve">Health &amp; Safety </w:t>
      </w:r>
      <w:r w:rsidRPr="00772119">
        <w:rPr>
          <w:rFonts w:ascii="Arial" w:hAnsi="Arial" w:cs="Arial"/>
        </w:rPr>
        <w:t xml:space="preserve">colleagues also liaised with colleagues in other public sectors to compare </w:t>
      </w:r>
      <w:r w:rsidR="000D2F97" w:rsidRPr="00772119">
        <w:rPr>
          <w:rFonts w:ascii="Arial" w:hAnsi="Arial" w:cs="Arial"/>
        </w:rPr>
        <w:t>responses</w:t>
      </w:r>
      <w:r w:rsidRPr="00772119">
        <w:rPr>
          <w:rFonts w:ascii="Arial" w:hAnsi="Arial" w:cs="Arial"/>
        </w:rPr>
        <w:t>.</w:t>
      </w:r>
      <w:r w:rsidR="00BE50BB" w:rsidRPr="00772119">
        <w:rPr>
          <w:rFonts w:ascii="Arial" w:hAnsi="Arial" w:cs="Arial"/>
        </w:rPr>
        <w:t xml:space="preserve"> This included receipt of the Police PPE applications and a recently published inf</w:t>
      </w:r>
      <w:r w:rsidR="00283A95" w:rsidRPr="00772119">
        <w:rPr>
          <w:rFonts w:ascii="Arial" w:hAnsi="Arial" w:cs="Arial"/>
        </w:rPr>
        <w:t>ection control measures</w:t>
      </w:r>
      <w:r w:rsidR="00BE50BB" w:rsidRPr="00772119">
        <w:rPr>
          <w:rFonts w:ascii="Arial" w:hAnsi="Arial" w:cs="Arial"/>
        </w:rPr>
        <w:t xml:space="preserve"> document from the NHS.</w:t>
      </w:r>
      <w:r w:rsidR="00283A95" w:rsidRPr="00772119">
        <w:rPr>
          <w:rFonts w:ascii="Arial" w:hAnsi="Arial" w:cs="Arial"/>
        </w:rPr>
        <w:t xml:space="preserve"> </w:t>
      </w:r>
    </w:p>
    <w:p w14:paraId="53CB50AB" w14:textId="77777777" w:rsidR="00283A95" w:rsidRPr="00772119" w:rsidRDefault="00283A95" w:rsidP="00772119">
      <w:pPr>
        <w:rPr>
          <w:rFonts w:ascii="Arial" w:hAnsi="Arial" w:cs="Arial"/>
        </w:rPr>
      </w:pPr>
      <w:r w:rsidRPr="00772119">
        <w:rPr>
          <w:rFonts w:ascii="Arial" w:hAnsi="Arial" w:cs="Arial"/>
        </w:rPr>
        <w:t>The overall combined messages from these sources of information were:</w:t>
      </w:r>
    </w:p>
    <w:p w14:paraId="39E2A59C" w14:textId="77777777" w:rsidR="00283A95" w:rsidRPr="00772119" w:rsidRDefault="00283A95" w:rsidP="00772119">
      <w:pPr>
        <w:rPr>
          <w:rFonts w:ascii="Arial" w:hAnsi="Arial" w:cs="Arial"/>
        </w:rPr>
      </w:pPr>
      <w:r w:rsidRPr="00772119">
        <w:rPr>
          <w:rFonts w:ascii="Arial" w:hAnsi="Arial" w:cs="Arial"/>
        </w:rPr>
        <w:t>Face Coverings remain an effective measure in community settings</w:t>
      </w:r>
      <w:r w:rsidR="0016764A" w:rsidRPr="00772119">
        <w:rPr>
          <w:rFonts w:ascii="Arial" w:hAnsi="Arial" w:cs="Arial"/>
        </w:rPr>
        <w:t>.</w:t>
      </w:r>
    </w:p>
    <w:p w14:paraId="46F82451" w14:textId="77777777" w:rsidR="00283A95" w:rsidRPr="00772119" w:rsidRDefault="00283A95" w:rsidP="00772119">
      <w:pPr>
        <w:rPr>
          <w:rFonts w:ascii="Arial" w:hAnsi="Arial" w:cs="Arial"/>
        </w:rPr>
      </w:pPr>
      <w:r w:rsidRPr="00772119">
        <w:rPr>
          <w:rFonts w:ascii="Arial" w:hAnsi="Arial" w:cs="Arial"/>
        </w:rPr>
        <w:t xml:space="preserve">Face Masks (FRSM – Fluid Resistant Surgical </w:t>
      </w:r>
      <w:proofErr w:type="gramStart"/>
      <w:r w:rsidRPr="00772119">
        <w:rPr>
          <w:rFonts w:ascii="Arial" w:hAnsi="Arial" w:cs="Arial"/>
        </w:rPr>
        <w:t>Mask )</w:t>
      </w:r>
      <w:proofErr w:type="gramEnd"/>
      <w:r w:rsidRPr="00772119">
        <w:rPr>
          <w:rFonts w:ascii="Arial" w:hAnsi="Arial" w:cs="Arial"/>
        </w:rPr>
        <w:t xml:space="preserve"> remain an effective measure in close contact working environments (including with COVID-19 positive cases)</w:t>
      </w:r>
      <w:r w:rsidR="0016764A" w:rsidRPr="00772119">
        <w:rPr>
          <w:rFonts w:ascii="Arial" w:hAnsi="Arial" w:cs="Arial"/>
        </w:rPr>
        <w:t>.</w:t>
      </w:r>
    </w:p>
    <w:p w14:paraId="38961EAE" w14:textId="77777777" w:rsidR="00283A95" w:rsidRPr="00772119" w:rsidRDefault="00283A95" w:rsidP="00772119">
      <w:pPr>
        <w:rPr>
          <w:rFonts w:ascii="Arial" w:hAnsi="Arial" w:cs="Arial"/>
        </w:rPr>
      </w:pPr>
      <w:r w:rsidRPr="00772119">
        <w:rPr>
          <w:rFonts w:ascii="Arial" w:hAnsi="Arial" w:cs="Arial"/>
        </w:rPr>
        <w:t>FFP Masks are only recommended for use during an aerosol generating procedure (these being usually found within a clinical setting)</w:t>
      </w:r>
      <w:r w:rsidR="0016764A" w:rsidRPr="00772119">
        <w:rPr>
          <w:rFonts w:ascii="Arial" w:hAnsi="Arial" w:cs="Arial"/>
        </w:rPr>
        <w:t>.</w:t>
      </w:r>
    </w:p>
    <w:p w14:paraId="7223B839" w14:textId="77777777" w:rsidR="002F2F0A" w:rsidRPr="00772119" w:rsidRDefault="00283A95" w:rsidP="00772119">
      <w:pPr>
        <w:rPr>
          <w:rFonts w:ascii="Arial" w:hAnsi="Arial" w:cs="Arial"/>
        </w:rPr>
      </w:pPr>
      <w:r w:rsidRPr="00772119">
        <w:rPr>
          <w:rFonts w:ascii="Arial" w:hAnsi="Arial" w:cs="Arial"/>
        </w:rPr>
        <w:t>Evidence did not support</w:t>
      </w:r>
      <w:r w:rsidR="003A34DD" w:rsidRPr="00772119">
        <w:rPr>
          <w:rFonts w:ascii="Arial" w:hAnsi="Arial" w:cs="Arial"/>
        </w:rPr>
        <w:t xml:space="preserve"> the addition of face v</w:t>
      </w:r>
      <w:r w:rsidRPr="00772119">
        <w:rPr>
          <w:rFonts w:ascii="Arial" w:hAnsi="Arial" w:cs="Arial"/>
        </w:rPr>
        <w:t>isors</w:t>
      </w:r>
      <w:r w:rsidR="002F2F0A" w:rsidRPr="00772119">
        <w:rPr>
          <w:rFonts w:ascii="Arial" w:hAnsi="Arial" w:cs="Arial"/>
        </w:rPr>
        <w:t xml:space="preserve"> to face protections where not already prescribed.</w:t>
      </w:r>
    </w:p>
    <w:p w14:paraId="5F5F59B1" w14:textId="77777777" w:rsidR="007C344E" w:rsidRPr="00772119" w:rsidRDefault="003A34DD" w:rsidP="00772119">
      <w:pPr>
        <w:rPr>
          <w:rFonts w:ascii="Arial" w:hAnsi="Arial" w:cs="Arial"/>
        </w:rPr>
      </w:pPr>
      <w:r w:rsidRPr="00772119">
        <w:rPr>
          <w:rFonts w:ascii="Arial" w:hAnsi="Arial" w:cs="Arial"/>
        </w:rPr>
        <w:t>Social distancing remains a</w:t>
      </w:r>
      <w:r w:rsidR="007C344E" w:rsidRPr="00772119">
        <w:rPr>
          <w:rFonts w:ascii="Arial" w:hAnsi="Arial" w:cs="Arial"/>
        </w:rPr>
        <w:t xml:space="preserve"> key </w:t>
      </w:r>
      <w:r w:rsidRPr="00772119">
        <w:rPr>
          <w:rFonts w:ascii="Arial" w:hAnsi="Arial" w:cs="Arial"/>
        </w:rPr>
        <w:t xml:space="preserve">general </w:t>
      </w:r>
      <w:r w:rsidR="007C344E" w:rsidRPr="00772119">
        <w:rPr>
          <w:rFonts w:ascii="Arial" w:hAnsi="Arial" w:cs="Arial"/>
        </w:rPr>
        <w:t>control</w:t>
      </w:r>
      <w:r w:rsidRPr="00772119">
        <w:rPr>
          <w:rFonts w:ascii="Arial" w:hAnsi="Arial" w:cs="Arial"/>
        </w:rPr>
        <w:t xml:space="preserve"> in consideration of face protection measures.</w:t>
      </w:r>
    </w:p>
    <w:p w14:paraId="6800C639" w14:textId="77777777" w:rsidR="007C344E" w:rsidRPr="00772119" w:rsidRDefault="002F2F0A" w:rsidP="00772119">
      <w:pPr>
        <w:rPr>
          <w:rFonts w:ascii="Arial" w:hAnsi="Arial" w:cs="Arial"/>
        </w:rPr>
      </w:pPr>
      <w:r w:rsidRPr="00772119">
        <w:rPr>
          <w:rFonts w:ascii="Arial" w:hAnsi="Arial" w:cs="Arial"/>
        </w:rPr>
        <w:t>The senior HMPPS board considered this review and has concluded there is no change to the current specification and app</w:t>
      </w:r>
      <w:r w:rsidR="00AA2119" w:rsidRPr="00772119">
        <w:rPr>
          <w:rFonts w:ascii="Arial" w:hAnsi="Arial" w:cs="Arial"/>
        </w:rPr>
        <w:t>lication of face protections or prescribed</w:t>
      </w:r>
      <w:r w:rsidR="007C344E" w:rsidRPr="00772119">
        <w:rPr>
          <w:rFonts w:ascii="Arial" w:hAnsi="Arial" w:cs="Arial"/>
        </w:rPr>
        <w:t xml:space="preserve"> COVID-19 PPE. A Government review of COVID-19 PPE is pending and this will follow the full SAGE report. </w:t>
      </w:r>
      <w:r w:rsidRPr="00772119">
        <w:rPr>
          <w:rFonts w:ascii="Arial" w:hAnsi="Arial" w:cs="Arial"/>
        </w:rPr>
        <w:t>HMPPS will continue to review face pr</w:t>
      </w:r>
      <w:r w:rsidR="00AA2119" w:rsidRPr="00772119">
        <w:rPr>
          <w:rFonts w:ascii="Arial" w:hAnsi="Arial" w:cs="Arial"/>
        </w:rPr>
        <w:t xml:space="preserve">otection measures </w:t>
      </w:r>
      <w:r w:rsidR="007C344E" w:rsidRPr="00772119">
        <w:rPr>
          <w:rFonts w:ascii="Arial" w:hAnsi="Arial" w:cs="Arial"/>
        </w:rPr>
        <w:t>in liaison with PHE and DHSC.</w:t>
      </w:r>
    </w:p>
    <w:p w14:paraId="00C15A45" w14:textId="77777777" w:rsidR="002F2F0A" w:rsidRPr="00772119" w:rsidRDefault="007C344E" w:rsidP="00772119">
      <w:pPr>
        <w:rPr>
          <w:rFonts w:ascii="Arial" w:hAnsi="Arial" w:cs="Arial"/>
        </w:rPr>
      </w:pPr>
      <w:r w:rsidRPr="00772119">
        <w:rPr>
          <w:rFonts w:ascii="Arial" w:hAnsi="Arial" w:cs="Arial"/>
        </w:rPr>
        <w:t>COVID-19 Gold has recently</w:t>
      </w:r>
      <w:r w:rsidR="00AA2119" w:rsidRPr="00772119">
        <w:rPr>
          <w:rFonts w:ascii="Arial" w:hAnsi="Arial" w:cs="Arial"/>
        </w:rPr>
        <w:t xml:space="preserve"> released</w:t>
      </w:r>
      <w:r w:rsidR="002F2F0A" w:rsidRPr="00772119">
        <w:rPr>
          <w:rFonts w:ascii="Arial" w:hAnsi="Arial" w:cs="Arial"/>
        </w:rPr>
        <w:t xml:space="preserve"> guidance to assist prisons during hospital escorts to COVID-19 wards. Where residents are working in similar or same close contact work as our staff</w:t>
      </w:r>
      <w:r w:rsidR="00AA2119" w:rsidRPr="00772119">
        <w:rPr>
          <w:rFonts w:ascii="Arial" w:hAnsi="Arial" w:cs="Arial"/>
        </w:rPr>
        <w:t xml:space="preserve"> the use of the FRSM will be extended to residents. This will not however extend to a wider application during outbreaks or tasks not being specified.</w:t>
      </w:r>
    </w:p>
    <w:p w14:paraId="52B2FD6B" w14:textId="2C8DC6FA" w:rsidR="00772119" w:rsidRPr="00772119" w:rsidRDefault="004E22C5" w:rsidP="00772119">
      <w:pPr>
        <w:rPr>
          <w:rFonts w:ascii="Arial" w:hAnsi="Arial" w:cs="Arial"/>
        </w:rPr>
      </w:pPr>
      <w:r w:rsidRPr="00772119">
        <w:rPr>
          <w:rFonts w:ascii="Arial" w:hAnsi="Arial" w:cs="Arial"/>
        </w:rPr>
        <w:t xml:space="preserve">POA NEC have been in consultation with HMPPS throughout this process and have written joint communications asking staff </w:t>
      </w:r>
      <w:r w:rsidR="00772119" w:rsidRPr="00772119">
        <w:rPr>
          <w:rFonts w:ascii="Arial" w:hAnsi="Arial" w:cs="Arial"/>
        </w:rPr>
        <w:t>to:</w:t>
      </w:r>
      <w:bookmarkStart w:id="0" w:name="_GoBack"/>
      <w:bookmarkEnd w:id="0"/>
    </w:p>
    <w:p w14:paraId="58585389" w14:textId="3134257B" w:rsidR="004E22C5" w:rsidRPr="00772119" w:rsidRDefault="004E22C5" w:rsidP="00772119">
      <w:pPr>
        <w:pStyle w:val="ListParagraph"/>
        <w:numPr>
          <w:ilvl w:val="0"/>
          <w:numId w:val="2"/>
        </w:numPr>
        <w:rPr>
          <w:rFonts w:ascii="Arial" w:hAnsi="Arial" w:cs="Arial"/>
          <w:strike/>
        </w:rPr>
      </w:pPr>
      <w:r w:rsidRPr="00772119">
        <w:rPr>
          <w:rFonts w:ascii="Arial" w:hAnsi="Arial" w:cs="Arial"/>
        </w:rPr>
        <w:t xml:space="preserve">Please follow all SOPs, wear PPE appropriately and follow any other measures that have been put in place. If you wear your FRSM correctly you will not normally have to self-isolate. </w:t>
      </w:r>
    </w:p>
    <w:p w14:paraId="4F8988B8" w14:textId="77777777" w:rsidR="004B0D0A" w:rsidRPr="00772119" w:rsidRDefault="004B0D0A" w:rsidP="00772119">
      <w:pPr>
        <w:rPr>
          <w:rFonts w:ascii="Arial" w:hAnsi="Arial" w:cs="Arial"/>
        </w:rPr>
      </w:pPr>
    </w:p>
    <w:p w14:paraId="6A4EEA2F" w14:textId="77777777" w:rsidR="000D2F97" w:rsidRPr="00772119" w:rsidRDefault="000D2F97" w:rsidP="00772119">
      <w:pPr>
        <w:jc w:val="both"/>
        <w:rPr>
          <w:rFonts w:ascii="Arial" w:hAnsi="Arial" w:cs="Arial"/>
        </w:rPr>
      </w:pPr>
    </w:p>
    <w:p w14:paraId="3B4073E6" w14:textId="77777777" w:rsidR="003A34DD" w:rsidRPr="00772119" w:rsidRDefault="003A34DD" w:rsidP="00772119">
      <w:pPr>
        <w:jc w:val="both"/>
        <w:rPr>
          <w:rFonts w:ascii="Arial" w:hAnsi="Arial" w:cs="Arial"/>
        </w:rPr>
      </w:pPr>
    </w:p>
    <w:p w14:paraId="32AB0537" w14:textId="77777777" w:rsidR="003A34DD" w:rsidRPr="00772119" w:rsidRDefault="003A34DD" w:rsidP="00772119">
      <w:pPr>
        <w:jc w:val="both"/>
        <w:rPr>
          <w:rFonts w:ascii="Arial" w:hAnsi="Arial" w:cs="Arial"/>
        </w:rPr>
      </w:pPr>
    </w:p>
    <w:p w14:paraId="3F0ECE76" w14:textId="00EF53FC" w:rsidR="00311921" w:rsidRPr="00772119" w:rsidRDefault="003A34DD" w:rsidP="00772119">
      <w:pPr>
        <w:jc w:val="both"/>
        <w:rPr>
          <w:rFonts w:ascii="Arial" w:hAnsi="Arial" w:cs="Arial"/>
          <w:b/>
        </w:rPr>
      </w:pPr>
      <w:r w:rsidRPr="00772119">
        <w:rPr>
          <w:rFonts w:ascii="Arial" w:hAnsi="Arial" w:cs="Arial"/>
        </w:rPr>
        <w:t>HMPPS Gold Command &amp; HMPPS H&amp;S Directorate, February 2021</w:t>
      </w:r>
    </w:p>
    <w:p w14:paraId="361352B8" w14:textId="77777777" w:rsidR="00311921" w:rsidRDefault="00311921">
      <w:pPr>
        <w:rPr>
          <w:rFonts w:ascii="Arial" w:hAnsi="Arial" w:cs="Arial"/>
          <w:b/>
          <w:sz w:val="24"/>
          <w:szCs w:val="24"/>
        </w:rPr>
      </w:pPr>
    </w:p>
    <w:p w14:paraId="1E592C1F" w14:textId="77777777" w:rsidR="00311921" w:rsidRPr="00311921" w:rsidRDefault="00311921">
      <w:pPr>
        <w:rPr>
          <w:rFonts w:ascii="Arial" w:hAnsi="Arial" w:cs="Arial"/>
        </w:rPr>
      </w:pPr>
    </w:p>
    <w:sectPr w:rsidR="00311921" w:rsidRPr="00311921" w:rsidSect="00311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4D69"/>
    <w:multiLevelType w:val="hybridMultilevel"/>
    <w:tmpl w:val="E4FE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12F9A"/>
    <w:multiLevelType w:val="hybridMultilevel"/>
    <w:tmpl w:val="B4C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50"/>
    <w:rsid w:val="000D2F97"/>
    <w:rsid w:val="0016764A"/>
    <w:rsid w:val="00174A8E"/>
    <w:rsid w:val="00283A95"/>
    <w:rsid w:val="00285A50"/>
    <w:rsid w:val="002F2F0A"/>
    <w:rsid w:val="00311921"/>
    <w:rsid w:val="003A34DD"/>
    <w:rsid w:val="004B0D0A"/>
    <w:rsid w:val="004E22C5"/>
    <w:rsid w:val="00642CEC"/>
    <w:rsid w:val="00772119"/>
    <w:rsid w:val="007C344E"/>
    <w:rsid w:val="00AA2119"/>
    <w:rsid w:val="00B174BC"/>
    <w:rsid w:val="00BE50BB"/>
    <w:rsid w:val="00C9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346F"/>
  <w15:chartTrackingRefBased/>
  <w15:docId w15:val="{696A708E-87B5-4EBE-BDFA-09C3CC0C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95"/>
    <w:pPr>
      <w:ind w:left="720"/>
      <w:contextualSpacing/>
    </w:pPr>
  </w:style>
  <w:style w:type="paragraph" w:customStyle="1" w:styleId="Default">
    <w:name w:val="Default"/>
    <w:rsid w:val="004E22C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E22C5"/>
    <w:rPr>
      <w:sz w:val="16"/>
      <w:szCs w:val="16"/>
    </w:rPr>
  </w:style>
  <w:style w:type="paragraph" w:styleId="CommentText">
    <w:name w:val="annotation text"/>
    <w:basedOn w:val="Normal"/>
    <w:link w:val="CommentTextChar"/>
    <w:uiPriority w:val="99"/>
    <w:semiHidden/>
    <w:unhideWhenUsed/>
    <w:rsid w:val="004E22C5"/>
    <w:pPr>
      <w:spacing w:line="240" w:lineRule="auto"/>
    </w:pPr>
    <w:rPr>
      <w:sz w:val="20"/>
      <w:szCs w:val="20"/>
    </w:rPr>
  </w:style>
  <w:style w:type="character" w:customStyle="1" w:styleId="CommentTextChar">
    <w:name w:val="Comment Text Char"/>
    <w:basedOn w:val="DefaultParagraphFont"/>
    <w:link w:val="CommentText"/>
    <w:uiPriority w:val="99"/>
    <w:semiHidden/>
    <w:rsid w:val="004E22C5"/>
    <w:rPr>
      <w:sz w:val="20"/>
      <w:szCs w:val="20"/>
    </w:rPr>
  </w:style>
  <w:style w:type="paragraph" w:styleId="CommentSubject">
    <w:name w:val="annotation subject"/>
    <w:basedOn w:val="CommentText"/>
    <w:next w:val="CommentText"/>
    <w:link w:val="CommentSubjectChar"/>
    <w:uiPriority w:val="99"/>
    <w:semiHidden/>
    <w:unhideWhenUsed/>
    <w:rsid w:val="004E22C5"/>
    <w:rPr>
      <w:b/>
      <w:bCs/>
    </w:rPr>
  </w:style>
  <w:style w:type="character" w:customStyle="1" w:styleId="CommentSubjectChar">
    <w:name w:val="Comment Subject Char"/>
    <w:basedOn w:val="CommentTextChar"/>
    <w:link w:val="CommentSubject"/>
    <w:uiPriority w:val="99"/>
    <w:semiHidden/>
    <w:rsid w:val="004E22C5"/>
    <w:rPr>
      <w:b/>
      <w:bCs/>
      <w:sz w:val="20"/>
      <w:szCs w:val="20"/>
    </w:rPr>
  </w:style>
  <w:style w:type="paragraph" w:styleId="BalloonText">
    <w:name w:val="Balloon Text"/>
    <w:basedOn w:val="Normal"/>
    <w:link w:val="BalloonTextChar"/>
    <w:uiPriority w:val="99"/>
    <w:semiHidden/>
    <w:unhideWhenUsed/>
    <w:rsid w:val="004E2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6851F-1D2A-4F5D-91F6-E2E7C49CB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9ED3B-20DD-4899-9B75-D545F76FA195}">
  <ds:schemaRefs>
    <ds:schemaRef ds:uri="http://schemas.microsoft.com/sharepoint/v3/contenttype/forms"/>
  </ds:schemaRefs>
</ds:datastoreItem>
</file>

<file path=customXml/itemProps3.xml><?xml version="1.0" encoding="utf-8"?>
<ds:datastoreItem xmlns:ds="http://schemas.openxmlformats.org/officeDocument/2006/customXml" ds:itemID="{4642BA4B-006F-43D5-B188-DC9C9DA15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Mark  [HMPS]</dc:creator>
  <cp:keywords/>
  <dc:description/>
  <cp:lastModifiedBy>Blake, Sian</cp:lastModifiedBy>
  <cp:revision>2</cp:revision>
  <dcterms:created xsi:type="dcterms:W3CDTF">2021-02-23T14:22:00Z</dcterms:created>
  <dcterms:modified xsi:type="dcterms:W3CDTF">2021-02-23T14:22:00Z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