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60" w:type="dxa"/>
        <w:tblLayout w:type="fixed"/>
        <w:tblLook w:val="06A0" w:firstRow="1" w:lastRow="0" w:firstColumn="1" w:lastColumn="0" w:noHBand="1" w:noVBand="1"/>
      </w:tblPr>
      <w:tblGrid>
        <w:gridCol w:w="2925"/>
        <w:gridCol w:w="6435"/>
      </w:tblGrid>
      <w:tr w:rsidR="0E9885CB" w:rsidRPr="00E2291E" w14:paraId="7DE0D327" w14:textId="77777777" w:rsidTr="5BDA2A51">
        <w:tc>
          <w:tcPr>
            <w:tcW w:w="2925" w:type="dxa"/>
          </w:tcPr>
          <w:p w14:paraId="4995C735" w14:textId="0705E6E2" w:rsidR="2493C2B2" w:rsidRPr="00E2291E" w:rsidRDefault="00C3403B" w:rsidP="0E9885CB">
            <w:pPr>
              <w:rPr>
                <w:rFonts w:ascii="Arial" w:hAnsi="Arial" w:cs="Arial"/>
                <w:lang w:val="en-GB"/>
              </w:rPr>
            </w:pPr>
            <w:r>
              <w:rPr>
                <w:rFonts w:ascii="Arial" w:hAnsi="Arial" w:cs="Arial"/>
                <w:noProof/>
                <w:lang w:val="en-GB" w:eastAsia="en-GB"/>
              </w:rPr>
              <w:drawing>
                <wp:anchor distT="0" distB="0" distL="114300" distR="114300" simplePos="0" relativeHeight="251658240" behindDoc="1" locked="0" layoutInCell="1" allowOverlap="1" wp14:anchorId="3DD675F9" wp14:editId="28127B90">
                  <wp:simplePos x="0" y="0"/>
                  <wp:positionH relativeFrom="column">
                    <wp:posOffset>4445</wp:posOffset>
                  </wp:positionH>
                  <wp:positionV relativeFrom="paragraph">
                    <wp:posOffset>3175</wp:posOffset>
                  </wp:positionV>
                  <wp:extent cx="1720215" cy="1009650"/>
                  <wp:effectExtent l="0" t="0" r="0" b="0"/>
                  <wp:wrapNone/>
                  <wp:docPr id="1" name="Picture 1" descr="C:\Users\ktu33i\AppData\Local\Microsoft\Windows\INetCache\Content.MSO\206A18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u33i\AppData\Local\Microsoft\Windows\INetCache\Content.MSO\206A18E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0215" cy="1009650"/>
                          </a:xfrm>
                          <a:prstGeom prst="rect">
                            <a:avLst/>
                          </a:prstGeom>
                          <a:noFill/>
                          <a:ln>
                            <a:noFill/>
                          </a:ln>
                        </pic:spPr>
                      </pic:pic>
                    </a:graphicData>
                  </a:graphic>
                </wp:anchor>
              </w:drawing>
            </w:r>
          </w:p>
        </w:tc>
        <w:tc>
          <w:tcPr>
            <w:tcW w:w="6435" w:type="dxa"/>
          </w:tcPr>
          <w:p w14:paraId="48D220CA" w14:textId="1269B8B7" w:rsidR="0E9885CB" w:rsidRPr="00E2291E" w:rsidRDefault="0E9885CB" w:rsidP="0E9885CB">
            <w:pPr>
              <w:jc w:val="center"/>
              <w:rPr>
                <w:rFonts w:ascii="Arial" w:eastAsia="Arial" w:hAnsi="Arial" w:cs="Arial"/>
                <w:b/>
                <w:bCs/>
                <w:sz w:val="32"/>
                <w:szCs w:val="32"/>
                <w:lang w:val="en-GB"/>
              </w:rPr>
            </w:pPr>
          </w:p>
          <w:p w14:paraId="7E858460" w14:textId="0D812E79" w:rsidR="2493C2B2" w:rsidRPr="00E32F12" w:rsidRDefault="00E32F12" w:rsidP="0E9885CB">
            <w:pPr>
              <w:rPr>
                <w:rFonts w:eastAsia="Arial" w:cs="Arial"/>
                <w:b/>
                <w:bCs/>
                <w:sz w:val="32"/>
                <w:szCs w:val="32"/>
                <w:lang w:val="en-GB"/>
              </w:rPr>
            </w:pPr>
            <w:r w:rsidRPr="00E32F12">
              <w:rPr>
                <w:rFonts w:eastAsia="Arial" w:cs="Arial"/>
                <w:b/>
                <w:bCs/>
                <w:sz w:val="32"/>
                <w:szCs w:val="32"/>
                <w:lang w:val="en-GB"/>
              </w:rPr>
              <w:t xml:space="preserve">Operational </w:t>
            </w:r>
            <w:r w:rsidR="00E05EF1">
              <w:rPr>
                <w:rFonts w:eastAsia="Arial" w:cs="Arial"/>
                <w:b/>
                <w:bCs/>
                <w:sz w:val="32"/>
                <w:szCs w:val="32"/>
                <w:lang w:val="en-GB"/>
              </w:rPr>
              <w:t>prison guidance on the facilitation of prisoner/resident vaccinations</w:t>
            </w:r>
            <w:r w:rsidR="0012204D">
              <w:rPr>
                <w:rFonts w:eastAsia="Arial" w:cs="Arial"/>
                <w:b/>
                <w:bCs/>
                <w:sz w:val="32"/>
                <w:szCs w:val="32"/>
                <w:lang w:val="en-GB"/>
              </w:rPr>
              <w:t xml:space="preserve"> Wales</w:t>
            </w:r>
          </w:p>
          <w:p w14:paraId="44B6241C" w14:textId="6C75CEA5" w:rsidR="008D271C" w:rsidRPr="00E2291E" w:rsidRDefault="008D271C" w:rsidP="0E9885CB">
            <w:pPr>
              <w:rPr>
                <w:rFonts w:ascii="Arial" w:eastAsia="Arial" w:hAnsi="Arial" w:cs="Arial"/>
                <w:b/>
                <w:bCs/>
                <w:sz w:val="32"/>
                <w:szCs w:val="32"/>
                <w:lang w:val="en-GB"/>
              </w:rPr>
            </w:pPr>
          </w:p>
        </w:tc>
      </w:tr>
    </w:tbl>
    <w:p w14:paraId="169B7D95" w14:textId="11D0601E" w:rsidR="00E05EF1" w:rsidRPr="0042595C" w:rsidRDefault="00E05EF1" w:rsidP="0042595C">
      <w:pPr>
        <w:rPr>
          <w:rFonts w:eastAsia="Arial" w:cs="Arial"/>
          <w:sz w:val="24"/>
          <w:szCs w:val="24"/>
          <w:lang w:val="en-GB"/>
        </w:rPr>
      </w:pPr>
    </w:p>
    <w:p w14:paraId="0ACAB628" w14:textId="34CEC374" w:rsidR="00E05EF1" w:rsidRPr="009340CD" w:rsidRDefault="00E05EF1" w:rsidP="005927C5">
      <w:pPr>
        <w:spacing w:after="0" w:line="240" w:lineRule="auto"/>
        <w:jc w:val="both"/>
        <w:rPr>
          <w:rFonts w:eastAsia="Arial" w:cs="Arial"/>
          <w:lang w:val="en-GB"/>
        </w:rPr>
      </w:pPr>
    </w:p>
    <w:p w14:paraId="24F147F5" w14:textId="4A19B2E3" w:rsidR="005927C5" w:rsidRDefault="0036742C" w:rsidP="005927C5">
      <w:pPr>
        <w:pStyle w:val="ListParagraph"/>
        <w:numPr>
          <w:ilvl w:val="0"/>
          <w:numId w:val="34"/>
        </w:numPr>
        <w:spacing w:after="0" w:line="240" w:lineRule="auto"/>
        <w:jc w:val="both"/>
        <w:rPr>
          <w:rFonts w:eastAsia="Arial" w:cs="Arial"/>
          <w:b/>
          <w:lang w:val="en-GB"/>
        </w:rPr>
      </w:pPr>
      <w:r>
        <w:rPr>
          <w:rFonts w:eastAsia="Arial" w:cs="Arial"/>
          <w:b/>
          <w:lang w:val="en-GB"/>
        </w:rPr>
        <w:t>Programme introduction</w:t>
      </w:r>
    </w:p>
    <w:p w14:paraId="2F6173CE" w14:textId="77777777" w:rsidR="0036742C" w:rsidRDefault="0036742C" w:rsidP="0036742C">
      <w:pPr>
        <w:spacing w:after="0" w:line="240" w:lineRule="auto"/>
        <w:jc w:val="both"/>
        <w:rPr>
          <w:rFonts w:eastAsia="Arial" w:cs="Arial"/>
          <w:b/>
          <w:lang w:val="en-GB"/>
        </w:rPr>
      </w:pPr>
    </w:p>
    <w:p w14:paraId="129FC64E" w14:textId="77777777" w:rsidR="0036742C" w:rsidRPr="0036742C" w:rsidRDefault="0036742C" w:rsidP="0036742C">
      <w:pPr>
        <w:spacing w:after="0" w:line="240" w:lineRule="auto"/>
        <w:jc w:val="both"/>
        <w:rPr>
          <w:rFonts w:eastAsia="Arial" w:cs="Arial"/>
          <w:b/>
          <w:lang w:val="en-GB"/>
        </w:rPr>
      </w:pPr>
      <w:r w:rsidRPr="0036742C">
        <w:rPr>
          <w:rFonts w:eastAsia="Arial" w:cs="Arial"/>
          <w:b/>
          <w:lang w:val="en-GB"/>
        </w:rPr>
        <w:t>Programme overview</w:t>
      </w:r>
    </w:p>
    <w:p w14:paraId="5EDAF19D" w14:textId="445260AD" w:rsidR="00D93C8D" w:rsidRPr="001554C3" w:rsidRDefault="001554C3" w:rsidP="0036742C">
      <w:pPr>
        <w:spacing w:after="0" w:line="240" w:lineRule="auto"/>
        <w:jc w:val="both"/>
        <w:rPr>
          <w:rFonts w:eastAsia="Arial" w:cs="Arial"/>
          <w:lang w:val="en-GB"/>
        </w:rPr>
      </w:pPr>
      <w:r w:rsidRPr="001554C3">
        <w:rPr>
          <w:rFonts w:eastAsia="Arial" w:cs="Arial"/>
          <w:lang w:val="en-GB"/>
        </w:rPr>
        <w:t xml:space="preserve">The vaccination programme in </w:t>
      </w:r>
      <w:r w:rsidR="0042595C">
        <w:rPr>
          <w:rFonts w:eastAsia="Arial" w:cs="Arial"/>
          <w:lang w:val="en-GB"/>
        </w:rPr>
        <w:t>Wales began</w:t>
      </w:r>
      <w:r w:rsidRPr="001554C3">
        <w:rPr>
          <w:rFonts w:eastAsia="Arial" w:cs="Arial"/>
          <w:lang w:val="en-GB"/>
        </w:rPr>
        <w:t xml:space="preserve"> on 1</w:t>
      </w:r>
      <w:r w:rsidR="0012204D">
        <w:rPr>
          <w:rFonts w:eastAsia="Arial" w:cs="Arial"/>
          <w:lang w:val="en-GB"/>
        </w:rPr>
        <w:t>4</w:t>
      </w:r>
      <w:r w:rsidRPr="001554C3">
        <w:rPr>
          <w:rFonts w:eastAsia="Arial" w:cs="Arial"/>
          <w:lang w:val="en-GB"/>
        </w:rPr>
        <w:t xml:space="preserve"> January</w:t>
      </w:r>
      <w:r w:rsidR="005E51A6">
        <w:rPr>
          <w:rFonts w:eastAsia="Arial" w:cs="Arial"/>
          <w:lang w:val="en-GB"/>
        </w:rPr>
        <w:t>,</w:t>
      </w:r>
      <w:r w:rsidRPr="001554C3">
        <w:rPr>
          <w:rFonts w:eastAsia="Arial" w:cs="Arial"/>
          <w:lang w:val="en-GB"/>
        </w:rPr>
        <w:t xml:space="preserve"> </w:t>
      </w:r>
      <w:r>
        <w:rPr>
          <w:rFonts w:eastAsia="Arial" w:cs="Arial"/>
          <w:lang w:val="en-GB"/>
        </w:rPr>
        <w:t xml:space="preserve">with the delivery of </w:t>
      </w:r>
      <w:r w:rsidR="0012204D">
        <w:rPr>
          <w:rFonts w:eastAsia="Arial" w:cs="Arial"/>
          <w:lang w:val="en-GB"/>
        </w:rPr>
        <w:t>the first vaccinations for Covid-19 in England and Wales at HMP Usk.</w:t>
      </w:r>
      <w:r>
        <w:rPr>
          <w:rFonts w:eastAsia="Arial" w:cs="Arial"/>
          <w:lang w:val="en-GB"/>
        </w:rPr>
        <w:t xml:space="preserve"> </w:t>
      </w:r>
      <w:r w:rsidR="005727C5">
        <w:rPr>
          <w:rFonts w:eastAsia="Arial" w:cs="Arial"/>
          <w:lang w:val="en-GB"/>
        </w:rPr>
        <w:t xml:space="preserve">Planning for vaccinations began in September 2020 when the Heads of Healthcare in Wales joined their local Vaccine Planning Boards. </w:t>
      </w:r>
      <w:r>
        <w:rPr>
          <w:rFonts w:eastAsia="Arial" w:cs="Arial"/>
          <w:lang w:val="en-GB"/>
        </w:rPr>
        <w:t>The vaccination decision (e</w:t>
      </w:r>
      <w:r w:rsidR="0012204D">
        <w:rPr>
          <w:rFonts w:eastAsia="Arial" w:cs="Arial"/>
          <w:lang w:val="en-GB"/>
        </w:rPr>
        <w:t>.</w:t>
      </w:r>
      <w:r>
        <w:rPr>
          <w:rFonts w:eastAsia="Arial" w:cs="Arial"/>
          <w:lang w:val="en-GB"/>
        </w:rPr>
        <w:t>g</w:t>
      </w:r>
      <w:r w:rsidR="0012204D">
        <w:rPr>
          <w:rFonts w:eastAsia="Arial" w:cs="Arial"/>
          <w:lang w:val="en-GB"/>
        </w:rPr>
        <w:t>.</w:t>
      </w:r>
      <w:r>
        <w:rPr>
          <w:rFonts w:eastAsia="Arial" w:cs="Arial"/>
          <w:lang w:val="en-GB"/>
        </w:rPr>
        <w:t xml:space="preserve"> which prisoners are identified to receive the vaccination) is a clinical decision that must be made by health practitioners. As such if an identified prisoner refuses the vaccination health colleagues must determine which prisoner the vaccination appointment is transferred to. </w:t>
      </w:r>
    </w:p>
    <w:p w14:paraId="7F1702D6" w14:textId="77777777" w:rsidR="0036742C" w:rsidRPr="0036742C" w:rsidRDefault="0036742C" w:rsidP="0036742C">
      <w:pPr>
        <w:pStyle w:val="ListParagraph"/>
        <w:spacing w:after="0" w:line="240" w:lineRule="auto"/>
        <w:ind w:left="360"/>
        <w:jc w:val="both"/>
        <w:rPr>
          <w:rFonts w:eastAsia="Arial" w:cs="Arial"/>
          <w:lang w:val="en-GB"/>
        </w:rPr>
      </w:pPr>
    </w:p>
    <w:p w14:paraId="30D4B817" w14:textId="77777777" w:rsidR="0036742C" w:rsidRPr="0036742C" w:rsidRDefault="0036742C" w:rsidP="0036742C">
      <w:pPr>
        <w:spacing w:after="0" w:line="240" w:lineRule="auto"/>
        <w:jc w:val="both"/>
        <w:rPr>
          <w:rFonts w:eastAsia="Arial" w:cs="Arial"/>
          <w:b/>
          <w:lang w:val="en-GB"/>
        </w:rPr>
      </w:pPr>
      <w:r w:rsidRPr="0036742C">
        <w:rPr>
          <w:rFonts w:eastAsia="Arial" w:cs="Arial"/>
          <w:b/>
          <w:lang w:val="en-GB"/>
        </w:rPr>
        <w:t>Programme governance</w:t>
      </w:r>
    </w:p>
    <w:p w14:paraId="6BA71701" w14:textId="7B9320F6" w:rsidR="0036742C" w:rsidRPr="0036742C" w:rsidRDefault="001554C3" w:rsidP="0036742C">
      <w:pPr>
        <w:spacing w:after="0" w:line="240" w:lineRule="auto"/>
        <w:jc w:val="both"/>
        <w:rPr>
          <w:rFonts w:eastAsia="Arial" w:cs="Arial"/>
          <w:lang w:val="en-GB"/>
        </w:rPr>
      </w:pPr>
      <w:r>
        <w:rPr>
          <w:rFonts w:eastAsia="Arial" w:cs="Arial"/>
          <w:lang w:val="en-GB"/>
        </w:rPr>
        <w:t xml:space="preserve">Prisoner vaccinations are a health responsibility </w:t>
      </w:r>
      <w:r w:rsidR="0036742C" w:rsidRPr="0036742C">
        <w:rPr>
          <w:rFonts w:eastAsia="Arial" w:cs="Arial"/>
          <w:lang w:val="en-GB"/>
        </w:rPr>
        <w:t xml:space="preserve">overseen </w:t>
      </w:r>
      <w:r w:rsidR="005E51A6">
        <w:rPr>
          <w:rFonts w:eastAsia="Arial" w:cs="Arial"/>
          <w:lang w:val="en-GB"/>
        </w:rPr>
        <w:t xml:space="preserve">by the Local Health Boards in </w:t>
      </w:r>
      <w:r w:rsidR="005727C5">
        <w:rPr>
          <w:rFonts w:eastAsia="Arial" w:cs="Arial"/>
          <w:lang w:val="en-GB"/>
        </w:rPr>
        <w:t>Wales and</w:t>
      </w:r>
      <w:r w:rsidR="0036742C" w:rsidRPr="0036742C">
        <w:rPr>
          <w:rFonts w:eastAsia="Arial" w:cs="Arial"/>
          <w:lang w:val="en-GB"/>
        </w:rPr>
        <w:t xml:space="preserve"> </w:t>
      </w:r>
      <w:r w:rsidR="005727C5">
        <w:rPr>
          <w:rFonts w:eastAsia="Arial" w:cs="Arial"/>
          <w:lang w:val="en-GB"/>
        </w:rPr>
        <w:t>will be delivered</w:t>
      </w:r>
      <w:r w:rsidR="0036742C" w:rsidRPr="0036742C">
        <w:rPr>
          <w:rFonts w:eastAsia="Arial" w:cs="Arial"/>
          <w:lang w:val="en-GB"/>
        </w:rPr>
        <w:t xml:space="preserve"> in each prison by the local healthcare provider. The healthcare provider will be responsible for all aspects of the programme</w:t>
      </w:r>
      <w:r w:rsidR="004F2087">
        <w:rPr>
          <w:rFonts w:eastAsia="Arial" w:cs="Arial"/>
          <w:lang w:val="en-GB"/>
        </w:rPr>
        <w:t xml:space="preserve"> including</w:t>
      </w:r>
      <w:r w:rsidR="0036742C" w:rsidRPr="0036742C">
        <w:rPr>
          <w:rFonts w:eastAsia="Arial" w:cs="Arial"/>
          <w:lang w:val="en-GB"/>
        </w:rPr>
        <w:t xml:space="preserve"> but not limited to</w:t>
      </w:r>
      <w:r w:rsidR="004F2087">
        <w:rPr>
          <w:rFonts w:eastAsia="Arial" w:cs="Arial"/>
          <w:lang w:val="en-GB"/>
        </w:rPr>
        <w:t>;</w:t>
      </w:r>
      <w:r w:rsidR="0036742C" w:rsidRPr="0036742C">
        <w:rPr>
          <w:rFonts w:eastAsia="Arial" w:cs="Arial"/>
          <w:lang w:val="en-GB"/>
        </w:rPr>
        <w:t xml:space="preserve"> logistical arrangements for </w:t>
      </w:r>
      <w:r w:rsidR="005727C5">
        <w:rPr>
          <w:rFonts w:eastAsia="Arial" w:cs="Arial"/>
          <w:lang w:val="en-GB"/>
        </w:rPr>
        <w:t>receiving</w:t>
      </w:r>
      <w:r w:rsidR="0036742C" w:rsidRPr="0036742C">
        <w:rPr>
          <w:rFonts w:eastAsia="Arial" w:cs="Arial"/>
          <w:lang w:val="en-GB"/>
        </w:rPr>
        <w:t xml:space="preserve"> and storing all equipment and vaccinations, the identification and notification of vaccine-eligible prisoners, </w:t>
      </w:r>
      <w:r w:rsidR="004F2087">
        <w:rPr>
          <w:rFonts w:eastAsia="Arial" w:cs="Arial"/>
          <w:lang w:val="en-GB"/>
        </w:rPr>
        <w:t xml:space="preserve">dispensing </w:t>
      </w:r>
      <w:r w:rsidR="0036742C" w:rsidRPr="0036742C">
        <w:rPr>
          <w:rFonts w:eastAsia="Arial" w:cs="Arial"/>
          <w:lang w:val="en-GB"/>
        </w:rPr>
        <w:t>the vaccination itself and post-vaccination recording and monitoring. Health providers will record which prisoners have been vaccinated for medical record</w:t>
      </w:r>
      <w:r w:rsidR="004F2087">
        <w:rPr>
          <w:rFonts w:eastAsia="Arial" w:cs="Arial"/>
          <w:lang w:val="en-GB"/>
        </w:rPr>
        <w:t xml:space="preserve">s. </w:t>
      </w:r>
      <w:r w:rsidR="0036742C" w:rsidRPr="0036742C">
        <w:rPr>
          <w:rFonts w:eastAsia="Arial" w:cs="Arial"/>
          <w:lang w:val="en-GB"/>
        </w:rPr>
        <w:t xml:space="preserve"> </w:t>
      </w:r>
    </w:p>
    <w:p w14:paraId="042A7A9A" w14:textId="77777777" w:rsidR="0036742C" w:rsidRPr="0036742C" w:rsidRDefault="0036742C" w:rsidP="0036742C">
      <w:pPr>
        <w:spacing w:after="0" w:line="240" w:lineRule="auto"/>
        <w:jc w:val="both"/>
        <w:rPr>
          <w:rFonts w:eastAsia="Arial" w:cs="Arial"/>
          <w:lang w:val="en-GB"/>
        </w:rPr>
      </w:pPr>
    </w:p>
    <w:p w14:paraId="6CAE1586" w14:textId="4BD96FDD" w:rsidR="0036742C" w:rsidRPr="0036742C" w:rsidRDefault="0036742C" w:rsidP="0036742C">
      <w:pPr>
        <w:spacing w:after="0" w:line="240" w:lineRule="auto"/>
        <w:jc w:val="both"/>
        <w:rPr>
          <w:rFonts w:eastAsia="Arial" w:cs="Arial"/>
          <w:lang w:val="en-GB"/>
        </w:rPr>
      </w:pPr>
      <w:r w:rsidRPr="0036742C">
        <w:rPr>
          <w:rFonts w:eastAsia="Arial" w:cs="Arial"/>
          <w:lang w:val="en-GB"/>
        </w:rPr>
        <w:t xml:space="preserve">HMPPS or private prison providers </w:t>
      </w:r>
      <w:r w:rsidR="004F2087" w:rsidRPr="0036742C">
        <w:rPr>
          <w:rFonts w:eastAsia="Arial" w:cs="Arial"/>
          <w:lang w:val="en-GB"/>
        </w:rPr>
        <w:t xml:space="preserve">where applicable </w:t>
      </w:r>
      <w:r w:rsidRPr="0036742C">
        <w:rPr>
          <w:rFonts w:eastAsia="Arial" w:cs="Arial"/>
          <w:lang w:val="en-GB"/>
        </w:rPr>
        <w:t xml:space="preserve">will be responsible for enabling healthcare providers to administer </w:t>
      </w:r>
      <w:r w:rsidR="004F2087">
        <w:rPr>
          <w:rFonts w:eastAsia="Arial" w:cs="Arial"/>
          <w:lang w:val="en-GB"/>
        </w:rPr>
        <w:t xml:space="preserve">all aspects of the vaccination </w:t>
      </w:r>
      <w:r w:rsidRPr="0036742C">
        <w:rPr>
          <w:rFonts w:eastAsia="Arial" w:cs="Arial"/>
          <w:lang w:val="en-GB"/>
        </w:rPr>
        <w:t>process effectively, efficiently and safely. Prison responsi</w:t>
      </w:r>
      <w:r w:rsidR="004F2087">
        <w:rPr>
          <w:rFonts w:eastAsia="Arial" w:cs="Arial"/>
          <w:lang w:val="en-GB"/>
        </w:rPr>
        <w:t>bilities will therefore include</w:t>
      </w:r>
      <w:r w:rsidRPr="0036742C">
        <w:rPr>
          <w:rFonts w:eastAsia="Arial" w:cs="Arial"/>
          <w:lang w:val="en-GB"/>
        </w:rPr>
        <w:t xml:space="preserve"> but not be limited to; e</w:t>
      </w:r>
      <w:r w:rsidR="004F2087">
        <w:rPr>
          <w:rFonts w:eastAsia="Arial" w:cs="Arial"/>
          <w:lang w:val="en-GB"/>
        </w:rPr>
        <w:t>nsuring prisoners that have been identified for vaccinations are safe in the lead up to the appointment, e</w:t>
      </w:r>
      <w:r w:rsidRPr="0036742C">
        <w:rPr>
          <w:rFonts w:eastAsia="Arial" w:cs="Arial"/>
          <w:lang w:val="en-GB"/>
        </w:rPr>
        <w:t>scorting prison</w:t>
      </w:r>
      <w:r w:rsidR="004F2087">
        <w:rPr>
          <w:rFonts w:eastAsia="Arial" w:cs="Arial"/>
          <w:lang w:val="en-GB"/>
        </w:rPr>
        <w:t xml:space="preserve">ers to vaccination appointments, </w:t>
      </w:r>
      <w:r w:rsidRPr="0036742C">
        <w:rPr>
          <w:rFonts w:eastAsia="Arial" w:cs="Arial"/>
          <w:lang w:val="en-GB"/>
        </w:rPr>
        <w:t xml:space="preserve">verifying their identity if required, escorting them back to their accommodation and ensuring their safety as a vaccinated person within the establishment. </w:t>
      </w:r>
      <w:r w:rsidR="004F2087">
        <w:rPr>
          <w:rFonts w:eastAsia="Arial" w:cs="Arial"/>
          <w:lang w:val="en-GB"/>
        </w:rPr>
        <w:t>P</w:t>
      </w:r>
      <w:r w:rsidRPr="0036742C">
        <w:rPr>
          <w:rFonts w:eastAsia="Arial" w:cs="Arial"/>
          <w:lang w:val="en-GB"/>
        </w:rPr>
        <w:t xml:space="preserve">rison staff will </w:t>
      </w:r>
      <w:r w:rsidR="004F2087">
        <w:rPr>
          <w:rFonts w:eastAsia="Arial" w:cs="Arial"/>
          <w:lang w:val="en-GB"/>
        </w:rPr>
        <w:t xml:space="preserve">also </w:t>
      </w:r>
      <w:r w:rsidRPr="0036742C">
        <w:rPr>
          <w:rFonts w:eastAsia="Arial" w:cs="Arial"/>
          <w:lang w:val="en-GB"/>
        </w:rPr>
        <w:t xml:space="preserve">record which prisoners have been vaccinated for operational prison purposes.  </w:t>
      </w:r>
    </w:p>
    <w:p w14:paraId="5AD7B392" w14:textId="77777777" w:rsidR="008876FA" w:rsidRDefault="008876FA" w:rsidP="008876FA">
      <w:pPr>
        <w:spacing w:after="0" w:line="240" w:lineRule="auto"/>
        <w:jc w:val="both"/>
        <w:rPr>
          <w:rFonts w:eastAsia="Arial" w:cs="Arial"/>
          <w:b/>
          <w:lang w:val="en-GB"/>
        </w:rPr>
      </w:pPr>
    </w:p>
    <w:tbl>
      <w:tblPr>
        <w:tblStyle w:val="TableGrid"/>
        <w:tblW w:w="9067" w:type="dxa"/>
        <w:tblLook w:val="04A0" w:firstRow="1" w:lastRow="0" w:firstColumn="1" w:lastColumn="0" w:noHBand="0" w:noVBand="1"/>
      </w:tblPr>
      <w:tblGrid>
        <w:gridCol w:w="9067"/>
      </w:tblGrid>
      <w:tr w:rsidR="00D95326" w:rsidRPr="00736783" w14:paraId="2D49653B" w14:textId="77777777" w:rsidTr="00D95326">
        <w:tc>
          <w:tcPr>
            <w:tcW w:w="9067" w:type="dxa"/>
            <w:tcBorders>
              <w:bottom w:val="single" w:sz="4" w:space="0" w:color="000000" w:themeColor="text1"/>
            </w:tcBorders>
            <w:shd w:val="clear" w:color="auto" w:fill="000000" w:themeFill="text1"/>
          </w:tcPr>
          <w:p w14:paraId="1C2407BC" w14:textId="5975E364" w:rsidR="00D95326" w:rsidRPr="00736783" w:rsidRDefault="00E712F5" w:rsidP="00C07F1A">
            <w:pPr>
              <w:jc w:val="both"/>
              <w:rPr>
                <w:rFonts w:eastAsia="Arial" w:cs="Arial"/>
                <w:lang w:val="en-GB"/>
              </w:rPr>
            </w:pPr>
            <w:r>
              <w:rPr>
                <w:rFonts w:eastAsia="Arial" w:cs="Arial"/>
                <w:lang w:val="en-GB"/>
              </w:rPr>
              <w:t>Prison responsibilities</w:t>
            </w:r>
            <w:r w:rsidR="000F029D">
              <w:rPr>
                <w:rFonts w:eastAsia="Arial" w:cs="Arial"/>
                <w:lang w:val="en-GB"/>
              </w:rPr>
              <w:t xml:space="preserve"> pre vaccine</w:t>
            </w:r>
            <w:r w:rsidR="00D96558">
              <w:rPr>
                <w:rFonts w:eastAsia="Arial" w:cs="Arial"/>
                <w:lang w:val="en-GB"/>
              </w:rPr>
              <w:t>:</w:t>
            </w:r>
          </w:p>
        </w:tc>
      </w:tr>
      <w:tr w:rsidR="00D95326" w:rsidRPr="008876FA" w14:paraId="5AF7FAEF" w14:textId="77777777" w:rsidTr="00D95326">
        <w:tc>
          <w:tcPr>
            <w:tcW w:w="9067" w:type="dxa"/>
          </w:tcPr>
          <w:p w14:paraId="0A73068F" w14:textId="7C890D98" w:rsidR="00D95326" w:rsidRDefault="00D95326" w:rsidP="00DB124A">
            <w:pPr>
              <w:pStyle w:val="ListParagraph"/>
              <w:numPr>
                <w:ilvl w:val="0"/>
                <w:numId w:val="36"/>
              </w:numPr>
              <w:rPr>
                <w:rFonts w:eastAsia="Arial" w:cs="Arial"/>
                <w:lang w:val="en-GB"/>
              </w:rPr>
            </w:pPr>
            <w:r>
              <w:rPr>
                <w:rFonts w:eastAsia="Arial" w:cs="Arial"/>
                <w:lang w:val="en-GB"/>
              </w:rPr>
              <w:t xml:space="preserve">The prison </w:t>
            </w:r>
            <w:r w:rsidR="00ED44A8">
              <w:rPr>
                <w:rFonts w:eastAsia="Arial" w:cs="Arial"/>
                <w:lang w:val="en-GB"/>
              </w:rPr>
              <w:t>should</w:t>
            </w:r>
            <w:r>
              <w:rPr>
                <w:rFonts w:eastAsia="Arial" w:cs="Arial"/>
                <w:lang w:val="en-GB"/>
              </w:rPr>
              <w:t xml:space="preserve"> </w:t>
            </w:r>
            <w:r w:rsidR="0055786D">
              <w:rPr>
                <w:rFonts w:eastAsia="Arial" w:cs="Arial"/>
                <w:lang w:val="en-GB"/>
              </w:rPr>
              <w:t xml:space="preserve">consider </w:t>
            </w:r>
            <w:r>
              <w:rPr>
                <w:rFonts w:eastAsia="Arial" w:cs="Arial"/>
                <w:lang w:val="en-GB"/>
              </w:rPr>
              <w:t>appoint</w:t>
            </w:r>
            <w:r w:rsidR="0055786D">
              <w:rPr>
                <w:rFonts w:eastAsia="Arial" w:cs="Arial"/>
                <w:lang w:val="en-GB"/>
              </w:rPr>
              <w:t>ing</w:t>
            </w:r>
            <w:r>
              <w:rPr>
                <w:rFonts w:eastAsia="Arial" w:cs="Arial"/>
                <w:lang w:val="en-GB"/>
              </w:rPr>
              <w:t xml:space="preserve"> a designated SPOC to support the Healthcare </w:t>
            </w:r>
            <w:r w:rsidR="0055786D">
              <w:rPr>
                <w:rFonts w:eastAsia="Arial" w:cs="Arial"/>
                <w:lang w:val="en-GB"/>
              </w:rPr>
              <w:t>lead</w:t>
            </w:r>
            <w:r w:rsidR="00ED44A8">
              <w:rPr>
                <w:rFonts w:eastAsia="Arial" w:cs="Arial"/>
                <w:lang w:val="en-GB"/>
              </w:rPr>
              <w:t xml:space="preserve"> to deliver </w:t>
            </w:r>
            <w:r>
              <w:rPr>
                <w:rFonts w:eastAsia="Arial" w:cs="Arial"/>
                <w:lang w:val="en-GB"/>
              </w:rPr>
              <w:t xml:space="preserve">all aspects of </w:t>
            </w:r>
            <w:r w:rsidR="00ED44A8">
              <w:rPr>
                <w:rFonts w:eastAsia="Arial" w:cs="Arial"/>
                <w:lang w:val="en-GB"/>
              </w:rPr>
              <w:t xml:space="preserve">the prisoner vaccination </w:t>
            </w:r>
            <w:r>
              <w:rPr>
                <w:rFonts w:eastAsia="Arial" w:cs="Arial"/>
                <w:lang w:val="en-GB"/>
              </w:rPr>
              <w:t xml:space="preserve">programme </w:t>
            </w:r>
            <w:r w:rsidR="00ED44A8">
              <w:rPr>
                <w:rFonts w:eastAsia="Arial" w:cs="Arial"/>
                <w:lang w:val="en-GB"/>
              </w:rPr>
              <w:t>effectively</w:t>
            </w:r>
            <w:r>
              <w:rPr>
                <w:rFonts w:eastAsia="Arial" w:cs="Arial"/>
                <w:lang w:val="en-GB"/>
              </w:rPr>
              <w:t xml:space="preserve">.  </w:t>
            </w:r>
          </w:p>
          <w:p w14:paraId="11290555" w14:textId="0C7EB541" w:rsidR="00D95326" w:rsidRDefault="00D95326" w:rsidP="00DB124A">
            <w:pPr>
              <w:pStyle w:val="ListParagraph"/>
              <w:numPr>
                <w:ilvl w:val="0"/>
                <w:numId w:val="36"/>
              </w:numPr>
              <w:rPr>
                <w:rFonts w:eastAsia="Arial" w:cs="Arial"/>
                <w:lang w:val="en-GB"/>
              </w:rPr>
            </w:pPr>
            <w:r>
              <w:rPr>
                <w:rFonts w:eastAsia="Arial" w:cs="Arial"/>
                <w:lang w:val="en-GB"/>
              </w:rPr>
              <w:t xml:space="preserve">The prison will ensure that Gate Staff are suitably and effectively briefed to </w:t>
            </w:r>
            <w:r w:rsidR="00D96558">
              <w:rPr>
                <w:rFonts w:eastAsia="Arial" w:cs="Arial"/>
                <w:lang w:val="en-GB"/>
              </w:rPr>
              <w:t>receive any deliveries associated with the Covid vaccine. Prisons should liaise closely with their healthcare teams to know when to expect any packages at the gate</w:t>
            </w:r>
            <w:r w:rsidR="009D057C">
              <w:rPr>
                <w:rFonts w:eastAsia="Arial" w:cs="Arial"/>
                <w:lang w:val="en-GB"/>
              </w:rPr>
              <w:t xml:space="preserve">, as they will receive notice from the Local Health Board. </w:t>
            </w:r>
            <w:r w:rsidR="00602110">
              <w:rPr>
                <w:rFonts w:eastAsia="Arial" w:cs="Arial"/>
                <w:lang w:val="en-GB"/>
              </w:rPr>
              <w:t xml:space="preserve"> </w:t>
            </w:r>
          </w:p>
          <w:p w14:paraId="48776720" w14:textId="6934CD58" w:rsidR="00D95326" w:rsidRPr="009D057C" w:rsidRDefault="00602110" w:rsidP="00DB124A">
            <w:pPr>
              <w:pStyle w:val="ListParagraph"/>
              <w:numPr>
                <w:ilvl w:val="0"/>
                <w:numId w:val="36"/>
              </w:numPr>
              <w:rPr>
                <w:rFonts w:eastAsia="Arial" w:cs="Arial"/>
                <w:lang w:val="en-GB"/>
              </w:rPr>
            </w:pPr>
            <w:r>
              <w:rPr>
                <w:rFonts w:eastAsia="Arial" w:cs="Arial"/>
                <w:lang w:val="en-GB"/>
              </w:rPr>
              <w:t xml:space="preserve">Healthcare providers will receive notice of deliveries and should make sure that </w:t>
            </w:r>
            <w:r w:rsidR="009D057C">
              <w:rPr>
                <w:rFonts w:eastAsia="Arial" w:cs="Arial"/>
                <w:lang w:val="en-GB"/>
              </w:rPr>
              <w:t>a member of the healthcare team</w:t>
            </w:r>
            <w:r>
              <w:rPr>
                <w:rFonts w:eastAsia="Arial" w:cs="Arial"/>
                <w:lang w:val="en-GB"/>
              </w:rPr>
              <w:t xml:space="preserve"> is available to </w:t>
            </w:r>
            <w:r w:rsidR="009D057C">
              <w:rPr>
                <w:rFonts w:eastAsia="Arial" w:cs="Arial"/>
                <w:lang w:val="en-GB"/>
              </w:rPr>
              <w:t>receive</w:t>
            </w:r>
            <w:r>
              <w:rPr>
                <w:rFonts w:eastAsia="Arial" w:cs="Arial"/>
                <w:lang w:val="en-GB"/>
              </w:rPr>
              <w:t xml:space="preserve"> all items.</w:t>
            </w:r>
          </w:p>
          <w:p w14:paraId="48CEF361" w14:textId="51C0B2AA" w:rsidR="00D95326" w:rsidRDefault="00D95326" w:rsidP="00DB124A">
            <w:pPr>
              <w:pStyle w:val="ListParagraph"/>
              <w:numPr>
                <w:ilvl w:val="0"/>
                <w:numId w:val="36"/>
              </w:numPr>
              <w:rPr>
                <w:rFonts w:eastAsia="Arial" w:cs="Arial"/>
                <w:lang w:val="en-GB"/>
              </w:rPr>
            </w:pPr>
            <w:r>
              <w:rPr>
                <w:rFonts w:eastAsia="Arial" w:cs="Arial"/>
                <w:lang w:val="en-GB"/>
              </w:rPr>
              <w:t>The prison SPOC will support healthcare to ensure timely and effective briefing</w:t>
            </w:r>
            <w:r w:rsidR="00AF60F2">
              <w:rPr>
                <w:rFonts w:eastAsia="Arial" w:cs="Arial"/>
                <w:lang w:val="en-GB"/>
              </w:rPr>
              <w:t>s</w:t>
            </w:r>
            <w:r>
              <w:rPr>
                <w:rFonts w:eastAsia="Arial" w:cs="Arial"/>
                <w:lang w:val="en-GB"/>
              </w:rPr>
              <w:t xml:space="preserve"> on all aspects of the programme</w:t>
            </w:r>
            <w:r w:rsidR="00AF60F2">
              <w:rPr>
                <w:rFonts w:eastAsia="Arial" w:cs="Arial"/>
                <w:lang w:val="en-GB"/>
              </w:rPr>
              <w:t xml:space="preserve"> are delivered to</w:t>
            </w:r>
            <w:r>
              <w:rPr>
                <w:rFonts w:eastAsia="Arial" w:cs="Arial"/>
                <w:lang w:val="en-GB"/>
              </w:rPr>
              <w:t xml:space="preserve"> prisoner and staff groups</w:t>
            </w:r>
            <w:r w:rsidR="00AF60F2">
              <w:rPr>
                <w:rFonts w:eastAsia="Arial" w:cs="Arial"/>
                <w:lang w:val="en-GB"/>
              </w:rPr>
              <w:t xml:space="preserve"> as needed.</w:t>
            </w:r>
          </w:p>
          <w:p w14:paraId="0C665A94" w14:textId="77777777" w:rsidR="00102F88" w:rsidRDefault="0055786D" w:rsidP="00DB124A">
            <w:pPr>
              <w:pStyle w:val="ListParagraph"/>
              <w:numPr>
                <w:ilvl w:val="0"/>
                <w:numId w:val="36"/>
              </w:numPr>
              <w:jc w:val="both"/>
              <w:rPr>
                <w:rFonts w:eastAsia="Arial" w:cs="Arial"/>
                <w:lang w:val="en-GB"/>
              </w:rPr>
            </w:pPr>
            <w:r>
              <w:rPr>
                <w:rFonts w:eastAsia="Arial" w:cs="Arial"/>
                <w:lang w:val="en-GB"/>
              </w:rPr>
              <w:t xml:space="preserve">The prison should </w:t>
            </w:r>
            <w:r w:rsidR="00CD588C">
              <w:rPr>
                <w:rFonts w:eastAsia="Arial" w:cs="Arial"/>
                <w:lang w:val="en-GB"/>
              </w:rPr>
              <w:t>confirm with</w:t>
            </w:r>
            <w:r>
              <w:rPr>
                <w:rFonts w:eastAsia="Arial" w:cs="Arial"/>
                <w:lang w:val="en-GB"/>
              </w:rPr>
              <w:t xml:space="preserve"> healthcare providers </w:t>
            </w:r>
            <w:r w:rsidR="00CD588C">
              <w:rPr>
                <w:rFonts w:eastAsia="Arial" w:cs="Arial"/>
                <w:lang w:val="en-GB"/>
              </w:rPr>
              <w:t>that</w:t>
            </w:r>
            <w:r>
              <w:rPr>
                <w:rFonts w:eastAsia="Arial" w:cs="Arial"/>
                <w:lang w:val="en-GB"/>
              </w:rPr>
              <w:t xml:space="preserve"> each prisoner’s primary care registration and arranged continuity of care appointments </w:t>
            </w:r>
            <w:r w:rsidR="00CD588C">
              <w:rPr>
                <w:rFonts w:eastAsia="Arial" w:cs="Arial"/>
                <w:lang w:val="en-GB"/>
              </w:rPr>
              <w:t xml:space="preserve">are completed </w:t>
            </w:r>
            <w:r>
              <w:rPr>
                <w:rFonts w:eastAsia="Arial" w:cs="Arial"/>
                <w:lang w:val="en-GB"/>
              </w:rPr>
              <w:t xml:space="preserve">as part of pre-release resettlement planning. </w:t>
            </w:r>
            <w:r w:rsidR="00102F88">
              <w:rPr>
                <w:rFonts w:eastAsia="Arial" w:cs="Arial"/>
                <w:lang w:val="en-GB"/>
              </w:rPr>
              <w:t xml:space="preserve">Health colleagues have access to patient comms from the Local Health Board and information products for prisoners. Prison staff should ensure that these are provided to prisoners and that they have opportunities to ask any questions. </w:t>
            </w:r>
          </w:p>
          <w:p w14:paraId="4DAD914B" w14:textId="77777777" w:rsidR="00102F88" w:rsidRDefault="00102F88" w:rsidP="00DB124A">
            <w:pPr>
              <w:pStyle w:val="ListParagraph"/>
              <w:numPr>
                <w:ilvl w:val="0"/>
                <w:numId w:val="36"/>
              </w:numPr>
              <w:jc w:val="both"/>
              <w:rPr>
                <w:rFonts w:eastAsia="Arial" w:cs="Arial"/>
                <w:lang w:val="en-GB"/>
              </w:rPr>
            </w:pPr>
            <w:r>
              <w:rPr>
                <w:rFonts w:eastAsia="Arial" w:cs="Arial"/>
                <w:lang w:val="en-GB"/>
              </w:rPr>
              <w:lastRenderedPageBreak/>
              <w:t>The health provider will be responsible for booking the appointments and notifying the prisoner and securing the prisoner consent. The prison should agree local plans with the healthcare provider for relevant staff to be notified of the upcoming appointment.</w:t>
            </w:r>
          </w:p>
          <w:p w14:paraId="16ABC690" w14:textId="77777777" w:rsidR="00102F88" w:rsidRDefault="00102F88" w:rsidP="00DB124A">
            <w:pPr>
              <w:pStyle w:val="ListParagraph"/>
              <w:numPr>
                <w:ilvl w:val="0"/>
                <w:numId w:val="36"/>
              </w:numPr>
              <w:jc w:val="both"/>
              <w:rPr>
                <w:rFonts w:eastAsia="Arial" w:cs="Arial"/>
                <w:lang w:val="en-GB"/>
              </w:rPr>
            </w:pPr>
            <w:r>
              <w:rPr>
                <w:rFonts w:eastAsia="Arial" w:cs="Arial"/>
                <w:lang w:val="en-GB"/>
              </w:rPr>
              <w:t xml:space="preserve">Health practitioners will be responsible for securing consent and for handling any issue of a prisoner not deemed capable to give consent. Prison staff will need to enable health colleagues to secure consent and ensure that the prisoner is available for any discussions with health colleagues in advance of the appointment. </w:t>
            </w:r>
          </w:p>
          <w:p w14:paraId="56ED2D65" w14:textId="1962047B" w:rsidR="00102F88" w:rsidRDefault="00102F88" w:rsidP="00DB124A">
            <w:pPr>
              <w:pStyle w:val="ListParagraph"/>
              <w:numPr>
                <w:ilvl w:val="0"/>
                <w:numId w:val="36"/>
              </w:numPr>
              <w:jc w:val="both"/>
              <w:rPr>
                <w:rFonts w:eastAsia="Arial" w:cs="Arial"/>
                <w:lang w:val="en-GB"/>
              </w:rPr>
            </w:pPr>
            <w:r>
              <w:rPr>
                <w:rFonts w:eastAsia="Arial" w:cs="Arial"/>
                <w:lang w:val="en-GB"/>
              </w:rPr>
              <w:t xml:space="preserve">The prison must ensure that the vaccination programme is prioritised and that where required other tasks are dropped to ensure the vaccination goes ahead whenever scheduled. Where a prisoner is required to attend another activity within the prison, this must be rescheduled where possible. Once notified of the appointment, prisons must ensure the prisoner’s NOMIS movements are checked to ensure there is no clash. Where there is a clash with an external appointment – e.g. court or hospital all relevant parties must be </w:t>
            </w:r>
            <w:r w:rsidR="00484536">
              <w:rPr>
                <w:rFonts w:eastAsia="Arial" w:cs="Arial"/>
                <w:lang w:val="en-GB"/>
              </w:rPr>
              <w:t>notified,</w:t>
            </w:r>
            <w:r>
              <w:rPr>
                <w:rFonts w:eastAsia="Arial" w:cs="Arial"/>
                <w:lang w:val="en-GB"/>
              </w:rPr>
              <w:t xml:space="preserve"> and a decision must be made on how the vaccination will be issued.</w:t>
            </w:r>
          </w:p>
          <w:p w14:paraId="63F3668A" w14:textId="77777777" w:rsidR="00102F88" w:rsidRDefault="00102F88" w:rsidP="00DB124A">
            <w:pPr>
              <w:pStyle w:val="ListParagraph"/>
              <w:numPr>
                <w:ilvl w:val="0"/>
                <w:numId w:val="36"/>
              </w:numPr>
              <w:jc w:val="both"/>
              <w:rPr>
                <w:rFonts w:eastAsia="Arial" w:cs="Arial"/>
                <w:lang w:val="en-GB"/>
              </w:rPr>
            </w:pPr>
            <w:r>
              <w:rPr>
                <w:rFonts w:eastAsia="Arial" w:cs="Arial"/>
                <w:lang w:val="en-GB"/>
              </w:rPr>
              <w:t xml:space="preserve">Prison staff must ensure that prisoners are available for their appointments and brought to them promptly at the appointed time. </w:t>
            </w:r>
          </w:p>
          <w:p w14:paraId="0BB196BA" w14:textId="77777777" w:rsidR="00102F88" w:rsidRDefault="00102F88" w:rsidP="00DB124A">
            <w:pPr>
              <w:pStyle w:val="ListParagraph"/>
              <w:numPr>
                <w:ilvl w:val="0"/>
                <w:numId w:val="36"/>
              </w:numPr>
              <w:jc w:val="both"/>
              <w:rPr>
                <w:rFonts w:eastAsia="Arial" w:cs="Arial"/>
                <w:lang w:val="en-GB"/>
              </w:rPr>
            </w:pPr>
            <w:r>
              <w:rPr>
                <w:rFonts w:eastAsia="Arial" w:cs="Arial"/>
                <w:lang w:val="en-GB"/>
              </w:rPr>
              <w:t xml:space="preserve">Healthcare colleagues will determine where the vaccination clinic takes place and must notify the prison and the prisoner of the vaccination arrangements. </w:t>
            </w:r>
          </w:p>
          <w:p w14:paraId="0E4AFAE8" w14:textId="5A95512E" w:rsidR="00DB124A" w:rsidRPr="00DB124A" w:rsidRDefault="00DB124A" w:rsidP="00DB124A">
            <w:pPr>
              <w:pStyle w:val="ListParagraph"/>
              <w:numPr>
                <w:ilvl w:val="0"/>
                <w:numId w:val="36"/>
              </w:numPr>
              <w:jc w:val="both"/>
              <w:rPr>
                <w:rFonts w:eastAsia="Arial" w:cs="Arial"/>
                <w:lang w:val="en-GB"/>
              </w:rPr>
            </w:pPr>
            <w:r>
              <w:t xml:space="preserve">Movement of the prisoner to receive the vaccine should be in line with the establishment’s current movement protocols. Where such arrangements allow, </w:t>
            </w:r>
            <w:r>
              <w:rPr>
                <w:rFonts w:eastAsia="Arial" w:cs="Arial"/>
                <w:lang w:val="en-GB"/>
              </w:rPr>
              <w:t>prison staff will escort the prisoner to the appointment and remain with them for the duration (15 minute post-vaccine monitoring) then return them to their unit. Healthcare staff are required to set post-vaccination monitoring in place and will determine how this is delivered.</w:t>
            </w:r>
          </w:p>
          <w:p w14:paraId="30834549" w14:textId="77777777" w:rsidR="00102F88" w:rsidRPr="00E712F5" w:rsidRDefault="00102F88" w:rsidP="00DB124A">
            <w:pPr>
              <w:pStyle w:val="ListParagraph"/>
              <w:numPr>
                <w:ilvl w:val="0"/>
                <w:numId w:val="36"/>
              </w:numPr>
              <w:jc w:val="both"/>
              <w:rPr>
                <w:rFonts w:eastAsia="Arial" w:cs="Arial"/>
                <w:lang w:val="en-GB"/>
              </w:rPr>
            </w:pPr>
            <w:r>
              <w:rPr>
                <w:rFonts w:eastAsia="Arial" w:cs="Arial"/>
                <w:lang w:val="en-GB"/>
              </w:rPr>
              <w:t>Prison staff must ensure the s</w:t>
            </w:r>
            <w:r w:rsidRPr="00E712F5">
              <w:rPr>
                <w:rFonts w:eastAsia="Arial" w:cs="Arial"/>
                <w:lang w:val="en-GB"/>
              </w:rPr>
              <w:t xml:space="preserve">afety of the identified prisoner from point of notification </w:t>
            </w:r>
            <w:r>
              <w:rPr>
                <w:rFonts w:eastAsia="Arial" w:cs="Arial"/>
                <w:lang w:val="en-GB"/>
              </w:rPr>
              <w:t xml:space="preserve">and should be aware that the vaccination appointment is a highly sought after and potentially tradable commodity in the way that other vaccines have not been, prisoners may be pressurised into selling or giving away an appointment and prisons must therefore ensure that the individual is kept safe and monitored from the point of notification.  </w:t>
            </w:r>
          </w:p>
          <w:p w14:paraId="3705D37E" w14:textId="77777777" w:rsidR="00102F88" w:rsidRDefault="00102F88" w:rsidP="00DB124A">
            <w:pPr>
              <w:pStyle w:val="ListParagraph"/>
              <w:numPr>
                <w:ilvl w:val="0"/>
                <w:numId w:val="36"/>
              </w:numPr>
              <w:jc w:val="both"/>
              <w:rPr>
                <w:rFonts w:eastAsia="Arial" w:cs="Arial"/>
                <w:lang w:val="en-GB"/>
              </w:rPr>
            </w:pPr>
            <w:r>
              <w:rPr>
                <w:rFonts w:eastAsia="Arial" w:cs="Arial"/>
                <w:lang w:val="en-GB"/>
              </w:rPr>
              <w:t xml:space="preserve">The prison member of staff may be required to verify the identity of the individual prisoner at the start of the appointment. Prison and health colleagues need to agree a system for verifying identification. </w:t>
            </w:r>
          </w:p>
          <w:p w14:paraId="09D8BDDA" w14:textId="758F57AC" w:rsidR="00A07F72" w:rsidRPr="00A07F72" w:rsidRDefault="00102F88" w:rsidP="00DB124A">
            <w:pPr>
              <w:pStyle w:val="ListParagraph"/>
              <w:numPr>
                <w:ilvl w:val="0"/>
                <w:numId w:val="36"/>
              </w:numPr>
              <w:rPr>
                <w:rFonts w:eastAsia="Arial" w:cs="Arial"/>
                <w:lang w:val="en-GB"/>
              </w:rPr>
            </w:pPr>
            <w:r w:rsidRPr="00226E41">
              <w:rPr>
                <w:rFonts w:eastAsia="Arial" w:cs="Arial"/>
                <w:lang w:val="en-GB"/>
              </w:rPr>
              <w:t>The Health provider will record that the vaccination has been administered by updating the prisoner’s medical records. The prison should also record the completed vaccination for HMPPS purposes using the form provided</w:t>
            </w:r>
          </w:p>
        </w:tc>
      </w:tr>
    </w:tbl>
    <w:p w14:paraId="3F317F1B" w14:textId="77777777" w:rsidR="00102F88" w:rsidRDefault="00102F88" w:rsidP="00195C16">
      <w:pPr>
        <w:spacing w:after="0" w:line="240" w:lineRule="auto"/>
        <w:jc w:val="both"/>
        <w:rPr>
          <w:rFonts w:eastAsia="Arial" w:cs="Arial"/>
          <w:lang w:val="en-GB"/>
        </w:rPr>
      </w:pPr>
    </w:p>
    <w:p w14:paraId="72BC084B" w14:textId="745A4FC2" w:rsidR="00195C16" w:rsidRDefault="00195C16" w:rsidP="00195C16">
      <w:pPr>
        <w:spacing w:after="0" w:line="240" w:lineRule="auto"/>
        <w:jc w:val="both"/>
        <w:rPr>
          <w:rFonts w:eastAsia="Arial" w:cs="Arial"/>
          <w:highlight w:val="yellow"/>
          <w:lang w:val="en-GB"/>
        </w:rPr>
      </w:pPr>
    </w:p>
    <w:p w14:paraId="3714FB7B" w14:textId="4FF80214" w:rsidR="005927C5" w:rsidRDefault="00753183" w:rsidP="005927C5">
      <w:pPr>
        <w:pStyle w:val="ListParagraph"/>
        <w:numPr>
          <w:ilvl w:val="0"/>
          <w:numId w:val="34"/>
        </w:numPr>
        <w:spacing w:after="0" w:line="240" w:lineRule="auto"/>
        <w:jc w:val="both"/>
        <w:rPr>
          <w:rFonts w:eastAsia="Arial" w:cs="Arial"/>
          <w:b/>
          <w:lang w:val="en-GB"/>
        </w:rPr>
      </w:pPr>
      <w:r>
        <w:rPr>
          <w:rFonts w:eastAsia="Arial" w:cs="Arial"/>
          <w:b/>
          <w:lang w:val="en-GB"/>
        </w:rPr>
        <w:t>Post-vaccination management</w:t>
      </w:r>
    </w:p>
    <w:p w14:paraId="3AE31080" w14:textId="77777777" w:rsidR="00753183" w:rsidRDefault="00753183" w:rsidP="009340CD">
      <w:pPr>
        <w:spacing w:after="0" w:line="240" w:lineRule="auto"/>
        <w:jc w:val="both"/>
        <w:rPr>
          <w:rFonts w:eastAsia="Arial" w:cs="Arial"/>
          <w:lang w:val="en-GB"/>
        </w:rPr>
      </w:pPr>
      <w:r>
        <w:rPr>
          <w:rFonts w:eastAsia="Arial" w:cs="Arial"/>
          <w:lang w:val="en-GB"/>
        </w:rPr>
        <w:t>All prisoners receiving a vaccination must receive post-vaccination monitoring and the prison must have plans in place for post-vaccination management. This plan must be agreed at the point at which vaccinations commence within the establishment.</w:t>
      </w:r>
    </w:p>
    <w:p w14:paraId="049D0372" w14:textId="77777777" w:rsidR="00753183" w:rsidRDefault="00753183" w:rsidP="009340CD">
      <w:pPr>
        <w:spacing w:after="0" w:line="240" w:lineRule="auto"/>
        <w:jc w:val="both"/>
        <w:rPr>
          <w:rFonts w:eastAsia="Arial" w:cs="Arial"/>
          <w:lang w:val="en-GB"/>
        </w:rPr>
      </w:pPr>
    </w:p>
    <w:tbl>
      <w:tblPr>
        <w:tblStyle w:val="TableGrid"/>
        <w:tblW w:w="9067" w:type="dxa"/>
        <w:tblLook w:val="04A0" w:firstRow="1" w:lastRow="0" w:firstColumn="1" w:lastColumn="0" w:noHBand="0" w:noVBand="1"/>
      </w:tblPr>
      <w:tblGrid>
        <w:gridCol w:w="9067"/>
      </w:tblGrid>
      <w:tr w:rsidR="00D838A6" w:rsidRPr="00736783" w14:paraId="752E18EF" w14:textId="77777777" w:rsidTr="00D52971">
        <w:tc>
          <w:tcPr>
            <w:tcW w:w="9067" w:type="dxa"/>
            <w:tcBorders>
              <w:bottom w:val="single" w:sz="4" w:space="0" w:color="000000" w:themeColor="text1"/>
            </w:tcBorders>
            <w:shd w:val="clear" w:color="auto" w:fill="000000" w:themeFill="text1"/>
          </w:tcPr>
          <w:p w14:paraId="79DED8BF" w14:textId="77777777" w:rsidR="00D838A6" w:rsidRPr="00736783" w:rsidRDefault="00D838A6" w:rsidP="00D52971">
            <w:pPr>
              <w:jc w:val="both"/>
              <w:rPr>
                <w:rFonts w:eastAsia="Arial" w:cs="Arial"/>
                <w:lang w:val="en-GB"/>
              </w:rPr>
            </w:pPr>
            <w:r>
              <w:rPr>
                <w:rFonts w:eastAsia="Arial" w:cs="Arial"/>
                <w:lang w:val="en-GB"/>
              </w:rPr>
              <w:t>Prison responsibilities: post vaccine</w:t>
            </w:r>
          </w:p>
        </w:tc>
      </w:tr>
      <w:tr w:rsidR="00D838A6" w:rsidRPr="003C4CEC" w14:paraId="1C6DA30D" w14:textId="77777777" w:rsidTr="00D52971">
        <w:tc>
          <w:tcPr>
            <w:tcW w:w="9067" w:type="dxa"/>
          </w:tcPr>
          <w:p w14:paraId="047F8B47" w14:textId="0B85278D" w:rsidR="00D838A6" w:rsidRPr="00BB5A92" w:rsidRDefault="00D838A6" w:rsidP="00D52971">
            <w:pPr>
              <w:pStyle w:val="ListParagraph"/>
              <w:numPr>
                <w:ilvl w:val="0"/>
                <w:numId w:val="36"/>
              </w:numPr>
              <w:rPr>
                <w:rFonts w:eastAsia="Arial" w:cs="Arial"/>
                <w:color w:val="000000" w:themeColor="text1"/>
                <w:lang w:val="en-GB"/>
              </w:rPr>
            </w:pPr>
            <w:r w:rsidRPr="00516670">
              <w:rPr>
                <w:rFonts w:eastAsia="Arial" w:cs="Arial"/>
                <w:color w:val="000000" w:themeColor="text1"/>
                <w:lang w:val="en-GB"/>
              </w:rPr>
              <w:t xml:space="preserve">It is recommended that a prison key worker or other member of staff is designated to conduct </w:t>
            </w:r>
            <w:r w:rsidRPr="00BB5A92">
              <w:rPr>
                <w:rFonts w:eastAsia="Arial" w:cs="Arial"/>
                <w:color w:val="000000" w:themeColor="text1"/>
                <w:lang w:val="en-GB"/>
              </w:rPr>
              <w:t xml:space="preserve">regular welfare checks with the prisoner following the vaccination. Staff should refer any medical concerns to healthcare colleagues following the vaccination. </w:t>
            </w:r>
            <w:r w:rsidR="00DB124A">
              <w:rPr>
                <w:rFonts w:eastAsia="Arial" w:cs="Arial"/>
                <w:color w:val="000000" w:themeColor="text1"/>
                <w:lang w:val="en-GB"/>
              </w:rPr>
              <w:t xml:space="preserve">Please </w:t>
            </w:r>
            <w:r w:rsidR="00DB124A">
              <w:rPr>
                <w:rFonts w:eastAsia="Arial" w:cs="Arial"/>
                <w:color w:val="000000" w:themeColor="text1"/>
                <w:lang w:val="en-GB"/>
              </w:rPr>
              <w:t>note that</w:t>
            </w:r>
            <w:r w:rsidR="00DB124A">
              <w:rPr>
                <w:rFonts w:eastAsia="Arial" w:cs="Arial"/>
                <w:color w:val="000000" w:themeColor="text1"/>
                <w:lang w:val="en-GB"/>
              </w:rPr>
              <w:t xml:space="preserve"> any existing welfare checks can used for this purpose.</w:t>
            </w:r>
          </w:p>
          <w:p w14:paraId="2C0EDF69" w14:textId="77777777" w:rsidR="00D838A6" w:rsidRPr="0009502F" w:rsidRDefault="00D838A6" w:rsidP="00D52971">
            <w:pPr>
              <w:pStyle w:val="ListParagraph"/>
              <w:numPr>
                <w:ilvl w:val="0"/>
                <w:numId w:val="36"/>
              </w:numPr>
              <w:jc w:val="both"/>
              <w:rPr>
                <w:rFonts w:eastAsia="Arial" w:cs="Arial"/>
                <w:color w:val="FF0000"/>
                <w:lang w:val="en-GB"/>
              </w:rPr>
            </w:pPr>
            <w:r w:rsidRPr="00BB5A92">
              <w:rPr>
                <w:rFonts w:eastAsia="Arial" w:cs="Arial"/>
                <w:color w:val="000000" w:themeColor="text1"/>
                <w:lang w:val="en-GB"/>
              </w:rPr>
              <w:t xml:space="preserve">The </w:t>
            </w:r>
            <w:r w:rsidRPr="00516670">
              <w:rPr>
                <w:rFonts w:eastAsia="Arial" w:cs="Arial"/>
                <w:lang w:val="en-GB"/>
              </w:rPr>
              <w:t xml:space="preserve">prison must ensure that the vaccination programme is prioritised and that where required other tasks are dropped to ensure the vaccination goes ahead whenever scheduled. Where a prisoner is required to attend another activity within the prison, this must be rescheduled where possible. Once notified of the appointment, prisons </w:t>
            </w:r>
            <w:r w:rsidRPr="00516670">
              <w:rPr>
                <w:rFonts w:eastAsia="Arial" w:cs="Arial"/>
                <w:color w:val="000000" w:themeColor="text1"/>
                <w:lang w:val="en-GB"/>
              </w:rPr>
              <w:t>must ensure the prisoner’s NOMIS movements are checked to ensure there is no clash. Where there is a clash with an external appointment – e.g. court or hospital this should be discussed. It is expected that a court appearance will hold primacy over a vaccination which may therefore need to be rescheduled</w:t>
            </w:r>
            <w:r w:rsidRPr="00516670">
              <w:rPr>
                <w:rFonts w:eastAsia="Arial" w:cs="Arial"/>
                <w:color w:val="FF0000"/>
                <w:lang w:val="en-GB"/>
              </w:rPr>
              <w:t xml:space="preserve">. </w:t>
            </w:r>
          </w:p>
          <w:p w14:paraId="519D96F6" w14:textId="77777777" w:rsidR="00D838A6" w:rsidRDefault="00D838A6" w:rsidP="00D52971">
            <w:pPr>
              <w:pStyle w:val="ListParagraph"/>
              <w:numPr>
                <w:ilvl w:val="0"/>
                <w:numId w:val="36"/>
              </w:numPr>
              <w:rPr>
                <w:rFonts w:eastAsia="Arial" w:cs="Arial"/>
                <w:lang w:val="en-GB"/>
              </w:rPr>
            </w:pPr>
            <w:r>
              <w:rPr>
                <w:rFonts w:eastAsia="Arial" w:cs="Arial"/>
                <w:lang w:val="en-GB"/>
              </w:rPr>
              <w:lastRenderedPageBreak/>
              <w:t xml:space="preserve">The prison will ensure that the process for obtaining consent and facilitating the appointment are adhered to in the same way in advance of a second appointment. All other requirements outlined for the first appointment must be followed in the same way for the second appointment. </w:t>
            </w:r>
          </w:p>
          <w:p w14:paraId="25B530B6" w14:textId="22571465" w:rsidR="00D838A6" w:rsidRDefault="00D838A6" w:rsidP="00D52971">
            <w:pPr>
              <w:pStyle w:val="ListParagraph"/>
              <w:numPr>
                <w:ilvl w:val="0"/>
                <w:numId w:val="36"/>
              </w:numPr>
              <w:rPr>
                <w:rFonts w:eastAsia="Arial" w:cs="Arial"/>
                <w:lang w:val="en-GB"/>
              </w:rPr>
            </w:pPr>
            <w:r>
              <w:rPr>
                <w:rFonts w:eastAsia="Arial" w:cs="Arial"/>
                <w:lang w:val="en-GB"/>
              </w:rPr>
              <w:t xml:space="preserve">The Prison will ensure that no changes are made to the management of a vaccinated individual </w:t>
            </w:r>
            <w:r w:rsidR="00022ADB">
              <w:rPr>
                <w:rFonts w:eastAsia="Arial" w:cs="Arial"/>
                <w:lang w:val="en-GB"/>
              </w:rPr>
              <w:t>based on</w:t>
            </w:r>
            <w:r>
              <w:rPr>
                <w:rFonts w:eastAsia="Arial" w:cs="Arial"/>
                <w:lang w:val="en-GB"/>
              </w:rPr>
              <w:t xml:space="preserve"> receiving one or both vaccination doses. We await health advice on the impact of vaccinations on shielding, compartmentalisation and involvement in activities. We cannot automatically move a prisoner out of shielding as a result of vaccination, or that their regime arrangements can be altered on account of being vaccinated. All pre-existing arrangements must remain in place and prisoners who are shielding must be advised to continue to do so. Prisoners may sign themselves off shielding however the HMPPS waiver must be signed and their decision must be recorded on NOMIS, furthermore HMPPS staff must encourage the prison to continue shielding and record having done so. </w:t>
            </w:r>
          </w:p>
          <w:p w14:paraId="331A8BB0" w14:textId="77777777" w:rsidR="00D838A6" w:rsidRPr="003C4CEC" w:rsidRDefault="00D838A6" w:rsidP="00D52971">
            <w:pPr>
              <w:pStyle w:val="ListParagraph"/>
              <w:ind w:left="360"/>
              <w:rPr>
                <w:rFonts w:eastAsia="Arial" w:cs="Arial"/>
                <w:lang w:val="en-GB"/>
              </w:rPr>
            </w:pPr>
          </w:p>
        </w:tc>
      </w:tr>
    </w:tbl>
    <w:p w14:paraId="51E76AB8" w14:textId="6BAC4FDD" w:rsidR="0036742C" w:rsidRDefault="0036742C" w:rsidP="009340CD">
      <w:pPr>
        <w:spacing w:after="0" w:line="240" w:lineRule="auto"/>
        <w:jc w:val="both"/>
        <w:rPr>
          <w:rFonts w:eastAsia="Arial" w:cs="Arial"/>
          <w:lang w:val="en-GB"/>
        </w:rPr>
      </w:pPr>
    </w:p>
    <w:p w14:paraId="2F0CBFDF" w14:textId="77777777" w:rsidR="00ED44A8" w:rsidRDefault="00ED44A8" w:rsidP="00DF446D">
      <w:pPr>
        <w:pStyle w:val="ListParagraph"/>
        <w:numPr>
          <w:ilvl w:val="0"/>
          <w:numId w:val="46"/>
        </w:numPr>
        <w:spacing w:after="0" w:line="240" w:lineRule="auto"/>
        <w:jc w:val="both"/>
        <w:rPr>
          <w:b/>
          <w:bCs/>
        </w:rPr>
      </w:pPr>
      <w:r>
        <w:rPr>
          <w:b/>
          <w:bCs/>
        </w:rPr>
        <w:t>Continuity of Care</w:t>
      </w:r>
    </w:p>
    <w:p w14:paraId="32DA1639" w14:textId="68223F58" w:rsidR="00ED44A8" w:rsidRDefault="00ED44A8" w:rsidP="00DF446D">
      <w:pPr>
        <w:spacing w:after="0" w:line="240" w:lineRule="auto"/>
        <w:jc w:val="both"/>
        <w:rPr>
          <w:color w:val="000000"/>
        </w:rPr>
      </w:pPr>
      <w:r>
        <w:rPr>
          <w:color w:val="000000"/>
        </w:rPr>
        <w:t>As part of the booking process for the COVID-19 vaccinations, providers must ensure that eligible prisoners can attend both appointments for both doses of the vaccine within the required timescales or are aware that they may have to receive the second dose in the community.</w:t>
      </w:r>
    </w:p>
    <w:p w14:paraId="4361700E" w14:textId="77777777" w:rsidR="00DF446D" w:rsidRDefault="00DF446D" w:rsidP="00DF446D">
      <w:pPr>
        <w:spacing w:after="0" w:line="240" w:lineRule="auto"/>
        <w:jc w:val="both"/>
        <w:rPr>
          <w:color w:val="000000"/>
        </w:rPr>
      </w:pPr>
    </w:p>
    <w:p w14:paraId="0E66A35A" w14:textId="4BA1A78B" w:rsidR="00ED44A8" w:rsidRDefault="00102F88" w:rsidP="00DF446D">
      <w:pPr>
        <w:spacing w:after="0" w:line="240" w:lineRule="auto"/>
        <w:jc w:val="both"/>
      </w:pPr>
      <w:r>
        <w:t>Existing systems for registering a prisoner with a</w:t>
      </w:r>
      <w:r w:rsidR="00DF446D">
        <w:t xml:space="preserve"> GP practice in the community </w:t>
      </w:r>
      <w:r>
        <w:t xml:space="preserve">on release should be followed </w:t>
      </w:r>
      <w:r w:rsidR="00DF446D">
        <w:t xml:space="preserve">to </w:t>
      </w:r>
      <w:r>
        <w:t>enable</w:t>
      </w:r>
      <w:r w:rsidR="00DF446D">
        <w:t xml:space="preserve"> vaccination appointments where </w:t>
      </w:r>
      <w:r>
        <w:t>a prisoner is released before their second vaccine</w:t>
      </w:r>
      <w:r w:rsidR="00DF446D">
        <w:t xml:space="preserve">. </w:t>
      </w:r>
    </w:p>
    <w:p w14:paraId="13A55405" w14:textId="4894F319" w:rsidR="00742FDC" w:rsidRDefault="00742FDC" w:rsidP="00DF446D">
      <w:pPr>
        <w:spacing w:after="0" w:line="240" w:lineRule="auto"/>
        <w:jc w:val="both"/>
      </w:pPr>
    </w:p>
    <w:p w14:paraId="153ED12A" w14:textId="40681CB6" w:rsidR="00742FDC" w:rsidRPr="00742FDC" w:rsidRDefault="00742FDC" w:rsidP="00DF446D">
      <w:pPr>
        <w:spacing w:after="0" w:line="240" w:lineRule="auto"/>
        <w:jc w:val="both"/>
        <w:rPr>
          <w:color w:val="000000"/>
        </w:rPr>
      </w:pPr>
      <w:bookmarkStart w:id="0" w:name="_Hlk59107420"/>
      <w:r>
        <w:rPr>
          <w:color w:val="000000"/>
        </w:rPr>
        <w:t xml:space="preserve">For prisoners leaving the secure estate between the first and second doses of the COVID-19 vaccine, their GP record will be updated to show their COVID-19 vaccination status. </w:t>
      </w:r>
      <w:bookmarkEnd w:id="0"/>
    </w:p>
    <w:p w14:paraId="12957EDA" w14:textId="77777777" w:rsidR="00ED44A8" w:rsidRDefault="00ED44A8" w:rsidP="00D95326">
      <w:pPr>
        <w:rPr>
          <w:lang w:eastAsia="en-GB"/>
        </w:rPr>
      </w:pPr>
    </w:p>
    <w:p w14:paraId="2ABAD755" w14:textId="245F85F3" w:rsidR="00DF446D" w:rsidRDefault="00DF446D" w:rsidP="00D95326">
      <w:pPr>
        <w:rPr>
          <w:b/>
          <w:lang w:eastAsia="en-GB"/>
        </w:rPr>
      </w:pPr>
      <w:r w:rsidRPr="00DF446D">
        <w:rPr>
          <w:b/>
          <w:lang w:eastAsia="en-GB"/>
        </w:rPr>
        <w:t>Further information</w:t>
      </w:r>
    </w:p>
    <w:p w14:paraId="057B8DF2" w14:textId="633810DF" w:rsidR="00242EEA" w:rsidRDefault="00492DA0" w:rsidP="00492DA0">
      <w:pPr>
        <w:jc w:val="both"/>
      </w:pPr>
      <w:bookmarkStart w:id="1" w:name="_GoBack"/>
      <w:r>
        <w:rPr>
          <w:lang w:eastAsia="en-GB"/>
        </w:rPr>
        <w:t>Please note that if foreign nationals</w:t>
      </w:r>
      <w:r>
        <w:t xml:space="preserve"> are in the eligible cohort to receive the vaccine, then they will be offered it, just like any other detainee</w:t>
      </w:r>
      <w:r>
        <w:t>/prisoner</w:t>
      </w:r>
      <w:r>
        <w:t>. This approach will also be taken for any IRC detainees who remain in detention for &gt; 7days.</w:t>
      </w:r>
      <w:r>
        <w:t xml:space="preserve"> </w:t>
      </w:r>
      <w:r>
        <w:t>If they are deported after their first dose, they will need to access vaccination services in their receiving country in line with their arrangements.</w:t>
      </w:r>
      <w:r>
        <w:t xml:space="preserve"> </w:t>
      </w:r>
      <w:r w:rsidR="00242EEA">
        <w:t>Please note that there is no</w:t>
      </w:r>
      <w:r w:rsidR="00242EEA">
        <w:t xml:space="preserve"> legal basis for continuing to detain someone to facilitate administration of a vaccine or for any other me</w:t>
      </w:r>
      <w:r>
        <w:t xml:space="preserve">dical reason for that matter.  </w:t>
      </w:r>
    </w:p>
    <w:bookmarkEnd w:id="1"/>
    <w:p w14:paraId="7CED0EC2" w14:textId="0805791D" w:rsidR="00D95326" w:rsidRDefault="00DF446D" w:rsidP="00492DA0">
      <w:r>
        <w:rPr>
          <w:lang w:eastAsia="en-GB"/>
        </w:rPr>
        <w:t xml:space="preserve">Any issues or queries arising from this guidance or in relation to the vaccination programme generally should be </w:t>
      </w:r>
      <w:r w:rsidR="00102F88">
        <w:rPr>
          <w:lang w:eastAsia="en-GB"/>
        </w:rPr>
        <w:t xml:space="preserve">sent to Aine and Laura on </w:t>
      </w:r>
      <w:hyperlink r:id="rId12" w:history="1">
        <w:r w:rsidR="00102F88" w:rsidRPr="00B03EE0">
          <w:rPr>
            <w:rStyle w:val="Hyperlink"/>
            <w:lang w:eastAsia="en-GB"/>
          </w:rPr>
          <w:t>aine.gawthorpe2@justice.gov.uk</w:t>
        </w:r>
      </w:hyperlink>
      <w:r w:rsidR="00102F88">
        <w:rPr>
          <w:lang w:eastAsia="en-GB"/>
        </w:rPr>
        <w:t xml:space="preserve"> and </w:t>
      </w:r>
      <w:hyperlink r:id="rId13" w:history="1">
        <w:r w:rsidR="00102F88" w:rsidRPr="00B03EE0">
          <w:rPr>
            <w:rStyle w:val="Hyperlink"/>
            <w:lang w:eastAsia="en-GB"/>
          </w:rPr>
          <w:t>Laura.lewis2@justice.gov.uk</w:t>
        </w:r>
      </w:hyperlink>
      <w:r w:rsidR="00102F88">
        <w:rPr>
          <w:lang w:eastAsia="en-GB"/>
        </w:rPr>
        <w:t xml:space="preserve"> </w:t>
      </w:r>
    </w:p>
    <w:p w14:paraId="6DBE1FAB" w14:textId="77777777" w:rsidR="00D95326" w:rsidRDefault="00D95326" w:rsidP="009340CD">
      <w:pPr>
        <w:spacing w:after="0" w:line="240" w:lineRule="auto"/>
        <w:jc w:val="both"/>
        <w:rPr>
          <w:rFonts w:eastAsia="Arial" w:cs="Arial"/>
          <w:lang w:val="en-GB"/>
        </w:rPr>
      </w:pPr>
    </w:p>
    <w:p w14:paraId="2DC9674E" w14:textId="05C649CF" w:rsidR="00D95326" w:rsidRPr="00753183" w:rsidRDefault="00D95326" w:rsidP="009340CD">
      <w:pPr>
        <w:spacing w:after="0" w:line="240" w:lineRule="auto"/>
        <w:jc w:val="both"/>
        <w:rPr>
          <w:rFonts w:eastAsia="Arial" w:cs="Arial"/>
          <w:lang w:val="en-GB"/>
        </w:rPr>
      </w:pPr>
    </w:p>
    <w:sectPr w:rsidR="00D95326" w:rsidRPr="00753183" w:rsidSect="0073678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E7499" w14:textId="77777777" w:rsidR="00666658" w:rsidRDefault="00666658" w:rsidP="007D03DB">
      <w:pPr>
        <w:spacing w:after="0" w:line="240" w:lineRule="auto"/>
      </w:pPr>
      <w:r>
        <w:separator/>
      </w:r>
    </w:p>
  </w:endnote>
  <w:endnote w:type="continuationSeparator" w:id="0">
    <w:p w14:paraId="073473A0" w14:textId="77777777" w:rsidR="00666658" w:rsidRDefault="00666658" w:rsidP="007D03DB">
      <w:pPr>
        <w:spacing w:after="0" w:line="240" w:lineRule="auto"/>
      </w:pPr>
      <w:r>
        <w:continuationSeparator/>
      </w:r>
    </w:p>
  </w:endnote>
  <w:endnote w:type="continuationNotice" w:id="1">
    <w:p w14:paraId="15FDD7D9" w14:textId="77777777" w:rsidR="00666658" w:rsidRDefault="006666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B2BDC" w14:textId="77777777" w:rsidR="00666658" w:rsidRDefault="00666658" w:rsidP="007D03DB">
      <w:pPr>
        <w:spacing w:after="0" w:line="240" w:lineRule="auto"/>
      </w:pPr>
      <w:r>
        <w:separator/>
      </w:r>
    </w:p>
  </w:footnote>
  <w:footnote w:type="continuationSeparator" w:id="0">
    <w:p w14:paraId="2D5ED76D" w14:textId="77777777" w:rsidR="00666658" w:rsidRDefault="00666658" w:rsidP="007D03DB">
      <w:pPr>
        <w:spacing w:after="0" w:line="240" w:lineRule="auto"/>
      </w:pPr>
      <w:r>
        <w:continuationSeparator/>
      </w:r>
    </w:p>
  </w:footnote>
  <w:footnote w:type="continuationNotice" w:id="1">
    <w:p w14:paraId="547F37E8" w14:textId="77777777" w:rsidR="00666658" w:rsidRDefault="0066665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4632" w14:textId="321169C3" w:rsidR="007D03DB" w:rsidRPr="007D03DB" w:rsidRDefault="007D03DB" w:rsidP="007D03DB">
    <w:pPr>
      <w:pStyle w:val="Header"/>
      <w:jc w:val="center"/>
      <w:rPr>
        <w:lang w:val="en-GB"/>
      </w:rPr>
    </w:pPr>
    <w:r>
      <w:rPr>
        <w:lang w:val="en-GB"/>
      </w:rPr>
      <w:t>OFFICIAL - SENSITIVE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33D5"/>
    <w:multiLevelType w:val="hybridMultilevel"/>
    <w:tmpl w:val="A6E65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B2436"/>
    <w:multiLevelType w:val="hybridMultilevel"/>
    <w:tmpl w:val="CC3EE98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2D5890"/>
    <w:multiLevelType w:val="hybridMultilevel"/>
    <w:tmpl w:val="B5F85BB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38446E"/>
    <w:multiLevelType w:val="hybridMultilevel"/>
    <w:tmpl w:val="FFFFFFFF"/>
    <w:lvl w:ilvl="0" w:tplc="70B67348">
      <w:start w:val="1"/>
      <w:numFmt w:val="decimal"/>
      <w:lvlText w:val="%1."/>
      <w:lvlJc w:val="left"/>
      <w:pPr>
        <w:ind w:left="720" w:hanging="360"/>
      </w:pPr>
    </w:lvl>
    <w:lvl w:ilvl="1" w:tplc="16700A76">
      <w:start w:val="1"/>
      <w:numFmt w:val="lowerLetter"/>
      <w:lvlText w:val="%2."/>
      <w:lvlJc w:val="left"/>
      <w:pPr>
        <w:ind w:left="1440" w:hanging="360"/>
      </w:pPr>
    </w:lvl>
    <w:lvl w:ilvl="2" w:tplc="D1344A22">
      <w:start w:val="1"/>
      <w:numFmt w:val="lowerRoman"/>
      <w:lvlText w:val="%3."/>
      <w:lvlJc w:val="right"/>
      <w:pPr>
        <w:ind w:left="2160" w:hanging="180"/>
      </w:pPr>
    </w:lvl>
    <w:lvl w:ilvl="3" w:tplc="57640E7E">
      <w:start w:val="1"/>
      <w:numFmt w:val="decimal"/>
      <w:lvlText w:val="%4."/>
      <w:lvlJc w:val="left"/>
      <w:pPr>
        <w:ind w:left="2880" w:hanging="360"/>
      </w:pPr>
    </w:lvl>
    <w:lvl w:ilvl="4" w:tplc="73F4E998">
      <w:start w:val="1"/>
      <w:numFmt w:val="lowerLetter"/>
      <w:lvlText w:val="%5."/>
      <w:lvlJc w:val="left"/>
      <w:pPr>
        <w:ind w:left="3600" w:hanging="360"/>
      </w:pPr>
    </w:lvl>
    <w:lvl w:ilvl="5" w:tplc="01B86E0C">
      <w:start w:val="1"/>
      <w:numFmt w:val="lowerRoman"/>
      <w:lvlText w:val="%6."/>
      <w:lvlJc w:val="right"/>
      <w:pPr>
        <w:ind w:left="4320" w:hanging="180"/>
      </w:pPr>
    </w:lvl>
    <w:lvl w:ilvl="6" w:tplc="1DDE551C">
      <w:start w:val="1"/>
      <w:numFmt w:val="decimal"/>
      <w:lvlText w:val="%7."/>
      <w:lvlJc w:val="left"/>
      <w:pPr>
        <w:ind w:left="5040" w:hanging="360"/>
      </w:pPr>
    </w:lvl>
    <w:lvl w:ilvl="7" w:tplc="8D4E548A">
      <w:start w:val="1"/>
      <w:numFmt w:val="lowerLetter"/>
      <w:lvlText w:val="%8."/>
      <w:lvlJc w:val="left"/>
      <w:pPr>
        <w:ind w:left="5760" w:hanging="360"/>
      </w:pPr>
    </w:lvl>
    <w:lvl w:ilvl="8" w:tplc="9E046A52">
      <w:start w:val="1"/>
      <w:numFmt w:val="lowerRoman"/>
      <w:lvlText w:val="%9."/>
      <w:lvlJc w:val="right"/>
      <w:pPr>
        <w:ind w:left="6480" w:hanging="180"/>
      </w:pPr>
    </w:lvl>
  </w:abstractNum>
  <w:abstractNum w:abstractNumId="4" w15:restartNumberingAfterBreak="0">
    <w:nsid w:val="0D96667F"/>
    <w:multiLevelType w:val="hybridMultilevel"/>
    <w:tmpl w:val="DE949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06390A"/>
    <w:multiLevelType w:val="hybridMultilevel"/>
    <w:tmpl w:val="0DD62252"/>
    <w:lvl w:ilvl="0" w:tplc="D5D876F4">
      <w:start w:val="1"/>
      <w:numFmt w:val="decimal"/>
      <w:lvlText w:val="%1."/>
      <w:lvlJc w:val="left"/>
      <w:pPr>
        <w:ind w:left="100" w:hanging="360"/>
      </w:pPr>
      <w:rPr>
        <w:b w:val="0"/>
      </w:rPr>
    </w:lvl>
    <w:lvl w:ilvl="1" w:tplc="08090019" w:tentative="1">
      <w:start w:val="1"/>
      <w:numFmt w:val="lowerLetter"/>
      <w:lvlText w:val="%2."/>
      <w:lvlJc w:val="left"/>
      <w:pPr>
        <w:ind w:left="755" w:hanging="360"/>
      </w:pPr>
    </w:lvl>
    <w:lvl w:ilvl="2" w:tplc="0809001B" w:tentative="1">
      <w:start w:val="1"/>
      <w:numFmt w:val="lowerRoman"/>
      <w:lvlText w:val="%3."/>
      <w:lvlJc w:val="right"/>
      <w:pPr>
        <w:ind w:left="1475" w:hanging="180"/>
      </w:pPr>
    </w:lvl>
    <w:lvl w:ilvl="3" w:tplc="0809000F" w:tentative="1">
      <w:start w:val="1"/>
      <w:numFmt w:val="decimal"/>
      <w:lvlText w:val="%4."/>
      <w:lvlJc w:val="left"/>
      <w:pPr>
        <w:ind w:left="2195" w:hanging="360"/>
      </w:pPr>
    </w:lvl>
    <w:lvl w:ilvl="4" w:tplc="08090019" w:tentative="1">
      <w:start w:val="1"/>
      <w:numFmt w:val="lowerLetter"/>
      <w:lvlText w:val="%5."/>
      <w:lvlJc w:val="left"/>
      <w:pPr>
        <w:ind w:left="2915" w:hanging="360"/>
      </w:pPr>
    </w:lvl>
    <w:lvl w:ilvl="5" w:tplc="0809001B" w:tentative="1">
      <w:start w:val="1"/>
      <w:numFmt w:val="lowerRoman"/>
      <w:lvlText w:val="%6."/>
      <w:lvlJc w:val="right"/>
      <w:pPr>
        <w:ind w:left="3635" w:hanging="180"/>
      </w:pPr>
    </w:lvl>
    <w:lvl w:ilvl="6" w:tplc="0809000F" w:tentative="1">
      <w:start w:val="1"/>
      <w:numFmt w:val="decimal"/>
      <w:lvlText w:val="%7."/>
      <w:lvlJc w:val="left"/>
      <w:pPr>
        <w:ind w:left="4355" w:hanging="360"/>
      </w:pPr>
    </w:lvl>
    <w:lvl w:ilvl="7" w:tplc="08090019" w:tentative="1">
      <w:start w:val="1"/>
      <w:numFmt w:val="lowerLetter"/>
      <w:lvlText w:val="%8."/>
      <w:lvlJc w:val="left"/>
      <w:pPr>
        <w:ind w:left="5075" w:hanging="360"/>
      </w:pPr>
    </w:lvl>
    <w:lvl w:ilvl="8" w:tplc="0809001B" w:tentative="1">
      <w:start w:val="1"/>
      <w:numFmt w:val="lowerRoman"/>
      <w:lvlText w:val="%9."/>
      <w:lvlJc w:val="right"/>
      <w:pPr>
        <w:ind w:left="5795" w:hanging="180"/>
      </w:pPr>
    </w:lvl>
  </w:abstractNum>
  <w:abstractNum w:abstractNumId="6" w15:restartNumberingAfterBreak="0">
    <w:nsid w:val="0E6A22E8"/>
    <w:multiLevelType w:val="hybridMultilevel"/>
    <w:tmpl w:val="934A0AB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6A3280"/>
    <w:multiLevelType w:val="hybridMultilevel"/>
    <w:tmpl w:val="FF621FB2"/>
    <w:lvl w:ilvl="0" w:tplc="3912B9D2">
      <w:start w:val="1"/>
      <w:numFmt w:val="lowerLetter"/>
      <w:lvlText w:val="%1."/>
      <w:lvlJc w:val="left"/>
      <w:pPr>
        <w:ind w:left="1440" w:hanging="360"/>
      </w:pPr>
      <w:rPr>
        <w:rFonts w:ascii="Calibri" w:hAnsi="Calibri" w:cs="Calibri" w:hint="default"/>
        <w:sz w:val="22"/>
        <w:szCs w:val="22"/>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175B2850"/>
    <w:multiLevelType w:val="hybridMultilevel"/>
    <w:tmpl w:val="76122C80"/>
    <w:lvl w:ilvl="0" w:tplc="A4A00208">
      <w:start w:val="1"/>
      <w:numFmt w:val="decimal"/>
      <w:lvlText w:val="%1."/>
      <w:lvlJc w:val="left"/>
      <w:pPr>
        <w:ind w:left="720" w:hanging="360"/>
      </w:pPr>
    </w:lvl>
    <w:lvl w:ilvl="1" w:tplc="64B27314">
      <w:start w:val="1"/>
      <w:numFmt w:val="lowerLetter"/>
      <w:lvlText w:val="%2."/>
      <w:lvlJc w:val="left"/>
      <w:pPr>
        <w:ind w:left="1440" w:hanging="360"/>
      </w:pPr>
    </w:lvl>
    <w:lvl w:ilvl="2" w:tplc="3306C934">
      <w:start w:val="1"/>
      <w:numFmt w:val="lowerRoman"/>
      <w:lvlText w:val="%3."/>
      <w:lvlJc w:val="right"/>
      <w:pPr>
        <w:ind w:left="2160" w:hanging="180"/>
      </w:pPr>
    </w:lvl>
    <w:lvl w:ilvl="3" w:tplc="702600E4">
      <w:start w:val="1"/>
      <w:numFmt w:val="decimal"/>
      <w:lvlText w:val="%4."/>
      <w:lvlJc w:val="left"/>
      <w:pPr>
        <w:ind w:left="2880" w:hanging="360"/>
      </w:pPr>
    </w:lvl>
    <w:lvl w:ilvl="4" w:tplc="94D8C394">
      <w:start w:val="1"/>
      <w:numFmt w:val="lowerLetter"/>
      <w:lvlText w:val="%5."/>
      <w:lvlJc w:val="left"/>
      <w:pPr>
        <w:ind w:left="3600" w:hanging="360"/>
      </w:pPr>
    </w:lvl>
    <w:lvl w:ilvl="5" w:tplc="8508EC5C">
      <w:start w:val="1"/>
      <w:numFmt w:val="lowerRoman"/>
      <w:lvlText w:val="%6."/>
      <w:lvlJc w:val="right"/>
      <w:pPr>
        <w:ind w:left="4320" w:hanging="180"/>
      </w:pPr>
    </w:lvl>
    <w:lvl w:ilvl="6" w:tplc="1A0203FC">
      <w:start w:val="1"/>
      <w:numFmt w:val="decimal"/>
      <w:lvlText w:val="%7."/>
      <w:lvlJc w:val="left"/>
      <w:pPr>
        <w:ind w:left="5040" w:hanging="360"/>
      </w:pPr>
    </w:lvl>
    <w:lvl w:ilvl="7" w:tplc="33E678DA">
      <w:start w:val="1"/>
      <w:numFmt w:val="lowerLetter"/>
      <w:lvlText w:val="%8."/>
      <w:lvlJc w:val="left"/>
      <w:pPr>
        <w:ind w:left="5760" w:hanging="360"/>
      </w:pPr>
    </w:lvl>
    <w:lvl w:ilvl="8" w:tplc="A0A42B3C">
      <w:start w:val="1"/>
      <w:numFmt w:val="lowerRoman"/>
      <w:lvlText w:val="%9."/>
      <w:lvlJc w:val="right"/>
      <w:pPr>
        <w:ind w:left="6480" w:hanging="180"/>
      </w:pPr>
    </w:lvl>
  </w:abstractNum>
  <w:abstractNum w:abstractNumId="9" w15:restartNumberingAfterBreak="0">
    <w:nsid w:val="1A893E5E"/>
    <w:multiLevelType w:val="hybridMultilevel"/>
    <w:tmpl w:val="BDDAD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7F3A4B"/>
    <w:multiLevelType w:val="hybridMultilevel"/>
    <w:tmpl w:val="64489B72"/>
    <w:lvl w:ilvl="0" w:tplc="D5D876F4">
      <w:start w:val="1"/>
      <w:numFmt w:val="decimal"/>
      <w:lvlText w:val="%1."/>
      <w:lvlJc w:val="left"/>
      <w:pPr>
        <w:ind w:left="785"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670A87"/>
    <w:multiLevelType w:val="hybridMultilevel"/>
    <w:tmpl w:val="424EF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1B5CB0"/>
    <w:multiLevelType w:val="hybridMultilevel"/>
    <w:tmpl w:val="327C4118"/>
    <w:lvl w:ilvl="0" w:tplc="C02C0622">
      <w:start w:val="1"/>
      <w:numFmt w:val="decimal"/>
      <w:lvlText w:val="%1."/>
      <w:lvlJc w:val="left"/>
      <w:pPr>
        <w:ind w:left="720" w:hanging="360"/>
      </w:pPr>
    </w:lvl>
    <w:lvl w:ilvl="1" w:tplc="8D04364A">
      <w:start w:val="1"/>
      <w:numFmt w:val="lowerLetter"/>
      <w:lvlText w:val="%2."/>
      <w:lvlJc w:val="left"/>
      <w:pPr>
        <w:ind w:left="1440" w:hanging="360"/>
      </w:pPr>
    </w:lvl>
    <w:lvl w:ilvl="2" w:tplc="3F4A5C74">
      <w:start w:val="1"/>
      <w:numFmt w:val="lowerRoman"/>
      <w:lvlText w:val="%3."/>
      <w:lvlJc w:val="right"/>
      <w:pPr>
        <w:ind w:left="2160" w:hanging="180"/>
      </w:pPr>
    </w:lvl>
    <w:lvl w:ilvl="3" w:tplc="22B497DA">
      <w:start w:val="1"/>
      <w:numFmt w:val="decimal"/>
      <w:lvlText w:val="%4."/>
      <w:lvlJc w:val="left"/>
      <w:pPr>
        <w:ind w:left="2880" w:hanging="360"/>
      </w:pPr>
    </w:lvl>
    <w:lvl w:ilvl="4" w:tplc="267A5D4A">
      <w:start w:val="1"/>
      <w:numFmt w:val="lowerLetter"/>
      <w:lvlText w:val="%5."/>
      <w:lvlJc w:val="left"/>
      <w:pPr>
        <w:ind w:left="3600" w:hanging="360"/>
      </w:pPr>
    </w:lvl>
    <w:lvl w:ilvl="5" w:tplc="4E1042A6">
      <w:start w:val="1"/>
      <w:numFmt w:val="lowerRoman"/>
      <w:lvlText w:val="%6."/>
      <w:lvlJc w:val="right"/>
      <w:pPr>
        <w:ind w:left="4320" w:hanging="180"/>
      </w:pPr>
    </w:lvl>
    <w:lvl w:ilvl="6" w:tplc="51CA1516">
      <w:start w:val="1"/>
      <w:numFmt w:val="decimal"/>
      <w:lvlText w:val="%7."/>
      <w:lvlJc w:val="left"/>
      <w:pPr>
        <w:ind w:left="5040" w:hanging="360"/>
      </w:pPr>
    </w:lvl>
    <w:lvl w:ilvl="7" w:tplc="5CFCC3DE">
      <w:start w:val="1"/>
      <w:numFmt w:val="lowerLetter"/>
      <w:lvlText w:val="%8."/>
      <w:lvlJc w:val="left"/>
      <w:pPr>
        <w:ind w:left="5760" w:hanging="360"/>
      </w:pPr>
    </w:lvl>
    <w:lvl w:ilvl="8" w:tplc="CDDE7590">
      <w:start w:val="1"/>
      <w:numFmt w:val="lowerRoman"/>
      <w:lvlText w:val="%9."/>
      <w:lvlJc w:val="right"/>
      <w:pPr>
        <w:ind w:left="6480" w:hanging="180"/>
      </w:pPr>
    </w:lvl>
  </w:abstractNum>
  <w:abstractNum w:abstractNumId="13" w15:restartNumberingAfterBreak="0">
    <w:nsid w:val="221839C9"/>
    <w:multiLevelType w:val="hybridMultilevel"/>
    <w:tmpl w:val="472A90B4"/>
    <w:lvl w:ilvl="0" w:tplc="D5B043EC">
      <w:start w:val="1"/>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F4775"/>
    <w:multiLevelType w:val="hybridMultilevel"/>
    <w:tmpl w:val="66761ABC"/>
    <w:lvl w:ilvl="0" w:tplc="80329256">
      <w:start w:val="1"/>
      <w:numFmt w:val="bullet"/>
      <w:lvlText w:val="-"/>
      <w:lvlJc w:val="left"/>
      <w:pPr>
        <w:ind w:left="360" w:hanging="360"/>
      </w:pPr>
      <w:rPr>
        <w:rFonts w:ascii="Calibri" w:eastAsia="Arial"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FF55E0"/>
    <w:multiLevelType w:val="hybridMultilevel"/>
    <w:tmpl w:val="AB926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2E43F3"/>
    <w:multiLevelType w:val="hybridMultilevel"/>
    <w:tmpl w:val="19A67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333DAB"/>
    <w:multiLevelType w:val="hybridMultilevel"/>
    <w:tmpl w:val="55A05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2F0448"/>
    <w:multiLevelType w:val="hybridMultilevel"/>
    <w:tmpl w:val="EEC0C2D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A47D58"/>
    <w:multiLevelType w:val="hybridMultilevel"/>
    <w:tmpl w:val="CC069FEC"/>
    <w:lvl w:ilvl="0" w:tplc="08090001">
      <w:start w:val="1"/>
      <w:numFmt w:val="bullet"/>
      <w:lvlText w:val=""/>
      <w:lvlJc w:val="left"/>
      <w:pPr>
        <w:ind w:left="1080" w:hanging="360"/>
      </w:pPr>
      <w:rPr>
        <w:rFonts w:ascii="Symbol" w:hAnsi="Symbol" w:hint="default"/>
      </w:rPr>
    </w:lvl>
    <w:lvl w:ilvl="1" w:tplc="83AA8148">
      <w:start w:val="1"/>
      <w:numFmt w:val="lowerLetter"/>
      <w:lvlText w:val="%2."/>
      <w:lvlJc w:val="left"/>
      <w:pPr>
        <w:ind w:left="1800" w:hanging="360"/>
      </w:pPr>
    </w:lvl>
    <w:lvl w:ilvl="2" w:tplc="3A0C6D42">
      <w:start w:val="1"/>
      <w:numFmt w:val="lowerRoman"/>
      <w:lvlText w:val="%3."/>
      <w:lvlJc w:val="right"/>
      <w:pPr>
        <w:ind w:left="2520" w:hanging="180"/>
      </w:pPr>
    </w:lvl>
    <w:lvl w:ilvl="3" w:tplc="EA3A3C5E">
      <w:start w:val="1"/>
      <w:numFmt w:val="decimal"/>
      <w:lvlText w:val="%4."/>
      <w:lvlJc w:val="left"/>
      <w:pPr>
        <w:ind w:left="3240" w:hanging="360"/>
      </w:pPr>
    </w:lvl>
    <w:lvl w:ilvl="4" w:tplc="3A08BC8C">
      <w:start w:val="1"/>
      <w:numFmt w:val="lowerLetter"/>
      <w:lvlText w:val="%5."/>
      <w:lvlJc w:val="left"/>
      <w:pPr>
        <w:ind w:left="3960" w:hanging="360"/>
      </w:pPr>
    </w:lvl>
    <w:lvl w:ilvl="5" w:tplc="C4AA43C2">
      <w:start w:val="1"/>
      <w:numFmt w:val="lowerRoman"/>
      <w:lvlText w:val="%6."/>
      <w:lvlJc w:val="right"/>
      <w:pPr>
        <w:ind w:left="4680" w:hanging="180"/>
      </w:pPr>
    </w:lvl>
    <w:lvl w:ilvl="6" w:tplc="EDDCC466">
      <w:start w:val="1"/>
      <w:numFmt w:val="decimal"/>
      <w:lvlText w:val="%7."/>
      <w:lvlJc w:val="left"/>
      <w:pPr>
        <w:ind w:left="5400" w:hanging="360"/>
      </w:pPr>
    </w:lvl>
    <w:lvl w:ilvl="7" w:tplc="F202E3DC">
      <w:start w:val="1"/>
      <w:numFmt w:val="lowerLetter"/>
      <w:lvlText w:val="%8."/>
      <w:lvlJc w:val="left"/>
      <w:pPr>
        <w:ind w:left="6120" w:hanging="360"/>
      </w:pPr>
    </w:lvl>
    <w:lvl w:ilvl="8" w:tplc="08F87FD8">
      <w:start w:val="1"/>
      <w:numFmt w:val="lowerRoman"/>
      <w:lvlText w:val="%9."/>
      <w:lvlJc w:val="right"/>
      <w:pPr>
        <w:ind w:left="6840" w:hanging="180"/>
      </w:pPr>
    </w:lvl>
  </w:abstractNum>
  <w:abstractNum w:abstractNumId="20" w15:restartNumberingAfterBreak="0">
    <w:nsid w:val="397F012A"/>
    <w:multiLevelType w:val="hybridMultilevel"/>
    <w:tmpl w:val="1102E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9E6DAC"/>
    <w:multiLevelType w:val="hybridMultilevel"/>
    <w:tmpl w:val="5888E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FC7844"/>
    <w:multiLevelType w:val="hybridMultilevel"/>
    <w:tmpl w:val="FFFFFFFF"/>
    <w:lvl w:ilvl="0" w:tplc="70B67348">
      <w:start w:val="1"/>
      <w:numFmt w:val="decimal"/>
      <w:lvlText w:val="%1."/>
      <w:lvlJc w:val="left"/>
      <w:pPr>
        <w:ind w:left="720" w:hanging="360"/>
      </w:pPr>
    </w:lvl>
    <w:lvl w:ilvl="1" w:tplc="16700A76">
      <w:start w:val="1"/>
      <w:numFmt w:val="lowerLetter"/>
      <w:lvlText w:val="%2."/>
      <w:lvlJc w:val="left"/>
      <w:pPr>
        <w:ind w:left="1440" w:hanging="360"/>
      </w:pPr>
    </w:lvl>
    <w:lvl w:ilvl="2" w:tplc="D1344A22">
      <w:start w:val="1"/>
      <w:numFmt w:val="lowerRoman"/>
      <w:lvlText w:val="%3."/>
      <w:lvlJc w:val="right"/>
      <w:pPr>
        <w:ind w:left="2160" w:hanging="180"/>
      </w:pPr>
    </w:lvl>
    <w:lvl w:ilvl="3" w:tplc="57640E7E">
      <w:start w:val="1"/>
      <w:numFmt w:val="decimal"/>
      <w:lvlText w:val="%4."/>
      <w:lvlJc w:val="left"/>
      <w:pPr>
        <w:ind w:left="2880" w:hanging="360"/>
      </w:pPr>
    </w:lvl>
    <w:lvl w:ilvl="4" w:tplc="73F4E998">
      <w:start w:val="1"/>
      <w:numFmt w:val="lowerLetter"/>
      <w:lvlText w:val="%5."/>
      <w:lvlJc w:val="left"/>
      <w:pPr>
        <w:ind w:left="3600" w:hanging="360"/>
      </w:pPr>
    </w:lvl>
    <w:lvl w:ilvl="5" w:tplc="01B86E0C">
      <w:start w:val="1"/>
      <w:numFmt w:val="lowerRoman"/>
      <w:lvlText w:val="%6."/>
      <w:lvlJc w:val="right"/>
      <w:pPr>
        <w:ind w:left="4320" w:hanging="180"/>
      </w:pPr>
    </w:lvl>
    <w:lvl w:ilvl="6" w:tplc="1DDE551C">
      <w:start w:val="1"/>
      <w:numFmt w:val="decimal"/>
      <w:lvlText w:val="%7."/>
      <w:lvlJc w:val="left"/>
      <w:pPr>
        <w:ind w:left="5040" w:hanging="360"/>
      </w:pPr>
    </w:lvl>
    <w:lvl w:ilvl="7" w:tplc="8D4E548A">
      <w:start w:val="1"/>
      <w:numFmt w:val="lowerLetter"/>
      <w:lvlText w:val="%8."/>
      <w:lvlJc w:val="left"/>
      <w:pPr>
        <w:ind w:left="5760" w:hanging="360"/>
      </w:pPr>
    </w:lvl>
    <w:lvl w:ilvl="8" w:tplc="9E046A52">
      <w:start w:val="1"/>
      <w:numFmt w:val="lowerRoman"/>
      <w:lvlText w:val="%9."/>
      <w:lvlJc w:val="right"/>
      <w:pPr>
        <w:ind w:left="6480" w:hanging="180"/>
      </w:pPr>
    </w:lvl>
  </w:abstractNum>
  <w:abstractNum w:abstractNumId="23" w15:restartNumberingAfterBreak="0">
    <w:nsid w:val="421B4FAC"/>
    <w:multiLevelType w:val="hybridMultilevel"/>
    <w:tmpl w:val="62E8BBC2"/>
    <w:lvl w:ilvl="0" w:tplc="BC3E2B8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531AE3"/>
    <w:multiLevelType w:val="hybridMultilevel"/>
    <w:tmpl w:val="69DA6466"/>
    <w:lvl w:ilvl="0" w:tplc="3DFE922E">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5A1727"/>
    <w:multiLevelType w:val="hybridMultilevel"/>
    <w:tmpl w:val="A014AB1E"/>
    <w:lvl w:ilvl="0" w:tplc="3D704B9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7304A3A"/>
    <w:multiLevelType w:val="hybridMultilevel"/>
    <w:tmpl w:val="8E1668BE"/>
    <w:lvl w:ilvl="0" w:tplc="E65042EA">
      <w:start w:val="1"/>
      <w:numFmt w:val="bullet"/>
      <w:lvlText w:val="-"/>
      <w:lvlJc w:val="left"/>
      <w:pPr>
        <w:ind w:left="360" w:hanging="360"/>
      </w:pPr>
      <w:rPr>
        <w:rFonts w:ascii="Calibri" w:eastAsia="Arial"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005C21"/>
    <w:multiLevelType w:val="hybridMultilevel"/>
    <w:tmpl w:val="FBB4B4AE"/>
    <w:lvl w:ilvl="0" w:tplc="70B67348">
      <w:start w:val="1"/>
      <w:numFmt w:val="decimal"/>
      <w:lvlText w:val="%1."/>
      <w:lvlJc w:val="left"/>
      <w:pPr>
        <w:ind w:left="720" w:hanging="360"/>
      </w:pPr>
    </w:lvl>
    <w:lvl w:ilvl="1" w:tplc="16700A76">
      <w:start w:val="1"/>
      <w:numFmt w:val="lowerLetter"/>
      <w:lvlText w:val="%2."/>
      <w:lvlJc w:val="left"/>
      <w:pPr>
        <w:ind w:left="1440" w:hanging="360"/>
      </w:pPr>
    </w:lvl>
    <w:lvl w:ilvl="2" w:tplc="D1344A22">
      <w:start w:val="1"/>
      <w:numFmt w:val="lowerRoman"/>
      <w:lvlText w:val="%3."/>
      <w:lvlJc w:val="right"/>
      <w:pPr>
        <w:ind w:left="2160" w:hanging="180"/>
      </w:pPr>
    </w:lvl>
    <w:lvl w:ilvl="3" w:tplc="57640E7E">
      <w:start w:val="1"/>
      <w:numFmt w:val="decimal"/>
      <w:lvlText w:val="%4."/>
      <w:lvlJc w:val="left"/>
      <w:pPr>
        <w:ind w:left="2880" w:hanging="360"/>
      </w:pPr>
    </w:lvl>
    <w:lvl w:ilvl="4" w:tplc="73F4E998">
      <w:start w:val="1"/>
      <w:numFmt w:val="lowerLetter"/>
      <w:lvlText w:val="%5."/>
      <w:lvlJc w:val="left"/>
      <w:pPr>
        <w:ind w:left="3600" w:hanging="360"/>
      </w:pPr>
    </w:lvl>
    <w:lvl w:ilvl="5" w:tplc="01B86E0C">
      <w:start w:val="1"/>
      <w:numFmt w:val="lowerRoman"/>
      <w:lvlText w:val="%6."/>
      <w:lvlJc w:val="right"/>
      <w:pPr>
        <w:ind w:left="4320" w:hanging="180"/>
      </w:pPr>
    </w:lvl>
    <w:lvl w:ilvl="6" w:tplc="1DDE551C">
      <w:start w:val="1"/>
      <w:numFmt w:val="decimal"/>
      <w:lvlText w:val="%7."/>
      <w:lvlJc w:val="left"/>
      <w:pPr>
        <w:ind w:left="5040" w:hanging="360"/>
      </w:pPr>
    </w:lvl>
    <w:lvl w:ilvl="7" w:tplc="8D4E548A">
      <w:start w:val="1"/>
      <w:numFmt w:val="lowerLetter"/>
      <w:lvlText w:val="%8."/>
      <w:lvlJc w:val="left"/>
      <w:pPr>
        <w:ind w:left="5760" w:hanging="360"/>
      </w:pPr>
    </w:lvl>
    <w:lvl w:ilvl="8" w:tplc="9E046A52">
      <w:start w:val="1"/>
      <w:numFmt w:val="lowerRoman"/>
      <w:lvlText w:val="%9."/>
      <w:lvlJc w:val="right"/>
      <w:pPr>
        <w:ind w:left="6480" w:hanging="180"/>
      </w:pPr>
    </w:lvl>
  </w:abstractNum>
  <w:abstractNum w:abstractNumId="28" w15:restartNumberingAfterBreak="0">
    <w:nsid w:val="4ACF3EA7"/>
    <w:multiLevelType w:val="hybridMultilevel"/>
    <w:tmpl w:val="C3CCF064"/>
    <w:lvl w:ilvl="0" w:tplc="1C10F28E">
      <w:start w:val="16"/>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26367"/>
    <w:multiLevelType w:val="hybridMultilevel"/>
    <w:tmpl w:val="C1BE45A6"/>
    <w:lvl w:ilvl="0" w:tplc="6B063D3A">
      <w:start w:val="1"/>
      <w:numFmt w:val="lowerLetter"/>
      <w:lvlText w:val="%1."/>
      <w:lvlJc w:val="left"/>
      <w:pPr>
        <w:ind w:left="720" w:hanging="360"/>
      </w:pPr>
      <w:rPr>
        <w:rFonts w:ascii="Calibri" w:hAnsi="Calibri" w:cs="Calibri"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9626070"/>
    <w:multiLevelType w:val="hybridMultilevel"/>
    <w:tmpl w:val="FFFFFFFF"/>
    <w:lvl w:ilvl="0" w:tplc="F5C06652">
      <w:start w:val="1"/>
      <w:numFmt w:val="decimal"/>
      <w:lvlText w:val="%1."/>
      <w:lvlJc w:val="left"/>
      <w:pPr>
        <w:ind w:left="720" w:hanging="360"/>
      </w:pPr>
    </w:lvl>
    <w:lvl w:ilvl="1" w:tplc="CC845E8C">
      <w:start w:val="1"/>
      <w:numFmt w:val="lowerLetter"/>
      <w:lvlText w:val="%2."/>
      <w:lvlJc w:val="left"/>
      <w:pPr>
        <w:ind w:left="1440" w:hanging="360"/>
      </w:pPr>
    </w:lvl>
    <w:lvl w:ilvl="2" w:tplc="A32EAF94">
      <w:start w:val="1"/>
      <w:numFmt w:val="lowerRoman"/>
      <w:lvlText w:val="%3."/>
      <w:lvlJc w:val="right"/>
      <w:pPr>
        <w:ind w:left="2160" w:hanging="180"/>
      </w:pPr>
    </w:lvl>
    <w:lvl w:ilvl="3" w:tplc="3F3AEDC8">
      <w:start w:val="1"/>
      <w:numFmt w:val="decimal"/>
      <w:lvlText w:val="%4."/>
      <w:lvlJc w:val="left"/>
      <w:pPr>
        <w:ind w:left="2880" w:hanging="360"/>
      </w:pPr>
    </w:lvl>
    <w:lvl w:ilvl="4" w:tplc="C5CE0ADE">
      <w:start w:val="1"/>
      <w:numFmt w:val="lowerLetter"/>
      <w:lvlText w:val="%5."/>
      <w:lvlJc w:val="left"/>
      <w:pPr>
        <w:ind w:left="3600" w:hanging="360"/>
      </w:pPr>
    </w:lvl>
    <w:lvl w:ilvl="5" w:tplc="6094A030">
      <w:start w:val="1"/>
      <w:numFmt w:val="lowerRoman"/>
      <w:lvlText w:val="%6."/>
      <w:lvlJc w:val="right"/>
      <w:pPr>
        <w:ind w:left="4320" w:hanging="180"/>
      </w:pPr>
    </w:lvl>
    <w:lvl w:ilvl="6" w:tplc="ECC6FDD4">
      <w:start w:val="1"/>
      <w:numFmt w:val="decimal"/>
      <w:lvlText w:val="%7."/>
      <w:lvlJc w:val="left"/>
      <w:pPr>
        <w:ind w:left="5040" w:hanging="360"/>
      </w:pPr>
    </w:lvl>
    <w:lvl w:ilvl="7" w:tplc="61960B36">
      <w:start w:val="1"/>
      <w:numFmt w:val="lowerLetter"/>
      <w:lvlText w:val="%8."/>
      <w:lvlJc w:val="left"/>
      <w:pPr>
        <w:ind w:left="5760" w:hanging="360"/>
      </w:pPr>
    </w:lvl>
    <w:lvl w:ilvl="8" w:tplc="83584106">
      <w:start w:val="1"/>
      <w:numFmt w:val="lowerRoman"/>
      <w:lvlText w:val="%9."/>
      <w:lvlJc w:val="right"/>
      <w:pPr>
        <w:ind w:left="6480" w:hanging="180"/>
      </w:pPr>
    </w:lvl>
  </w:abstractNum>
  <w:abstractNum w:abstractNumId="31" w15:restartNumberingAfterBreak="0">
    <w:nsid w:val="5DE27BEA"/>
    <w:multiLevelType w:val="hybridMultilevel"/>
    <w:tmpl w:val="A47842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4503ED"/>
    <w:multiLevelType w:val="hybridMultilevel"/>
    <w:tmpl w:val="C0027D00"/>
    <w:lvl w:ilvl="0" w:tplc="3912B9D2">
      <w:start w:val="1"/>
      <w:numFmt w:val="lowerLetter"/>
      <w:lvlText w:val="%1."/>
      <w:lvlJc w:val="left"/>
      <w:pPr>
        <w:ind w:left="720" w:hanging="360"/>
      </w:pPr>
      <w:rPr>
        <w:rFonts w:ascii="Calibri" w:hAnsi="Calibri" w:cs="Calibri"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6E81990"/>
    <w:multiLevelType w:val="hybridMultilevel"/>
    <w:tmpl w:val="A7922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25108E"/>
    <w:multiLevelType w:val="hybridMultilevel"/>
    <w:tmpl w:val="8BA4745E"/>
    <w:lvl w:ilvl="0" w:tplc="D5D876F4">
      <w:start w:val="1"/>
      <w:numFmt w:val="decimal"/>
      <w:lvlText w:val="%1."/>
      <w:lvlJc w:val="left"/>
      <w:pPr>
        <w:ind w:left="785" w:hanging="360"/>
      </w:pPr>
      <w:rPr>
        <w:b w:val="0"/>
      </w:rPr>
    </w:lvl>
    <w:lvl w:ilvl="1" w:tplc="16700A76">
      <w:start w:val="1"/>
      <w:numFmt w:val="lowerLetter"/>
      <w:lvlText w:val="%2."/>
      <w:lvlJc w:val="left"/>
      <w:pPr>
        <w:ind w:left="1440" w:hanging="360"/>
      </w:pPr>
    </w:lvl>
    <w:lvl w:ilvl="2" w:tplc="D1344A22">
      <w:start w:val="1"/>
      <w:numFmt w:val="lowerRoman"/>
      <w:lvlText w:val="%3."/>
      <w:lvlJc w:val="right"/>
      <w:pPr>
        <w:ind w:left="2160" w:hanging="180"/>
      </w:pPr>
    </w:lvl>
    <w:lvl w:ilvl="3" w:tplc="57640E7E">
      <w:start w:val="1"/>
      <w:numFmt w:val="decimal"/>
      <w:lvlText w:val="%4."/>
      <w:lvlJc w:val="left"/>
      <w:pPr>
        <w:ind w:left="2880" w:hanging="360"/>
      </w:pPr>
    </w:lvl>
    <w:lvl w:ilvl="4" w:tplc="73F4E998">
      <w:start w:val="1"/>
      <w:numFmt w:val="lowerLetter"/>
      <w:lvlText w:val="%5."/>
      <w:lvlJc w:val="left"/>
      <w:pPr>
        <w:ind w:left="3600" w:hanging="360"/>
      </w:pPr>
    </w:lvl>
    <w:lvl w:ilvl="5" w:tplc="01B86E0C">
      <w:start w:val="1"/>
      <w:numFmt w:val="lowerRoman"/>
      <w:lvlText w:val="%6."/>
      <w:lvlJc w:val="right"/>
      <w:pPr>
        <w:ind w:left="4320" w:hanging="180"/>
      </w:pPr>
    </w:lvl>
    <w:lvl w:ilvl="6" w:tplc="1DDE551C">
      <w:start w:val="1"/>
      <w:numFmt w:val="decimal"/>
      <w:lvlText w:val="%7."/>
      <w:lvlJc w:val="left"/>
      <w:pPr>
        <w:ind w:left="5040" w:hanging="360"/>
      </w:pPr>
    </w:lvl>
    <w:lvl w:ilvl="7" w:tplc="8D4E548A">
      <w:start w:val="1"/>
      <w:numFmt w:val="lowerLetter"/>
      <w:lvlText w:val="%8."/>
      <w:lvlJc w:val="left"/>
      <w:pPr>
        <w:ind w:left="5760" w:hanging="360"/>
      </w:pPr>
    </w:lvl>
    <w:lvl w:ilvl="8" w:tplc="9E046A52">
      <w:start w:val="1"/>
      <w:numFmt w:val="lowerRoman"/>
      <w:lvlText w:val="%9."/>
      <w:lvlJc w:val="right"/>
      <w:pPr>
        <w:ind w:left="6480" w:hanging="180"/>
      </w:pPr>
    </w:lvl>
  </w:abstractNum>
  <w:abstractNum w:abstractNumId="35" w15:restartNumberingAfterBreak="0">
    <w:nsid w:val="69D42CB4"/>
    <w:multiLevelType w:val="hybridMultilevel"/>
    <w:tmpl w:val="B14A061C"/>
    <w:lvl w:ilvl="0" w:tplc="E1E0D900">
      <w:start w:val="1"/>
      <w:numFmt w:val="decimal"/>
      <w:lvlText w:val="%1."/>
      <w:lvlJc w:val="left"/>
      <w:pPr>
        <w:ind w:left="360" w:hanging="360"/>
      </w:pPr>
      <w:rPr>
        <w:rFonts w:ascii="Arial" w:hAnsi="Arial" w:cs="Arial" w:hint="default"/>
      </w:rPr>
    </w:lvl>
    <w:lvl w:ilvl="1" w:tplc="83AA8148">
      <w:start w:val="1"/>
      <w:numFmt w:val="lowerLetter"/>
      <w:lvlText w:val="%2."/>
      <w:lvlJc w:val="left"/>
      <w:pPr>
        <w:ind w:left="1080" w:hanging="360"/>
      </w:pPr>
    </w:lvl>
    <w:lvl w:ilvl="2" w:tplc="3A0C6D42">
      <w:start w:val="1"/>
      <w:numFmt w:val="lowerRoman"/>
      <w:lvlText w:val="%3."/>
      <w:lvlJc w:val="right"/>
      <w:pPr>
        <w:ind w:left="1800" w:hanging="180"/>
      </w:pPr>
    </w:lvl>
    <w:lvl w:ilvl="3" w:tplc="EA3A3C5E">
      <w:start w:val="1"/>
      <w:numFmt w:val="decimal"/>
      <w:lvlText w:val="%4."/>
      <w:lvlJc w:val="left"/>
      <w:pPr>
        <w:ind w:left="2520" w:hanging="360"/>
      </w:pPr>
    </w:lvl>
    <w:lvl w:ilvl="4" w:tplc="3A08BC8C">
      <w:start w:val="1"/>
      <w:numFmt w:val="lowerLetter"/>
      <w:lvlText w:val="%5."/>
      <w:lvlJc w:val="left"/>
      <w:pPr>
        <w:ind w:left="3240" w:hanging="360"/>
      </w:pPr>
    </w:lvl>
    <w:lvl w:ilvl="5" w:tplc="C4AA43C2">
      <w:start w:val="1"/>
      <w:numFmt w:val="lowerRoman"/>
      <w:lvlText w:val="%6."/>
      <w:lvlJc w:val="right"/>
      <w:pPr>
        <w:ind w:left="3960" w:hanging="180"/>
      </w:pPr>
    </w:lvl>
    <w:lvl w:ilvl="6" w:tplc="EDDCC466">
      <w:start w:val="1"/>
      <w:numFmt w:val="decimal"/>
      <w:lvlText w:val="%7."/>
      <w:lvlJc w:val="left"/>
      <w:pPr>
        <w:ind w:left="4680" w:hanging="360"/>
      </w:pPr>
    </w:lvl>
    <w:lvl w:ilvl="7" w:tplc="F202E3DC">
      <w:start w:val="1"/>
      <w:numFmt w:val="lowerLetter"/>
      <w:lvlText w:val="%8."/>
      <w:lvlJc w:val="left"/>
      <w:pPr>
        <w:ind w:left="5400" w:hanging="360"/>
      </w:pPr>
    </w:lvl>
    <w:lvl w:ilvl="8" w:tplc="08F87FD8">
      <w:start w:val="1"/>
      <w:numFmt w:val="lowerRoman"/>
      <w:lvlText w:val="%9."/>
      <w:lvlJc w:val="right"/>
      <w:pPr>
        <w:ind w:left="6120" w:hanging="180"/>
      </w:pPr>
    </w:lvl>
  </w:abstractNum>
  <w:abstractNum w:abstractNumId="36" w15:restartNumberingAfterBreak="0">
    <w:nsid w:val="6A6D1BB5"/>
    <w:multiLevelType w:val="hybridMultilevel"/>
    <w:tmpl w:val="8BA4745E"/>
    <w:lvl w:ilvl="0" w:tplc="D5D876F4">
      <w:start w:val="1"/>
      <w:numFmt w:val="decimal"/>
      <w:lvlText w:val="%1."/>
      <w:lvlJc w:val="left"/>
      <w:pPr>
        <w:ind w:left="785" w:hanging="360"/>
      </w:pPr>
      <w:rPr>
        <w:b w:val="0"/>
      </w:rPr>
    </w:lvl>
    <w:lvl w:ilvl="1" w:tplc="16700A76">
      <w:start w:val="1"/>
      <w:numFmt w:val="lowerLetter"/>
      <w:lvlText w:val="%2."/>
      <w:lvlJc w:val="left"/>
      <w:pPr>
        <w:ind w:left="1440" w:hanging="360"/>
      </w:pPr>
    </w:lvl>
    <w:lvl w:ilvl="2" w:tplc="D1344A22">
      <w:start w:val="1"/>
      <w:numFmt w:val="lowerRoman"/>
      <w:lvlText w:val="%3."/>
      <w:lvlJc w:val="right"/>
      <w:pPr>
        <w:ind w:left="2160" w:hanging="180"/>
      </w:pPr>
    </w:lvl>
    <w:lvl w:ilvl="3" w:tplc="57640E7E">
      <w:start w:val="1"/>
      <w:numFmt w:val="decimal"/>
      <w:lvlText w:val="%4."/>
      <w:lvlJc w:val="left"/>
      <w:pPr>
        <w:ind w:left="2880" w:hanging="360"/>
      </w:pPr>
    </w:lvl>
    <w:lvl w:ilvl="4" w:tplc="73F4E998">
      <w:start w:val="1"/>
      <w:numFmt w:val="lowerLetter"/>
      <w:lvlText w:val="%5."/>
      <w:lvlJc w:val="left"/>
      <w:pPr>
        <w:ind w:left="3600" w:hanging="360"/>
      </w:pPr>
    </w:lvl>
    <w:lvl w:ilvl="5" w:tplc="01B86E0C">
      <w:start w:val="1"/>
      <w:numFmt w:val="lowerRoman"/>
      <w:lvlText w:val="%6."/>
      <w:lvlJc w:val="right"/>
      <w:pPr>
        <w:ind w:left="4320" w:hanging="180"/>
      </w:pPr>
    </w:lvl>
    <w:lvl w:ilvl="6" w:tplc="1DDE551C">
      <w:start w:val="1"/>
      <w:numFmt w:val="decimal"/>
      <w:lvlText w:val="%7."/>
      <w:lvlJc w:val="left"/>
      <w:pPr>
        <w:ind w:left="5040" w:hanging="360"/>
      </w:pPr>
    </w:lvl>
    <w:lvl w:ilvl="7" w:tplc="8D4E548A">
      <w:start w:val="1"/>
      <w:numFmt w:val="lowerLetter"/>
      <w:lvlText w:val="%8."/>
      <w:lvlJc w:val="left"/>
      <w:pPr>
        <w:ind w:left="5760" w:hanging="360"/>
      </w:pPr>
    </w:lvl>
    <w:lvl w:ilvl="8" w:tplc="9E046A52">
      <w:start w:val="1"/>
      <w:numFmt w:val="lowerRoman"/>
      <w:lvlText w:val="%9."/>
      <w:lvlJc w:val="right"/>
      <w:pPr>
        <w:ind w:left="6480" w:hanging="180"/>
      </w:pPr>
    </w:lvl>
  </w:abstractNum>
  <w:abstractNum w:abstractNumId="37" w15:restartNumberingAfterBreak="0">
    <w:nsid w:val="6C816A4F"/>
    <w:multiLevelType w:val="hybridMultilevel"/>
    <w:tmpl w:val="078AA8F8"/>
    <w:lvl w:ilvl="0" w:tplc="D5E41B4A">
      <w:start w:val="1"/>
      <w:numFmt w:val="lowerLetter"/>
      <w:lvlText w:val="%1."/>
      <w:lvlJc w:val="left"/>
      <w:pPr>
        <w:ind w:left="1440" w:hanging="360"/>
      </w:pPr>
      <w:rPr>
        <w:rFonts w:ascii="Calibri" w:hAnsi="Calibri" w:cs="Calibri" w:hint="default"/>
        <w:sz w:val="22"/>
        <w:szCs w:val="22"/>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8" w15:restartNumberingAfterBreak="0">
    <w:nsid w:val="6F4F0305"/>
    <w:multiLevelType w:val="hybridMultilevel"/>
    <w:tmpl w:val="F22C43E2"/>
    <w:lvl w:ilvl="0" w:tplc="3DC06E46">
      <w:start w:val="1"/>
      <w:numFmt w:val="bullet"/>
      <w:lvlText w:val=""/>
      <w:lvlJc w:val="left"/>
      <w:pPr>
        <w:tabs>
          <w:tab w:val="num" w:pos="720"/>
        </w:tabs>
        <w:ind w:left="720" w:hanging="360"/>
      </w:pPr>
      <w:rPr>
        <w:rFonts w:ascii="Symbol" w:hAnsi="Symbol" w:hint="default"/>
        <w:sz w:val="20"/>
      </w:rPr>
    </w:lvl>
    <w:lvl w:ilvl="1" w:tplc="E54426E2" w:tentative="1">
      <w:start w:val="1"/>
      <w:numFmt w:val="bullet"/>
      <w:lvlText w:val="o"/>
      <w:lvlJc w:val="left"/>
      <w:pPr>
        <w:tabs>
          <w:tab w:val="num" w:pos="1440"/>
        </w:tabs>
        <w:ind w:left="1440" w:hanging="360"/>
      </w:pPr>
      <w:rPr>
        <w:rFonts w:ascii="Courier New" w:hAnsi="Courier New" w:hint="default"/>
        <w:sz w:val="20"/>
      </w:rPr>
    </w:lvl>
    <w:lvl w:ilvl="2" w:tplc="0D16895C" w:tentative="1">
      <w:start w:val="1"/>
      <w:numFmt w:val="bullet"/>
      <w:lvlText w:val=""/>
      <w:lvlJc w:val="left"/>
      <w:pPr>
        <w:tabs>
          <w:tab w:val="num" w:pos="2160"/>
        </w:tabs>
        <w:ind w:left="2160" w:hanging="360"/>
      </w:pPr>
      <w:rPr>
        <w:rFonts w:ascii="Wingdings" w:hAnsi="Wingdings" w:hint="default"/>
        <w:sz w:val="20"/>
      </w:rPr>
    </w:lvl>
    <w:lvl w:ilvl="3" w:tplc="F39C701A" w:tentative="1">
      <w:start w:val="1"/>
      <w:numFmt w:val="bullet"/>
      <w:lvlText w:val=""/>
      <w:lvlJc w:val="left"/>
      <w:pPr>
        <w:tabs>
          <w:tab w:val="num" w:pos="2880"/>
        </w:tabs>
        <w:ind w:left="2880" w:hanging="360"/>
      </w:pPr>
      <w:rPr>
        <w:rFonts w:ascii="Wingdings" w:hAnsi="Wingdings" w:hint="default"/>
        <w:sz w:val="20"/>
      </w:rPr>
    </w:lvl>
    <w:lvl w:ilvl="4" w:tplc="2B3C081C" w:tentative="1">
      <w:start w:val="1"/>
      <w:numFmt w:val="bullet"/>
      <w:lvlText w:val=""/>
      <w:lvlJc w:val="left"/>
      <w:pPr>
        <w:tabs>
          <w:tab w:val="num" w:pos="3600"/>
        </w:tabs>
        <w:ind w:left="3600" w:hanging="360"/>
      </w:pPr>
      <w:rPr>
        <w:rFonts w:ascii="Wingdings" w:hAnsi="Wingdings" w:hint="default"/>
        <w:sz w:val="20"/>
      </w:rPr>
    </w:lvl>
    <w:lvl w:ilvl="5" w:tplc="70E44A76" w:tentative="1">
      <w:start w:val="1"/>
      <w:numFmt w:val="bullet"/>
      <w:lvlText w:val=""/>
      <w:lvlJc w:val="left"/>
      <w:pPr>
        <w:tabs>
          <w:tab w:val="num" w:pos="4320"/>
        </w:tabs>
        <w:ind w:left="4320" w:hanging="360"/>
      </w:pPr>
      <w:rPr>
        <w:rFonts w:ascii="Wingdings" w:hAnsi="Wingdings" w:hint="default"/>
        <w:sz w:val="20"/>
      </w:rPr>
    </w:lvl>
    <w:lvl w:ilvl="6" w:tplc="169CDEEE" w:tentative="1">
      <w:start w:val="1"/>
      <w:numFmt w:val="bullet"/>
      <w:lvlText w:val=""/>
      <w:lvlJc w:val="left"/>
      <w:pPr>
        <w:tabs>
          <w:tab w:val="num" w:pos="5040"/>
        </w:tabs>
        <w:ind w:left="5040" w:hanging="360"/>
      </w:pPr>
      <w:rPr>
        <w:rFonts w:ascii="Wingdings" w:hAnsi="Wingdings" w:hint="default"/>
        <w:sz w:val="20"/>
      </w:rPr>
    </w:lvl>
    <w:lvl w:ilvl="7" w:tplc="0504D9C0" w:tentative="1">
      <w:start w:val="1"/>
      <w:numFmt w:val="bullet"/>
      <w:lvlText w:val=""/>
      <w:lvlJc w:val="left"/>
      <w:pPr>
        <w:tabs>
          <w:tab w:val="num" w:pos="5760"/>
        </w:tabs>
        <w:ind w:left="5760" w:hanging="360"/>
      </w:pPr>
      <w:rPr>
        <w:rFonts w:ascii="Wingdings" w:hAnsi="Wingdings" w:hint="default"/>
        <w:sz w:val="20"/>
      </w:rPr>
    </w:lvl>
    <w:lvl w:ilvl="8" w:tplc="4CD85BAC"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74709B"/>
    <w:multiLevelType w:val="hybridMultilevel"/>
    <w:tmpl w:val="FBB4B4AE"/>
    <w:lvl w:ilvl="0" w:tplc="70B67348">
      <w:start w:val="1"/>
      <w:numFmt w:val="decimal"/>
      <w:lvlText w:val="%1."/>
      <w:lvlJc w:val="left"/>
      <w:pPr>
        <w:ind w:left="720" w:hanging="360"/>
      </w:pPr>
    </w:lvl>
    <w:lvl w:ilvl="1" w:tplc="16700A76">
      <w:start w:val="1"/>
      <w:numFmt w:val="lowerLetter"/>
      <w:lvlText w:val="%2."/>
      <w:lvlJc w:val="left"/>
      <w:pPr>
        <w:ind w:left="1440" w:hanging="360"/>
      </w:pPr>
    </w:lvl>
    <w:lvl w:ilvl="2" w:tplc="D1344A22">
      <w:start w:val="1"/>
      <w:numFmt w:val="lowerRoman"/>
      <w:lvlText w:val="%3."/>
      <w:lvlJc w:val="right"/>
      <w:pPr>
        <w:ind w:left="2160" w:hanging="180"/>
      </w:pPr>
    </w:lvl>
    <w:lvl w:ilvl="3" w:tplc="57640E7E">
      <w:start w:val="1"/>
      <w:numFmt w:val="decimal"/>
      <w:lvlText w:val="%4."/>
      <w:lvlJc w:val="left"/>
      <w:pPr>
        <w:ind w:left="2880" w:hanging="360"/>
      </w:pPr>
    </w:lvl>
    <w:lvl w:ilvl="4" w:tplc="73F4E998">
      <w:start w:val="1"/>
      <w:numFmt w:val="lowerLetter"/>
      <w:lvlText w:val="%5."/>
      <w:lvlJc w:val="left"/>
      <w:pPr>
        <w:ind w:left="3600" w:hanging="360"/>
      </w:pPr>
    </w:lvl>
    <w:lvl w:ilvl="5" w:tplc="01B86E0C">
      <w:start w:val="1"/>
      <w:numFmt w:val="lowerRoman"/>
      <w:lvlText w:val="%6."/>
      <w:lvlJc w:val="right"/>
      <w:pPr>
        <w:ind w:left="4320" w:hanging="180"/>
      </w:pPr>
    </w:lvl>
    <w:lvl w:ilvl="6" w:tplc="1DDE551C">
      <w:start w:val="1"/>
      <w:numFmt w:val="decimal"/>
      <w:lvlText w:val="%7."/>
      <w:lvlJc w:val="left"/>
      <w:pPr>
        <w:ind w:left="5040" w:hanging="360"/>
      </w:pPr>
    </w:lvl>
    <w:lvl w:ilvl="7" w:tplc="8D4E548A">
      <w:start w:val="1"/>
      <w:numFmt w:val="lowerLetter"/>
      <w:lvlText w:val="%8."/>
      <w:lvlJc w:val="left"/>
      <w:pPr>
        <w:ind w:left="5760" w:hanging="360"/>
      </w:pPr>
    </w:lvl>
    <w:lvl w:ilvl="8" w:tplc="9E046A52">
      <w:start w:val="1"/>
      <w:numFmt w:val="lowerRoman"/>
      <w:lvlText w:val="%9."/>
      <w:lvlJc w:val="right"/>
      <w:pPr>
        <w:ind w:left="6480" w:hanging="180"/>
      </w:pPr>
    </w:lvl>
  </w:abstractNum>
  <w:abstractNum w:abstractNumId="40" w15:restartNumberingAfterBreak="0">
    <w:nsid w:val="79A876F9"/>
    <w:multiLevelType w:val="hybridMultilevel"/>
    <w:tmpl w:val="8BA4745E"/>
    <w:lvl w:ilvl="0" w:tplc="D5D876F4">
      <w:start w:val="1"/>
      <w:numFmt w:val="decimal"/>
      <w:lvlText w:val="%1."/>
      <w:lvlJc w:val="left"/>
      <w:pPr>
        <w:ind w:left="785" w:hanging="360"/>
      </w:pPr>
      <w:rPr>
        <w:b w:val="0"/>
      </w:rPr>
    </w:lvl>
    <w:lvl w:ilvl="1" w:tplc="16700A76">
      <w:start w:val="1"/>
      <w:numFmt w:val="lowerLetter"/>
      <w:lvlText w:val="%2."/>
      <w:lvlJc w:val="left"/>
      <w:pPr>
        <w:ind w:left="1440" w:hanging="360"/>
      </w:pPr>
    </w:lvl>
    <w:lvl w:ilvl="2" w:tplc="D1344A22">
      <w:start w:val="1"/>
      <w:numFmt w:val="lowerRoman"/>
      <w:lvlText w:val="%3."/>
      <w:lvlJc w:val="right"/>
      <w:pPr>
        <w:ind w:left="2160" w:hanging="180"/>
      </w:pPr>
    </w:lvl>
    <w:lvl w:ilvl="3" w:tplc="57640E7E">
      <w:start w:val="1"/>
      <w:numFmt w:val="decimal"/>
      <w:lvlText w:val="%4."/>
      <w:lvlJc w:val="left"/>
      <w:pPr>
        <w:ind w:left="2880" w:hanging="360"/>
      </w:pPr>
    </w:lvl>
    <w:lvl w:ilvl="4" w:tplc="73F4E998">
      <w:start w:val="1"/>
      <w:numFmt w:val="lowerLetter"/>
      <w:lvlText w:val="%5."/>
      <w:lvlJc w:val="left"/>
      <w:pPr>
        <w:ind w:left="3600" w:hanging="360"/>
      </w:pPr>
    </w:lvl>
    <w:lvl w:ilvl="5" w:tplc="01B86E0C">
      <w:start w:val="1"/>
      <w:numFmt w:val="lowerRoman"/>
      <w:lvlText w:val="%6."/>
      <w:lvlJc w:val="right"/>
      <w:pPr>
        <w:ind w:left="4320" w:hanging="180"/>
      </w:pPr>
    </w:lvl>
    <w:lvl w:ilvl="6" w:tplc="1DDE551C">
      <w:start w:val="1"/>
      <w:numFmt w:val="decimal"/>
      <w:lvlText w:val="%7."/>
      <w:lvlJc w:val="left"/>
      <w:pPr>
        <w:ind w:left="5040" w:hanging="360"/>
      </w:pPr>
    </w:lvl>
    <w:lvl w:ilvl="7" w:tplc="8D4E548A">
      <w:start w:val="1"/>
      <w:numFmt w:val="lowerLetter"/>
      <w:lvlText w:val="%8."/>
      <w:lvlJc w:val="left"/>
      <w:pPr>
        <w:ind w:left="5760" w:hanging="360"/>
      </w:pPr>
    </w:lvl>
    <w:lvl w:ilvl="8" w:tplc="9E046A52">
      <w:start w:val="1"/>
      <w:numFmt w:val="lowerRoman"/>
      <w:lvlText w:val="%9."/>
      <w:lvlJc w:val="right"/>
      <w:pPr>
        <w:ind w:left="6480" w:hanging="180"/>
      </w:pPr>
    </w:lvl>
  </w:abstractNum>
  <w:abstractNum w:abstractNumId="41" w15:restartNumberingAfterBreak="0">
    <w:nsid w:val="7B2C0C96"/>
    <w:multiLevelType w:val="hybridMultilevel"/>
    <w:tmpl w:val="5F2A30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9D3198"/>
    <w:multiLevelType w:val="hybridMultilevel"/>
    <w:tmpl w:val="8828D18C"/>
    <w:lvl w:ilvl="0" w:tplc="6E288BDE">
      <w:start w:val="1"/>
      <w:numFmt w:val="decimal"/>
      <w:lvlText w:val="%1."/>
      <w:lvlJc w:val="left"/>
      <w:pPr>
        <w:ind w:left="720" w:hanging="360"/>
      </w:pPr>
    </w:lvl>
    <w:lvl w:ilvl="1" w:tplc="39B2D606">
      <w:start w:val="1"/>
      <w:numFmt w:val="lowerLetter"/>
      <w:lvlText w:val="%2."/>
      <w:lvlJc w:val="left"/>
      <w:pPr>
        <w:ind w:left="1440" w:hanging="360"/>
      </w:pPr>
    </w:lvl>
    <w:lvl w:ilvl="2" w:tplc="48CC2D34">
      <w:start w:val="1"/>
      <w:numFmt w:val="lowerRoman"/>
      <w:lvlText w:val="%3."/>
      <w:lvlJc w:val="right"/>
      <w:pPr>
        <w:ind w:left="2160" w:hanging="180"/>
      </w:pPr>
    </w:lvl>
    <w:lvl w:ilvl="3" w:tplc="850ECA46">
      <w:start w:val="1"/>
      <w:numFmt w:val="decimal"/>
      <w:lvlText w:val="%4."/>
      <w:lvlJc w:val="left"/>
      <w:pPr>
        <w:ind w:left="2880" w:hanging="360"/>
      </w:pPr>
    </w:lvl>
    <w:lvl w:ilvl="4" w:tplc="7D78DAF8">
      <w:start w:val="1"/>
      <w:numFmt w:val="lowerLetter"/>
      <w:lvlText w:val="%5."/>
      <w:lvlJc w:val="left"/>
      <w:pPr>
        <w:ind w:left="3600" w:hanging="360"/>
      </w:pPr>
    </w:lvl>
    <w:lvl w:ilvl="5" w:tplc="10CCAB7E">
      <w:start w:val="1"/>
      <w:numFmt w:val="lowerRoman"/>
      <w:lvlText w:val="%6."/>
      <w:lvlJc w:val="right"/>
      <w:pPr>
        <w:ind w:left="4320" w:hanging="180"/>
      </w:pPr>
    </w:lvl>
    <w:lvl w:ilvl="6" w:tplc="9A9A6B12">
      <w:start w:val="1"/>
      <w:numFmt w:val="decimal"/>
      <w:lvlText w:val="%7."/>
      <w:lvlJc w:val="left"/>
      <w:pPr>
        <w:ind w:left="5040" w:hanging="360"/>
      </w:pPr>
    </w:lvl>
    <w:lvl w:ilvl="7" w:tplc="08D639DA">
      <w:start w:val="1"/>
      <w:numFmt w:val="lowerLetter"/>
      <w:lvlText w:val="%8."/>
      <w:lvlJc w:val="left"/>
      <w:pPr>
        <w:ind w:left="5760" w:hanging="360"/>
      </w:pPr>
    </w:lvl>
    <w:lvl w:ilvl="8" w:tplc="AFBEB84A">
      <w:start w:val="1"/>
      <w:numFmt w:val="lowerRoman"/>
      <w:lvlText w:val="%9."/>
      <w:lvlJc w:val="right"/>
      <w:pPr>
        <w:ind w:left="6480" w:hanging="180"/>
      </w:pPr>
    </w:lvl>
  </w:abstractNum>
  <w:num w:numId="1">
    <w:abstractNumId w:val="12"/>
  </w:num>
  <w:num w:numId="2">
    <w:abstractNumId w:val="8"/>
  </w:num>
  <w:num w:numId="3">
    <w:abstractNumId w:val="42"/>
  </w:num>
  <w:num w:numId="4">
    <w:abstractNumId w:val="30"/>
  </w:num>
  <w:num w:numId="5">
    <w:abstractNumId w:val="34"/>
  </w:num>
  <w:num w:numId="6">
    <w:abstractNumId w:val="20"/>
  </w:num>
  <w:num w:numId="7">
    <w:abstractNumId w:val="22"/>
  </w:num>
  <w:num w:numId="8">
    <w:abstractNumId w:val="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8"/>
  </w:num>
  <w:num w:numId="12">
    <w:abstractNumId w:val="39"/>
  </w:num>
  <w:num w:numId="13">
    <w:abstractNumId w:val="40"/>
  </w:num>
  <w:num w:numId="14">
    <w:abstractNumId w:val="36"/>
  </w:num>
  <w:num w:numId="15">
    <w:abstractNumId w:val="16"/>
  </w:num>
  <w:num w:numId="16">
    <w:abstractNumId w:val="5"/>
  </w:num>
  <w:num w:numId="17">
    <w:abstractNumId w:val="6"/>
  </w:num>
  <w:num w:numId="18">
    <w:abstractNumId w:val="10"/>
  </w:num>
  <w:num w:numId="19">
    <w:abstractNumId w:val="0"/>
  </w:num>
  <w:num w:numId="20">
    <w:abstractNumId w:val="35"/>
  </w:num>
  <w:num w:numId="21">
    <w:abstractNumId w:val="38"/>
  </w:num>
  <w:num w:numId="22">
    <w:abstractNumId w:val="19"/>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lvlOverride w:ilvl="2"/>
    <w:lvlOverride w:ilvl="3"/>
    <w:lvlOverride w:ilvl="4"/>
    <w:lvlOverride w:ilvl="5"/>
    <w:lvlOverride w:ilvl="6"/>
    <w:lvlOverride w:ilvl="7"/>
    <w:lvlOverride w:ilvl="8"/>
  </w:num>
  <w:num w:numId="27">
    <w:abstractNumId w:val="2"/>
  </w:num>
  <w:num w:numId="28">
    <w:abstractNumId w:val="4"/>
  </w:num>
  <w:num w:numId="29">
    <w:abstractNumId w:val="17"/>
  </w:num>
  <w:num w:numId="30">
    <w:abstractNumId w:val="21"/>
  </w:num>
  <w:num w:numId="31">
    <w:abstractNumId w:val="11"/>
  </w:num>
  <w:num w:numId="32">
    <w:abstractNumId w:val="33"/>
  </w:num>
  <w:num w:numId="33">
    <w:abstractNumId w:val="41"/>
  </w:num>
  <w:num w:numId="34">
    <w:abstractNumId w:val="18"/>
  </w:num>
  <w:num w:numId="35">
    <w:abstractNumId w:val="15"/>
  </w:num>
  <w:num w:numId="36">
    <w:abstractNumId w:val="23"/>
  </w:num>
  <w:num w:numId="37">
    <w:abstractNumId w:val="13"/>
  </w:num>
  <w:num w:numId="38">
    <w:abstractNumId w:val="26"/>
  </w:num>
  <w:num w:numId="39">
    <w:abstractNumId w:val="31"/>
  </w:num>
  <w:num w:numId="40">
    <w:abstractNumId w:val="14"/>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9"/>
  </w:num>
  <w:num w:numId="44">
    <w:abstractNumId w:val="1"/>
  </w:num>
  <w:num w:numId="45">
    <w:abstractNumId w:val="1"/>
  </w:num>
  <w:num w:numId="46">
    <w:abstractNumId w:val="24"/>
  </w:num>
  <w:num w:numId="47">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49D736"/>
    <w:rsid w:val="00000F95"/>
    <w:rsid w:val="00001210"/>
    <w:rsid w:val="00002368"/>
    <w:rsid w:val="0000285F"/>
    <w:rsid w:val="00003826"/>
    <w:rsid w:val="00004159"/>
    <w:rsid w:val="000048D9"/>
    <w:rsid w:val="00004E9E"/>
    <w:rsid w:val="00005E22"/>
    <w:rsid w:val="0000734C"/>
    <w:rsid w:val="0001193F"/>
    <w:rsid w:val="00011AD6"/>
    <w:rsid w:val="00012ECB"/>
    <w:rsid w:val="00014094"/>
    <w:rsid w:val="000142FA"/>
    <w:rsid w:val="000149D2"/>
    <w:rsid w:val="0002155D"/>
    <w:rsid w:val="00022ADB"/>
    <w:rsid w:val="00022D0C"/>
    <w:rsid w:val="00024D4A"/>
    <w:rsid w:val="00025205"/>
    <w:rsid w:val="00026566"/>
    <w:rsid w:val="000302CD"/>
    <w:rsid w:val="000303BD"/>
    <w:rsid w:val="00031660"/>
    <w:rsid w:val="00031DD9"/>
    <w:rsid w:val="00031F8F"/>
    <w:rsid w:val="0003252F"/>
    <w:rsid w:val="00033444"/>
    <w:rsid w:val="00036CEA"/>
    <w:rsid w:val="00037C01"/>
    <w:rsid w:val="00037ECF"/>
    <w:rsid w:val="000409D3"/>
    <w:rsid w:val="0004136B"/>
    <w:rsid w:val="000423A6"/>
    <w:rsid w:val="00042F6E"/>
    <w:rsid w:val="00043E9E"/>
    <w:rsid w:val="0004476F"/>
    <w:rsid w:val="00044D8B"/>
    <w:rsid w:val="000455F8"/>
    <w:rsid w:val="000472E3"/>
    <w:rsid w:val="00050EB7"/>
    <w:rsid w:val="00051867"/>
    <w:rsid w:val="0005365F"/>
    <w:rsid w:val="000546C0"/>
    <w:rsid w:val="00054B18"/>
    <w:rsid w:val="00055498"/>
    <w:rsid w:val="00055655"/>
    <w:rsid w:val="00056C4C"/>
    <w:rsid w:val="0006090F"/>
    <w:rsid w:val="00062D80"/>
    <w:rsid w:val="00063A63"/>
    <w:rsid w:val="0006452C"/>
    <w:rsid w:val="000646B1"/>
    <w:rsid w:val="00067A57"/>
    <w:rsid w:val="00070511"/>
    <w:rsid w:val="0007188B"/>
    <w:rsid w:val="00072F23"/>
    <w:rsid w:val="000738B1"/>
    <w:rsid w:val="000739BB"/>
    <w:rsid w:val="000745D7"/>
    <w:rsid w:val="00075081"/>
    <w:rsid w:val="000768B5"/>
    <w:rsid w:val="000769A9"/>
    <w:rsid w:val="000773C2"/>
    <w:rsid w:val="000777E9"/>
    <w:rsid w:val="00080138"/>
    <w:rsid w:val="00080633"/>
    <w:rsid w:val="00081661"/>
    <w:rsid w:val="0008355C"/>
    <w:rsid w:val="00084433"/>
    <w:rsid w:val="000874CD"/>
    <w:rsid w:val="000879FB"/>
    <w:rsid w:val="00090148"/>
    <w:rsid w:val="000904E9"/>
    <w:rsid w:val="000911D6"/>
    <w:rsid w:val="00093395"/>
    <w:rsid w:val="00094049"/>
    <w:rsid w:val="0009425A"/>
    <w:rsid w:val="000949EE"/>
    <w:rsid w:val="000954AC"/>
    <w:rsid w:val="0009568A"/>
    <w:rsid w:val="00095F82"/>
    <w:rsid w:val="00097178"/>
    <w:rsid w:val="00097AFD"/>
    <w:rsid w:val="000A56FC"/>
    <w:rsid w:val="000A7505"/>
    <w:rsid w:val="000B016C"/>
    <w:rsid w:val="000B32BD"/>
    <w:rsid w:val="000B46BD"/>
    <w:rsid w:val="000B569A"/>
    <w:rsid w:val="000B56BA"/>
    <w:rsid w:val="000B73D7"/>
    <w:rsid w:val="000C0C8C"/>
    <w:rsid w:val="000C1AF2"/>
    <w:rsid w:val="000C1BDC"/>
    <w:rsid w:val="000C1F80"/>
    <w:rsid w:val="000C47F2"/>
    <w:rsid w:val="000C7F29"/>
    <w:rsid w:val="000CAD68"/>
    <w:rsid w:val="000D11F0"/>
    <w:rsid w:val="000D152D"/>
    <w:rsid w:val="000D189B"/>
    <w:rsid w:val="000D25C7"/>
    <w:rsid w:val="000D3B89"/>
    <w:rsid w:val="000D4A15"/>
    <w:rsid w:val="000D4EDA"/>
    <w:rsid w:val="000D582D"/>
    <w:rsid w:val="000D6463"/>
    <w:rsid w:val="000D7231"/>
    <w:rsid w:val="000E1235"/>
    <w:rsid w:val="000E3142"/>
    <w:rsid w:val="000E334B"/>
    <w:rsid w:val="000E3416"/>
    <w:rsid w:val="000E39B5"/>
    <w:rsid w:val="000E3BDF"/>
    <w:rsid w:val="000E467B"/>
    <w:rsid w:val="000E484C"/>
    <w:rsid w:val="000E53C9"/>
    <w:rsid w:val="000E57C9"/>
    <w:rsid w:val="000E640B"/>
    <w:rsid w:val="000E6C60"/>
    <w:rsid w:val="000F0155"/>
    <w:rsid w:val="000F029D"/>
    <w:rsid w:val="000F0486"/>
    <w:rsid w:val="000F07FC"/>
    <w:rsid w:val="000F10BC"/>
    <w:rsid w:val="000F406B"/>
    <w:rsid w:val="000F5BF9"/>
    <w:rsid w:val="000F7FA9"/>
    <w:rsid w:val="00101BDF"/>
    <w:rsid w:val="00101F49"/>
    <w:rsid w:val="0010219A"/>
    <w:rsid w:val="00102F88"/>
    <w:rsid w:val="00103346"/>
    <w:rsid w:val="0010335E"/>
    <w:rsid w:val="00103650"/>
    <w:rsid w:val="001053B9"/>
    <w:rsid w:val="00106FFE"/>
    <w:rsid w:val="00110EE0"/>
    <w:rsid w:val="001110ED"/>
    <w:rsid w:val="00111E34"/>
    <w:rsid w:val="00112B36"/>
    <w:rsid w:val="0011353B"/>
    <w:rsid w:val="00114CEE"/>
    <w:rsid w:val="00116551"/>
    <w:rsid w:val="001172A6"/>
    <w:rsid w:val="00117D74"/>
    <w:rsid w:val="00121197"/>
    <w:rsid w:val="0012204D"/>
    <w:rsid w:val="00122B7B"/>
    <w:rsid w:val="00122D90"/>
    <w:rsid w:val="00122ED4"/>
    <w:rsid w:val="001230BD"/>
    <w:rsid w:val="00123E56"/>
    <w:rsid w:val="00124945"/>
    <w:rsid w:val="00126050"/>
    <w:rsid w:val="00126062"/>
    <w:rsid w:val="0013038C"/>
    <w:rsid w:val="00130FF1"/>
    <w:rsid w:val="001311AF"/>
    <w:rsid w:val="0013124C"/>
    <w:rsid w:val="00131CB3"/>
    <w:rsid w:val="00132782"/>
    <w:rsid w:val="00133D83"/>
    <w:rsid w:val="00134533"/>
    <w:rsid w:val="001368A2"/>
    <w:rsid w:val="00136EB2"/>
    <w:rsid w:val="00140103"/>
    <w:rsid w:val="001416D6"/>
    <w:rsid w:val="00141E3B"/>
    <w:rsid w:val="0014205D"/>
    <w:rsid w:val="00142EC7"/>
    <w:rsid w:val="00142F12"/>
    <w:rsid w:val="00143B9F"/>
    <w:rsid w:val="00145569"/>
    <w:rsid w:val="00151C3D"/>
    <w:rsid w:val="00151CD9"/>
    <w:rsid w:val="0015538E"/>
    <w:rsid w:val="00155497"/>
    <w:rsid w:val="001554C3"/>
    <w:rsid w:val="001568A6"/>
    <w:rsid w:val="0015748B"/>
    <w:rsid w:val="00160E0C"/>
    <w:rsid w:val="0016259C"/>
    <w:rsid w:val="0016307B"/>
    <w:rsid w:val="001634EC"/>
    <w:rsid w:val="00163580"/>
    <w:rsid w:val="0016385C"/>
    <w:rsid w:val="001654F0"/>
    <w:rsid w:val="001663F7"/>
    <w:rsid w:val="001707EB"/>
    <w:rsid w:val="0017199F"/>
    <w:rsid w:val="00173311"/>
    <w:rsid w:val="001738C1"/>
    <w:rsid w:val="00174300"/>
    <w:rsid w:val="00175E94"/>
    <w:rsid w:val="00175EF1"/>
    <w:rsid w:val="00176D74"/>
    <w:rsid w:val="00180316"/>
    <w:rsid w:val="001810CC"/>
    <w:rsid w:val="0018234E"/>
    <w:rsid w:val="00183F53"/>
    <w:rsid w:val="00185287"/>
    <w:rsid w:val="0018584E"/>
    <w:rsid w:val="00186EFD"/>
    <w:rsid w:val="0018715D"/>
    <w:rsid w:val="001901E1"/>
    <w:rsid w:val="00190968"/>
    <w:rsid w:val="00192073"/>
    <w:rsid w:val="00192797"/>
    <w:rsid w:val="00193712"/>
    <w:rsid w:val="00193E7A"/>
    <w:rsid w:val="001955A9"/>
    <w:rsid w:val="00195C16"/>
    <w:rsid w:val="001968BD"/>
    <w:rsid w:val="00197A14"/>
    <w:rsid w:val="00197F47"/>
    <w:rsid w:val="001A03B6"/>
    <w:rsid w:val="001A067D"/>
    <w:rsid w:val="001A0D91"/>
    <w:rsid w:val="001A143F"/>
    <w:rsid w:val="001A17D0"/>
    <w:rsid w:val="001A3173"/>
    <w:rsid w:val="001A498B"/>
    <w:rsid w:val="001A5A24"/>
    <w:rsid w:val="001B0287"/>
    <w:rsid w:val="001B1498"/>
    <w:rsid w:val="001B3E50"/>
    <w:rsid w:val="001B45A2"/>
    <w:rsid w:val="001B463A"/>
    <w:rsid w:val="001B4CAA"/>
    <w:rsid w:val="001B6B23"/>
    <w:rsid w:val="001B6DEF"/>
    <w:rsid w:val="001B7310"/>
    <w:rsid w:val="001C1125"/>
    <w:rsid w:val="001C114F"/>
    <w:rsid w:val="001C1A87"/>
    <w:rsid w:val="001C21FE"/>
    <w:rsid w:val="001C237C"/>
    <w:rsid w:val="001C3A75"/>
    <w:rsid w:val="001C4109"/>
    <w:rsid w:val="001C4141"/>
    <w:rsid w:val="001C45DD"/>
    <w:rsid w:val="001C6CE8"/>
    <w:rsid w:val="001C7C93"/>
    <w:rsid w:val="001D0B11"/>
    <w:rsid w:val="001D2224"/>
    <w:rsid w:val="001D2865"/>
    <w:rsid w:val="001D514C"/>
    <w:rsid w:val="001D7752"/>
    <w:rsid w:val="001D7A64"/>
    <w:rsid w:val="001D7AAC"/>
    <w:rsid w:val="001E0A5D"/>
    <w:rsid w:val="001E0C51"/>
    <w:rsid w:val="001E11F4"/>
    <w:rsid w:val="001E1354"/>
    <w:rsid w:val="001E200D"/>
    <w:rsid w:val="001E2178"/>
    <w:rsid w:val="001E34DC"/>
    <w:rsid w:val="001E35F5"/>
    <w:rsid w:val="001E3860"/>
    <w:rsid w:val="001E408F"/>
    <w:rsid w:val="001E4988"/>
    <w:rsid w:val="001E512B"/>
    <w:rsid w:val="001E68EF"/>
    <w:rsid w:val="001E70D0"/>
    <w:rsid w:val="001F01AC"/>
    <w:rsid w:val="001F11A3"/>
    <w:rsid w:val="001F1297"/>
    <w:rsid w:val="001F1426"/>
    <w:rsid w:val="001F23FC"/>
    <w:rsid w:val="001F321D"/>
    <w:rsid w:val="001F3CE8"/>
    <w:rsid w:val="001F4255"/>
    <w:rsid w:val="001F55D9"/>
    <w:rsid w:val="001F6866"/>
    <w:rsid w:val="001F6A24"/>
    <w:rsid w:val="001F7669"/>
    <w:rsid w:val="002019FA"/>
    <w:rsid w:val="00202BF5"/>
    <w:rsid w:val="002036F9"/>
    <w:rsid w:val="002040FE"/>
    <w:rsid w:val="00211580"/>
    <w:rsid w:val="00212043"/>
    <w:rsid w:val="00212C69"/>
    <w:rsid w:val="00213072"/>
    <w:rsid w:val="002130F4"/>
    <w:rsid w:val="00213964"/>
    <w:rsid w:val="00213CE5"/>
    <w:rsid w:val="0021679B"/>
    <w:rsid w:val="00220D07"/>
    <w:rsid w:val="0022108E"/>
    <w:rsid w:val="0022343D"/>
    <w:rsid w:val="0022368C"/>
    <w:rsid w:val="002241C1"/>
    <w:rsid w:val="0022583D"/>
    <w:rsid w:val="00225D11"/>
    <w:rsid w:val="00226476"/>
    <w:rsid w:val="00226E41"/>
    <w:rsid w:val="0022713A"/>
    <w:rsid w:val="0023045B"/>
    <w:rsid w:val="00230764"/>
    <w:rsid w:val="00230779"/>
    <w:rsid w:val="002315DE"/>
    <w:rsid w:val="00234F65"/>
    <w:rsid w:val="00236737"/>
    <w:rsid w:val="0024059F"/>
    <w:rsid w:val="002416D8"/>
    <w:rsid w:val="00242EEA"/>
    <w:rsid w:val="00243366"/>
    <w:rsid w:val="00244E5C"/>
    <w:rsid w:val="00245B15"/>
    <w:rsid w:val="00245F3D"/>
    <w:rsid w:val="00246017"/>
    <w:rsid w:val="0025098B"/>
    <w:rsid w:val="00251774"/>
    <w:rsid w:val="00251948"/>
    <w:rsid w:val="00252BA9"/>
    <w:rsid w:val="00253DDF"/>
    <w:rsid w:val="002543F4"/>
    <w:rsid w:val="0025479B"/>
    <w:rsid w:val="0026085A"/>
    <w:rsid w:val="0026136F"/>
    <w:rsid w:val="002623F2"/>
    <w:rsid w:val="002623FC"/>
    <w:rsid w:val="00262800"/>
    <w:rsid w:val="00263FE9"/>
    <w:rsid w:val="002643F3"/>
    <w:rsid w:val="0026487E"/>
    <w:rsid w:val="0026558E"/>
    <w:rsid w:val="00265B12"/>
    <w:rsid w:val="00265F24"/>
    <w:rsid w:val="0026636C"/>
    <w:rsid w:val="00267033"/>
    <w:rsid w:val="002676D5"/>
    <w:rsid w:val="00267792"/>
    <w:rsid w:val="00270219"/>
    <w:rsid w:val="0027077C"/>
    <w:rsid w:val="00271E7C"/>
    <w:rsid w:val="0027230F"/>
    <w:rsid w:val="002729C0"/>
    <w:rsid w:val="002735C0"/>
    <w:rsid w:val="00274448"/>
    <w:rsid w:val="00275F26"/>
    <w:rsid w:val="00276A09"/>
    <w:rsid w:val="00277321"/>
    <w:rsid w:val="002805D1"/>
    <w:rsid w:val="00281CB1"/>
    <w:rsid w:val="002824BC"/>
    <w:rsid w:val="00283CB5"/>
    <w:rsid w:val="00283FC6"/>
    <w:rsid w:val="0028513A"/>
    <w:rsid w:val="002857A8"/>
    <w:rsid w:val="0028664E"/>
    <w:rsid w:val="0028687F"/>
    <w:rsid w:val="00286D0A"/>
    <w:rsid w:val="002870BB"/>
    <w:rsid w:val="00290538"/>
    <w:rsid w:val="00293ACD"/>
    <w:rsid w:val="00294BBE"/>
    <w:rsid w:val="002A0DB9"/>
    <w:rsid w:val="002A1A01"/>
    <w:rsid w:val="002A24A5"/>
    <w:rsid w:val="002A36E7"/>
    <w:rsid w:val="002A4526"/>
    <w:rsid w:val="002A503A"/>
    <w:rsid w:val="002A57F5"/>
    <w:rsid w:val="002A5A67"/>
    <w:rsid w:val="002A73AA"/>
    <w:rsid w:val="002A7587"/>
    <w:rsid w:val="002B002B"/>
    <w:rsid w:val="002B06EF"/>
    <w:rsid w:val="002B2D3D"/>
    <w:rsid w:val="002B313C"/>
    <w:rsid w:val="002B3C23"/>
    <w:rsid w:val="002B3C5E"/>
    <w:rsid w:val="002B408D"/>
    <w:rsid w:val="002B44C8"/>
    <w:rsid w:val="002B60AC"/>
    <w:rsid w:val="002B65D5"/>
    <w:rsid w:val="002C17E1"/>
    <w:rsid w:val="002C227C"/>
    <w:rsid w:val="002C22C9"/>
    <w:rsid w:val="002C2498"/>
    <w:rsid w:val="002C2B0D"/>
    <w:rsid w:val="002C374C"/>
    <w:rsid w:val="002C459E"/>
    <w:rsid w:val="002C7783"/>
    <w:rsid w:val="002D6053"/>
    <w:rsid w:val="002D72A1"/>
    <w:rsid w:val="002D7D23"/>
    <w:rsid w:val="002E0161"/>
    <w:rsid w:val="002E0794"/>
    <w:rsid w:val="002E22BB"/>
    <w:rsid w:val="002E2351"/>
    <w:rsid w:val="002E28DD"/>
    <w:rsid w:val="002E2C6E"/>
    <w:rsid w:val="002E4297"/>
    <w:rsid w:val="002E4667"/>
    <w:rsid w:val="002E4AEB"/>
    <w:rsid w:val="002E74A4"/>
    <w:rsid w:val="002E79F7"/>
    <w:rsid w:val="002F2479"/>
    <w:rsid w:val="002F2E40"/>
    <w:rsid w:val="002F338E"/>
    <w:rsid w:val="002F45FA"/>
    <w:rsid w:val="002F5EE9"/>
    <w:rsid w:val="002F612D"/>
    <w:rsid w:val="002F7A4C"/>
    <w:rsid w:val="002F7CAE"/>
    <w:rsid w:val="00300F27"/>
    <w:rsid w:val="00302633"/>
    <w:rsid w:val="003036B9"/>
    <w:rsid w:val="003048C3"/>
    <w:rsid w:val="0030536E"/>
    <w:rsid w:val="00306CD0"/>
    <w:rsid w:val="00307722"/>
    <w:rsid w:val="00310F96"/>
    <w:rsid w:val="0031121E"/>
    <w:rsid w:val="0031145C"/>
    <w:rsid w:val="00312100"/>
    <w:rsid w:val="00312DD2"/>
    <w:rsid w:val="00313104"/>
    <w:rsid w:val="0031339B"/>
    <w:rsid w:val="0031357D"/>
    <w:rsid w:val="0031635D"/>
    <w:rsid w:val="00316554"/>
    <w:rsid w:val="00320084"/>
    <w:rsid w:val="00321BD7"/>
    <w:rsid w:val="00322536"/>
    <w:rsid w:val="00324831"/>
    <w:rsid w:val="00324EFF"/>
    <w:rsid w:val="00325688"/>
    <w:rsid w:val="0032774D"/>
    <w:rsid w:val="00327D61"/>
    <w:rsid w:val="00331069"/>
    <w:rsid w:val="00332209"/>
    <w:rsid w:val="0033220A"/>
    <w:rsid w:val="0033395F"/>
    <w:rsid w:val="00333C95"/>
    <w:rsid w:val="00333DD2"/>
    <w:rsid w:val="00335090"/>
    <w:rsid w:val="003364B8"/>
    <w:rsid w:val="00336C6B"/>
    <w:rsid w:val="00336CB4"/>
    <w:rsid w:val="003403C1"/>
    <w:rsid w:val="003412D5"/>
    <w:rsid w:val="00342635"/>
    <w:rsid w:val="00342928"/>
    <w:rsid w:val="00344600"/>
    <w:rsid w:val="0034484F"/>
    <w:rsid w:val="0034596B"/>
    <w:rsid w:val="0034628F"/>
    <w:rsid w:val="00346D97"/>
    <w:rsid w:val="00350F03"/>
    <w:rsid w:val="00351B55"/>
    <w:rsid w:val="00353D90"/>
    <w:rsid w:val="00353F02"/>
    <w:rsid w:val="003546AC"/>
    <w:rsid w:val="0035504A"/>
    <w:rsid w:val="00355D64"/>
    <w:rsid w:val="00360F1B"/>
    <w:rsid w:val="00361ADD"/>
    <w:rsid w:val="0036274D"/>
    <w:rsid w:val="00362C1C"/>
    <w:rsid w:val="00362D82"/>
    <w:rsid w:val="00363EF7"/>
    <w:rsid w:val="00364BFE"/>
    <w:rsid w:val="00364CF2"/>
    <w:rsid w:val="00365881"/>
    <w:rsid w:val="0036742C"/>
    <w:rsid w:val="003674DE"/>
    <w:rsid w:val="003679E5"/>
    <w:rsid w:val="003700DF"/>
    <w:rsid w:val="0037016E"/>
    <w:rsid w:val="00370DE0"/>
    <w:rsid w:val="00372109"/>
    <w:rsid w:val="003739D1"/>
    <w:rsid w:val="00377CB9"/>
    <w:rsid w:val="003802E7"/>
    <w:rsid w:val="003803A5"/>
    <w:rsid w:val="00384DD8"/>
    <w:rsid w:val="00385604"/>
    <w:rsid w:val="00386D1A"/>
    <w:rsid w:val="003874E1"/>
    <w:rsid w:val="00391097"/>
    <w:rsid w:val="00392B1F"/>
    <w:rsid w:val="00393153"/>
    <w:rsid w:val="0039394F"/>
    <w:rsid w:val="00394582"/>
    <w:rsid w:val="00396254"/>
    <w:rsid w:val="00396523"/>
    <w:rsid w:val="00397160"/>
    <w:rsid w:val="00397790"/>
    <w:rsid w:val="003A0199"/>
    <w:rsid w:val="003A1634"/>
    <w:rsid w:val="003A3650"/>
    <w:rsid w:val="003A3894"/>
    <w:rsid w:val="003A3F4F"/>
    <w:rsid w:val="003A47CC"/>
    <w:rsid w:val="003A4827"/>
    <w:rsid w:val="003A519C"/>
    <w:rsid w:val="003A5938"/>
    <w:rsid w:val="003B1617"/>
    <w:rsid w:val="003B1DC4"/>
    <w:rsid w:val="003B2872"/>
    <w:rsid w:val="003B42DB"/>
    <w:rsid w:val="003B4AC7"/>
    <w:rsid w:val="003B4BA5"/>
    <w:rsid w:val="003B4E46"/>
    <w:rsid w:val="003B5272"/>
    <w:rsid w:val="003B56EB"/>
    <w:rsid w:val="003B6BA6"/>
    <w:rsid w:val="003B6BE6"/>
    <w:rsid w:val="003B7314"/>
    <w:rsid w:val="003B7E07"/>
    <w:rsid w:val="003B7E43"/>
    <w:rsid w:val="003B7ED3"/>
    <w:rsid w:val="003C010A"/>
    <w:rsid w:val="003C0DAA"/>
    <w:rsid w:val="003C1546"/>
    <w:rsid w:val="003C4CEC"/>
    <w:rsid w:val="003C59AC"/>
    <w:rsid w:val="003C75A5"/>
    <w:rsid w:val="003D02D5"/>
    <w:rsid w:val="003D0DF1"/>
    <w:rsid w:val="003D1331"/>
    <w:rsid w:val="003D1FD3"/>
    <w:rsid w:val="003D28E9"/>
    <w:rsid w:val="003D45BC"/>
    <w:rsid w:val="003D5387"/>
    <w:rsid w:val="003D6154"/>
    <w:rsid w:val="003D7FF0"/>
    <w:rsid w:val="003E0405"/>
    <w:rsid w:val="003E2C15"/>
    <w:rsid w:val="003E653D"/>
    <w:rsid w:val="003E65D7"/>
    <w:rsid w:val="003F2730"/>
    <w:rsid w:val="003F4939"/>
    <w:rsid w:val="003F604E"/>
    <w:rsid w:val="003F685C"/>
    <w:rsid w:val="003F6FE3"/>
    <w:rsid w:val="00401BEB"/>
    <w:rsid w:val="004022D9"/>
    <w:rsid w:val="00402F26"/>
    <w:rsid w:val="00404A7E"/>
    <w:rsid w:val="00404B5A"/>
    <w:rsid w:val="0040501C"/>
    <w:rsid w:val="00405681"/>
    <w:rsid w:val="00405835"/>
    <w:rsid w:val="0040643D"/>
    <w:rsid w:val="00407001"/>
    <w:rsid w:val="004070CF"/>
    <w:rsid w:val="00407235"/>
    <w:rsid w:val="00407951"/>
    <w:rsid w:val="004102D8"/>
    <w:rsid w:val="00411344"/>
    <w:rsid w:val="0041294E"/>
    <w:rsid w:val="00413CDF"/>
    <w:rsid w:val="00413EC0"/>
    <w:rsid w:val="00415B7C"/>
    <w:rsid w:val="0041646E"/>
    <w:rsid w:val="0041685F"/>
    <w:rsid w:val="00416D90"/>
    <w:rsid w:val="00417204"/>
    <w:rsid w:val="004175D4"/>
    <w:rsid w:val="00420153"/>
    <w:rsid w:val="004213B5"/>
    <w:rsid w:val="00422701"/>
    <w:rsid w:val="004235A5"/>
    <w:rsid w:val="00424B52"/>
    <w:rsid w:val="0042595C"/>
    <w:rsid w:val="00426EE8"/>
    <w:rsid w:val="004307BD"/>
    <w:rsid w:val="00432000"/>
    <w:rsid w:val="00433756"/>
    <w:rsid w:val="00434BC7"/>
    <w:rsid w:val="00435712"/>
    <w:rsid w:val="0043750A"/>
    <w:rsid w:val="00440FEF"/>
    <w:rsid w:val="00442D0F"/>
    <w:rsid w:val="00442FE5"/>
    <w:rsid w:val="004435F2"/>
    <w:rsid w:val="00443A37"/>
    <w:rsid w:val="00443E58"/>
    <w:rsid w:val="00444121"/>
    <w:rsid w:val="0044521A"/>
    <w:rsid w:val="00445FC4"/>
    <w:rsid w:val="00447970"/>
    <w:rsid w:val="00450540"/>
    <w:rsid w:val="00450864"/>
    <w:rsid w:val="00450C15"/>
    <w:rsid w:val="0045325E"/>
    <w:rsid w:val="00453356"/>
    <w:rsid w:val="004534EB"/>
    <w:rsid w:val="00455144"/>
    <w:rsid w:val="00455287"/>
    <w:rsid w:val="004563C9"/>
    <w:rsid w:val="00457A1A"/>
    <w:rsid w:val="004602B8"/>
    <w:rsid w:val="00460FE4"/>
    <w:rsid w:val="004641EC"/>
    <w:rsid w:val="00464DF8"/>
    <w:rsid w:val="00465004"/>
    <w:rsid w:val="00465218"/>
    <w:rsid w:val="00465F54"/>
    <w:rsid w:val="004664B1"/>
    <w:rsid w:val="004672C2"/>
    <w:rsid w:val="00467DE7"/>
    <w:rsid w:val="004715E7"/>
    <w:rsid w:val="0047190B"/>
    <w:rsid w:val="004727AA"/>
    <w:rsid w:val="004763D2"/>
    <w:rsid w:val="00480877"/>
    <w:rsid w:val="00482B61"/>
    <w:rsid w:val="00483AAD"/>
    <w:rsid w:val="00484536"/>
    <w:rsid w:val="00485381"/>
    <w:rsid w:val="00485C82"/>
    <w:rsid w:val="00486430"/>
    <w:rsid w:val="00487ECB"/>
    <w:rsid w:val="00490F36"/>
    <w:rsid w:val="0049278B"/>
    <w:rsid w:val="00492B16"/>
    <w:rsid w:val="00492DA0"/>
    <w:rsid w:val="00493827"/>
    <w:rsid w:val="00494393"/>
    <w:rsid w:val="00494739"/>
    <w:rsid w:val="00496992"/>
    <w:rsid w:val="004A0BD6"/>
    <w:rsid w:val="004A2A16"/>
    <w:rsid w:val="004A2A4C"/>
    <w:rsid w:val="004A3222"/>
    <w:rsid w:val="004A4897"/>
    <w:rsid w:val="004A4E1C"/>
    <w:rsid w:val="004A613B"/>
    <w:rsid w:val="004A732C"/>
    <w:rsid w:val="004A7E80"/>
    <w:rsid w:val="004B0965"/>
    <w:rsid w:val="004B1354"/>
    <w:rsid w:val="004B292E"/>
    <w:rsid w:val="004B2A6C"/>
    <w:rsid w:val="004B2B4B"/>
    <w:rsid w:val="004B4C3C"/>
    <w:rsid w:val="004B58B3"/>
    <w:rsid w:val="004B7511"/>
    <w:rsid w:val="004C048C"/>
    <w:rsid w:val="004C27A8"/>
    <w:rsid w:val="004C308B"/>
    <w:rsid w:val="004C3E5B"/>
    <w:rsid w:val="004C596B"/>
    <w:rsid w:val="004C597F"/>
    <w:rsid w:val="004C5AFB"/>
    <w:rsid w:val="004C5E4C"/>
    <w:rsid w:val="004D0157"/>
    <w:rsid w:val="004D0BF4"/>
    <w:rsid w:val="004D18D4"/>
    <w:rsid w:val="004D344A"/>
    <w:rsid w:val="004D4946"/>
    <w:rsid w:val="004D4B6D"/>
    <w:rsid w:val="004D5BA5"/>
    <w:rsid w:val="004D6539"/>
    <w:rsid w:val="004E20A8"/>
    <w:rsid w:val="004E21EF"/>
    <w:rsid w:val="004E2499"/>
    <w:rsid w:val="004E24A1"/>
    <w:rsid w:val="004E2B3F"/>
    <w:rsid w:val="004E3E5E"/>
    <w:rsid w:val="004E3F81"/>
    <w:rsid w:val="004E4915"/>
    <w:rsid w:val="004E5511"/>
    <w:rsid w:val="004E5A9B"/>
    <w:rsid w:val="004E6C75"/>
    <w:rsid w:val="004E7DB7"/>
    <w:rsid w:val="004F1614"/>
    <w:rsid w:val="004F2087"/>
    <w:rsid w:val="004F2851"/>
    <w:rsid w:val="004F795A"/>
    <w:rsid w:val="00501E14"/>
    <w:rsid w:val="0050200C"/>
    <w:rsid w:val="005022F9"/>
    <w:rsid w:val="00505BC5"/>
    <w:rsid w:val="00507859"/>
    <w:rsid w:val="005116FE"/>
    <w:rsid w:val="00511A6F"/>
    <w:rsid w:val="005165F9"/>
    <w:rsid w:val="00520202"/>
    <w:rsid w:val="0052110F"/>
    <w:rsid w:val="00521E29"/>
    <w:rsid w:val="00523E87"/>
    <w:rsid w:val="0053067A"/>
    <w:rsid w:val="0053145A"/>
    <w:rsid w:val="00531533"/>
    <w:rsid w:val="00531CD0"/>
    <w:rsid w:val="00532F66"/>
    <w:rsid w:val="00533491"/>
    <w:rsid w:val="005356DB"/>
    <w:rsid w:val="0053630E"/>
    <w:rsid w:val="00536B93"/>
    <w:rsid w:val="005373DA"/>
    <w:rsid w:val="00537DDB"/>
    <w:rsid w:val="00540703"/>
    <w:rsid w:val="0054121D"/>
    <w:rsid w:val="005414DB"/>
    <w:rsid w:val="005417DB"/>
    <w:rsid w:val="00542F6F"/>
    <w:rsid w:val="0054402D"/>
    <w:rsid w:val="005442DA"/>
    <w:rsid w:val="005445CC"/>
    <w:rsid w:val="00544A45"/>
    <w:rsid w:val="00545353"/>
    <w:rsid w:val="00545D42"/>
    <w:rsid w:val="00546601"/>
    <w:rsid w:val="0054685F"/>
    <w:rsid w:val="0055014B"/>
    <w:rsid w:val="00550A40"/>
    <w:rsid w:val="00551B96"/>
    <w:rsid w:val="005521DC"/>
    <w:rsid w:val="005571C5"/>
    <w:rsid w:val="005571CB"/>
    <w:rsid w:val="0055721F"/>
    <w:rsid w:val="0055786D"/>
    <w:rsid w:val="00560CFE"/>
    <w:rsid w:val="00561995"/>
    <w:rsid w:val="00562170"/>
    <w:rsid w:val="005636D0"/>
    <w:rsid w:val="005641F2"/>
    <w:rsid w:val="005653CF"/>
    <w:rsid w:val="005667D4"/>
    <w:rsid w:val="0056697A"/>
    <w:rsid w:val="00570D19"/>
    <w:rsid w:val="00572367"/>
    <w:rsid w:val="005727C5"/>
    <w:rsid w:val="0057284A"/>
    <w:rsid w:val="005733EA"/>
    <w:rsid w:val="005736F9"/>
    <w:rsid w:val="00573EEB"/>
    <w:rsid w:val="005748A7"/>
    <w:rsid w:val="005749DC"/>
    <w:rsid w:val="0057594E"/>
    <w:rsid w:val="00575AF9"/>
    <w:rsid w:val="00576823"/>
    <w:rsid w:val="005772DD"/>
    <w:rsid w:val="005806FD"/>
    <w:rsid w:val="00581865"/>
    <w:rsid w:val="00581FB7"/>
    <w:rsid w:val="00582BF9"/>
    <w:rsid w:val="00583C9D"/>
    <w:rsid w:val="00584AD1"/>
    <w:rsid w:val="00584D79"/>
    <w:rsid w:val="00586D8C"/>
    <w:rsid w:val="00586F92"/>
    <w:rsid w:val="0059091B"/>
    <w:rsid w:val="00590B94"/>
    <w:rsid w:val="005912C2"/>
    <w:rsid w:val="005914D9"/>
    <w:rsid w:val="00591A80"/>
    <w:rsid w:val="00591EFE"/>
    <w:rsid w:val="005927A9"/>
    <w:rsid w:val="005927C5"/>
    <w:rsid w:val="005937D3"/>
    <w:rsid w:val="00593F52"/>
    <w:rsid w:val="0059639F"/>
    <w:rsid w:val="005A00D9"/>
    <w:rsid w:val="005A0A7F"/>
    <w:rsid w:val="005A1BF1"/>
    <w:rsid w:val="005A2DD2"/>
    <w:rsid w:val="005A43A5"/>
    <w:rsid w:val="005A49E8"/>
    <w:rsid w:val="005A708B"/>
    <w:rsid w:val="005A75AA"/>
    <w:rsid w:val="005A7BED"/>
    <w:rsid w:val="005A7E16"/>
    <w:rsid w:val="005B139C"/>
    <w:rsid w:val="005B4AF3"/>
    <w:rsid w:val="005B4CF8"/>
    <w:rsid w:val="005B4FFD"/>
    <w:rsid w:val="005B6F61"/>
    <w:rsid w:val="005C0848"/>
    <w:rsid w:val="005C190B"/>
    <w:rsid w:val="005C27F0"/>
    <w:rsid w:val="005C2F47"/>
    <w:rsid w:val="005C35C9"/>
    <w:rsid w:val="005C36EE"/>
    <w:rsid w:val="005C403D"/>
    <w:rsid w:val="005C4209"/>
    <w:rsid w:val="005C6648"/>
    <w:rsid w:val="005C79C8"/>
    <w:rsid w:val="005D0402"/>
    <w:rsid w:val="005D1338"/>
    <w:rsid w:val="005D2F9A"/>
    <w:rsid w:val="005D31B5"/>
    <w:rsid w:val="005D31FD"/>
    <w:rsid w:val="005D459B"/>
    <w:rsid w:val="005E1DCF"/>
    <w:rsid w:val="005E3CA0"/>
    <w:rsid w:val="005E4093"/>
    <w:rsid w:val="005E51A6"/>
    <w:rsid w:val="005E5944"/>
    <w:rsid w:val="005E5B6A"/>
    <w:rsid w:val="005E607F"/>
    <w:rsid w:val="005E6B53"/>
    <w:rsid w:val="005E71F1"/>
    <w:rsid w:val="005E78F5"/>
    <w:rsid w:val="005F00C9"/>
    <w:rsid w:val="005F0D25"/>
    <w:rsid w:val="005F0EB6"/>
    <w:rsid w:val="005F3363"/>
    <w:rsid w:val="005F5D94"/>
    <w:rsid w:val="005F5E81"/>
    <w:rsid w:val="005F6346"/>
    <w:rsid w:val="005F75B3"/>
    <w:rsid w:val="005F75F0"/>
    <w:rsid w:val="005F7B17"/>
    <w:rsid w:val="006003E1"/>
    <w:rsid w:val="00600454"/>
    <w:rsid w:val="006012FE"/>
    <w:rsid w:val="00601ADB"/>
    <w:rsid w:val="00601F4E"/>
    <w:rsid w:val="00602110"/>
    <w:rsid w:val="00602AC2"/>
    <w:rsid w:val="00604871"/>
    <w:rsid w:val="00604AEA"/>
    <w:rsid w:val="00605530"/>
    <w:rsid w:val="006056FA"/>
    <w:rsid w:val="006063A6"/>
    <w:rsid w:val="00606C7C"/>
    <w:rsid w:val="006109C1"/>
    <w:rsid w:val="0061178C"/>
    <w:rsid w:val="00611E17"/>
    <w:rsid w:val="0061333F"/>
    <w:rsid w:val="006148E4"/>
    <w:rsid w:val="006166D8"/>
    <w:rsid w:val="00616A40"/>
    <w:rsid w:val="00624087"/>
    <w:rsid w:val="006249C3"/>
    <w:rsid w:val="00624D13"/>
    <w:rsid w:val="00626923"/>
    <w:rsid w:val="006301DA"/>
    <w:rsid w:val="00630683"/>
    <w:rsid w:val="00631863"/>
    <w:rsid w:val="00631CB5"/>
    <w:rsid w:val="0063203C"/>
    <w:rsid w:val="006322C6"/>
    <w:rsid w:val="00632AA1"/>
    <w:rsid w:val="00633765"/>
    <w:rsid w:val="00634CE2"/>
    <w:rsid w:val="00634D06"/>
    <w:rsid w:val="006362F1"/>
    <w:rsid w:val="00636812"/>
    <w:rsid w:val="006375D3"/>
    <w:rsid w:val="00643884"/>
    <w:rsid w:val="006440DB"/>
    <w:rsid w:val="00644F03"/>
    <w:rsid w:val="00645666"/>
    <w:rsid w:val="00645D7A"/>
    <w:rsid w:val="00652F45"/>
    <w:rsid w:val="00653C63"/>
    <w:rsid w:val="00653EAE"/>
    <w:rsid w:val="0065455F"/>
    <w:rsid w:val="00655EB3"/>
    <w:rsid w:val="006604E9"/>
    <w:rsid w:val="0066155F"/>
    <w:rsid w:val="00661B51"/>
    <w:rsid w:val="00662058"/>
    <w:rsid w:val="006623C0"/>
    <w:rsid w:val="00665437"/>
    <w:rsid w:val="00666658"/>
    <w:rsid w:val="00666B71"/>
    <w:rsid w:val="006676DB"/>
    <w:rsid w:val="00667B3B"/>
    <w:rsid w:val="00667CB2"/>
    <w:rsid w:val="00667FCA"/>
    <w:rsid w:val="00670528"/>
    <w:rsid w:val="00670559"/>
    <w:rsid w:val="00670776"/>
    <w:rsid w:val="00671FE3"/>
    <w:rsid w:val="00672EDC"/>
    <w:rsid w:val="006775B0"/>
    <w:rsid w:val="00677F82"/>
    <w:rsid w:val="0068025A"/>
    <w:rsid w:val="00680735"/>
    <w:rsid w:val="006807C4"/>
    <w:rsid w:val="00681B4F"/>
    <w:rsid w:val="006822C7"/>
    <w:rsid w:val="00682B73"/>
    <w:rsid w:val="006855DE"/>
    <w:rsid w:val="00686042"/>
    <w:rsid w:val="00687697"/>
    <w:rsid w:val="0069032E"/>
    <w:rsid w:val="00690710"/>
    <w:rsid w:val="006946E9"/>
    <w:rsid w:val="0069550F"/>
    <w:rsid w:val="00695889"/>
    <w:rsid w:val="006962AB"/>
    <w:rsid w:val="006A06D9"/>
    <w:rsid w:val="006A13A2"/>
    <w:rsid w:val="006A1672"/>
    <w:rsid w:val="006A2217"/>
    <w:rsid w:val="006A2372"/>
    <w:rsid w:val="006A5987"/>
    <w:rsid w:val="006A5FD8"/>
    <w:rsid w:val="006A770B"/>
    <w:rsid w:val="006A7AEF"/>
    <w:rsid w:val="006B02C5"/>
    <w:rsid w:val="006B2318"/>
    <w:rsid w:val="006B2814"/>
    <w:rsid w:val="006B39FF"/>
    <w:rsid w:val="006B3F26"/>
    <w:rsid w:val="006B3FD3"/>
    <w:rsid w:val="006B4462"/>
    <w:rsid w:val="006B4C04"/>
    <w:rsid w:val="006B760C"/>
    <w:rsid w:val="006C0571"/>
    <w:rsid w:val="006C25B2"/>
    <w:rsid w:val="006C3C82"/>
    <w:rsid w:val="006C3D5C"/>
    <w:rsid w:val="006C4CE8"/>
    <w:rsid w:val="006C5E2E"/>
    <w:rsid w:val="006C699B"/>
    <w:rsid w:val="006C71C5"/>
    <w:rsid w:val="006C78AD"/>
    <w:rsid w:val="006D150A"/>
    <w:rsid w:val="006D235B"/>
    <w:rsid w:val="006D2CAC"/>
    <w:rsid w:val="006D3A6E"/>
    <w:rsid w:val="006D40BA"/>
    <w:rsid w:val="006D49C8"/>
    <w:rsid w:val="006D6789"/>
    <w:rsid w:val="006D7751"/>
    <w:rsid w:val="006D7A4A"/>
    <w:rsid w:val="006E007D"/>
    <w:rsid w:val="006E22E4"/>
    <w:rsid w:val="006E58BE"/>
    <w:rsid w:val="006E5C40"/>
    <w:rsid w:val="006E7F4D"/>
    <w:rsid w:val="006F0431"/>
    <w:rsid w:val="006F2FFC"/>
    <w:rsid w:val="006F4C48"/>
    <w:rsid w:val="006F4E8A"/>
    <w:rsid w:val="006F5572"/>
    <w:rsid w:val="006F7E4E"/>
    <w:rsid w:val="00701FE3"/>
    <w:rsid w:val="00702E36"/>
    <w:rsid w:val="00703E71"/>
    <w:rsid w:val="00705434"/>
    <w:rsid w:val="00705AB6"/>
    <w:rsid w:val="00706054"/>
    <w:rsid w:val="00711B71"/>
    <w:rsid w:val="00711E9B"/>
    <w:rsid w:val="007135EE"/>
    <w:rsid w:val="00713B08"/>
    <w:rsid w:val="00714306"/>
    <w:rsid w:val="007157AD"/>
    <w:rsid w:val="00717E35"/>
    <w:rsid w:val="00717F4B"/>
    <w:rsid w:val="00717FBF"/>
    <w:rsid w:val="0072227D"/>
    <w:rsid w:val="007230F9"/>
    <w:rsid w:val="007238AC"/>
    <w:rsid w:val="00724B94"/>
    <w:rsid w:val="0072753B"/>
    <w:rsid w:val="00730B13"/>
    <w:rsid w:val="0073279C"/>
    <w:rsid w:val="00732E83"/>
    <w:rsid w:val="00733833"/>
    <w:rsid w:val="007355C9"/>
    <w:rsid w:val="00735B50"/>
    <w:rsid w:val="00736783"/>
    <w:rsid w:val="00736D09"/>
    <w:rsid w:val="00737CF4"/>
    <w:rsid w:val="00742E71"/>
    <w:rsid w:val="00742FDC"/>
    <w:rsid w:val="00743F0E"/>
    <w:rsid w:val="00744EC0"/>
    <w:rsid w:val="00745CA0"/>
    <w:rsid w:val="00746891"/>
    <w:rsid w:val="0075014D"/>
    <w:rsid w:val="0075053F"/>
    <w:rsid w:val="00751995"/>
    <w:rsid w:val="007524CA"/>
    <w:rsid w:val="00753183"/>
    <w:rsid w:val="00753357"/>
    <w:rsid w:val="00754F82"/>
    <w:rsid w:val="007558FD"/>
    <w:rsid w:val="00756473"/>
    <w:rsid w:val="007572BC"/>
    <w:rsid w:val="00757600"/>
    <w:rsid w:val="00757F72"/>
    <w:rsid w:val="00761FBD"/>
    <w:rsid w:val="00762100"/>
    <w:rsid w:val="007630C1"/>
    <w:rsid w:val="00763740"/>
    <w:rsid w:val="0076432E"/>
    <w:rsid w:val="00764552"/>
    <w:rsid w:val="00764D0C"/>
    <w:rsid w:val="00765207"/>
    <w:rsid w:val="0076751F"/>
    <w:rsid w:val="007675CC"/>
    <w:rsid w:val="00770606"/>
    <w:rsid w:val="007717A4"/>
    <w:rsid w:val="00780304"/>
    <w:rsid w:val="007805AA"/>
    <w:rsid w:val="00780A90"/>
    <w:rsid w:val="007817BA"/>
    <w:rsid w:val="00781857"/>
    <w:rsid w:val="007826C8"/>
    <w:rsid w:val="00783CF3"/>
    <w:rsid w:val="00783E57"/>
    <w:rsid w:val="0078458E"/>
    <w:rsid w:val="007849E3"/>
    <w:rsid w:val="00785815"/>
    <w:rsid w:val="007859A4"/>
    <w:rsid w:val="00785E14"/>
    <w:rsid w:val="00785F85"/>
    <w:rsid w:val="007861E1"/>
    <w:rsid w:val="007866C8"/>
    <w:rsid w:val="00786EAA"/>
    <w:rsid w:val="007873C3"/>
    <w:rsid w:val="00787409"/>
    <w:rsid w:val="007875B5"/>
    <w:rsid w:val="007907C8"/>
    <w:rsid w:val="00791DC8"/>
    <w:rsid w:val="00792E54"/>
    <w:rsid w:val="00793145"/>
    <w:rsid w:val="0079472A"/>
    <w:rsid w:val="00794D14"/>
    <w:rsid w:val="0079541F"/>
    <w:rsid w:val="0079673C"/>
    <w:rsid w:val="00796DE6"/>
    <w:rsid w:val="00797159"/>
    <w:rsid w:val="007973CC"/>
    <w:rsid w:val="007A0C3D"/>
    <w:rsid w:val="007A12B2"/>
    <w:rsid w:val="007A1EF7"/>
    <w:rsid w:val="007A1F6C"/>
    <w:rsid w:val="007A3381"/>
    <w:rsid w:val="007A37C8"/>
    <w:rsid w:val="007A4323"/>
    <w:rsid w:val="007A49E4"/>
    <w:rsid w:val="007A4D76"/>
    <w:rsid w:val="007A55EE"/>
    <w:rsid w:val="007A5E07"/>
    <w:rsid w:val="007A64DE"/>
    <w:rsid w:val="007B1925"/>
    <w:rsid w:val="007B1FE0"/>
    <w:rsid w:val="007B26AA"/>
    <w:rsid w:val="007B286B"/>
    <w:rsid w:val="007B3A56"/>
    <w:rsid w:val="007B3F3B"/>
    <w:rsid w:val="007B4098"/>
    <w:rsid w:val="007B4833"/>
    <w:rsid w:val="007B6312"/>
    <w:rsid w:val="007C163E"/>
    <w:rsid w:val="007C1FCC"/>
    <w:rsid w:val="007C29ED"/>
    <w:rsid w:val="007C313B"/>
    <w:rsid w:val="007C3B28"/>
    <w:rsid w:val="007C44AA"/>
    <w:rsid w:val="007C53A8"/>
    <w:rsid w:val="007C5590"/>
    <w:rsid w:val="007C56C1"/>
    <w:rsid w:val="007C5A60"/>
    <w:rsid w:val="007C68A1"/>
    <w:rsid w:val="007C77A2"/>
    <w:rsid w:val="007C7B06"/>
    <w:rsid w:val="007D02D6"/>
    <w:rsid w:val="007D03DB"/>
    <w:rsid w:val="007D0A8F"/>
    <w:rsid w:val="007D18A1"/>
    <w:rsid w:val="007D1E0E"/>
    <w:rsid w:val="007D33B3"/>
    <w:rsid w:val="007D3882"/>
    <w:rsid w:val="007D399A"/>
    <w:rsid w:val="007D3F4E"/>
    <w:rsid w:val="007D4BA5"/>
    <w:rsid w:val="007D4F10"/>
    <w:rsid w:val="007E2099"/>
    <w:rsid w:val="007E46DE"/>
    <w:rsid w:val="007E4FB3"/>
    <w:rsid w:val="007E684A"/>
    <w:rsid w:val="007E714A"/>
    <w:rsid w:val="007F00A4"/>
    <w:rsid w:val="007F0DA6"/>
    <w:rsid w:val="007F2577"/>
    <w:rsid w:val="007F3201"/>
    <w:rsid w:val="007F33DB"/>
    <w:rsid w:val="007F3B48"/>
    <w:rsid w:val="007F3E66"/>
    <w:rsid w:val="007F4002"/>
    <w:rsid w:val="007F47C3"/>
    <w:rsid w:val="007F5BF2"/>
    <w:rsid w:val="0080166D"/>
    <w:rsid w:val="00805C66"/>
    <w:rsid w:val="00807952"/>
    <w:rsid w:val="00807C3E"/>
    <w:rsid w:val="008127FF"/>
    <w:rsid w:val="00812D38"/>
    <w:rsid w:val="008135AA"/>
    <w:rsid w:val="00813F30"/>
    <w:rsid w:val="0081534B"/>
    <w:rsid w:val="00815CD0"/>
    <w:rsid w:val="008163D3"/>
    <w:rsid w:val="008168D8"/>
    <w:rsid w:val="00816BF5"/>
    <w:rsid w:val="0082480F"/>
    <w:rsid w:val="00824A09"/>
    <w:rsid w:val="00824B9C"/>
    <w:rsid w:val="008251C7"/>
    <w:rsid w:val="008263FF"/>
    <w:rsid w:val="0083040E"/>
    <w:rsid w:val="008318AC"/>
    <w:rsid w:val="00831C91"/>
    <w:rsid w:val="00833105"/>
    <w:rsid w:val="008341B4"/>
    <w:rsid w:val="008348D4"/>
    <w:rsid w:val="00834F21"/>
    <w:rsid w:val="008354C8"/>
    <w:rsid w:val="00835BAF"/>
    <w:rsid w:val="00836034"/>
    <w:rsid w:val="00836B72"/>
    <w:rsid w:val="00841D38"/>
    <w:rsid w:val="0084290A"/>
    <w:rsid w:val="008429DA"/>
    <w:rsid w:val="00842B44"/>
    <w:rsid w:val="00842F86"/>
    <w:rsid w:val="00851A28"/>
    <w:rsid w:val="008529DB"/>
    <w:rsid w:val="00853941"/>
    <w:rsid w:val="00853F18"/>
    <w:rsid w:val="008541A9"/>
    <w:rsid w:val="0085456C"/>
    <w:rsid w:val="008545C6"/>
    <w:rsid w:val="00855349"/>
    <w:rsid w:val="008561B3"/>
    <w:rsid w:val="008564EB"/>
    <w:rsid w:val="00856D22"/>
    <w:rsid w:val="00857B64"/>
    <w:rsid w:val="00860156"/>
    <w:rsid w:val="008602B7"/>
    <w:rsid w:val="008603BD"/>
    <w:rsid w:val="00860DEB"/>
    <w:rsid w:val="0086142E"/>
    <w:rsid w:val="0086375E"/>
    <w:rsid w:val="00865A05"/>
    <w:rsid w:val="008667D1"/>
    <w:rsid w:val="00867123"/>
    <w:rsid w:val="0086764F"/>
    <w:rsid w:val="00867757"/>
    <w:rsid w:val="00870B83"/>
    <w:rsid w:val="008712EE"/>
    <w:rsid w:val="0087137E"/>
    <w:rsid w:val="00871EDC"/>
    <w:rsid w:val="00873468"/>
    <w:rsid w:val="00873696"/>
    <w:rsid w:val="008736F3"/>
    <w:rsid w:val="00873E6C"/>
    <w:rsid w:val="00874799"/>
    <w:rsid w:val="00874D9E"/>
    <w:rsid w:val="00876D1E"/>
    <w:rsid w:val="00877199"/>
    <w:rsid w:val="00880804"/>
    <w:rsid w:val="0088247E"/>
    <w:rsid w:val="00882D44"/>
    <w:rsid w:val="008847A4"/>
    <w:rsid w:val="00886007"/>
    <w:rsid w:val="0088626F"/>
    <w:rsid w:val="008876FA"/>
    <w:rsid w:val="00887EC3"/>
    <w:rsid w:val="008900E9"/>
    <w:rsid w:val="00890DCA"/>
    <w:rsid w:val="00891378"/>
    <w:rsid w:val="00891DF0"/>
    <w:rsid w:val="00891E59"/>
    <w:rsid w:val="008940FC"/>
    <w:rsid w:val="00894D1E"/>
    <w:rsid w:val="00894F9B"/>
    <w:rsid w:val="008951B3"/>
    <w:rsid w:val="00895F36"/>
    <w:rsid w:val="008973E8"/>
    <w:rsid w:val="0089799B"/>
    <w:rsid w:val="00897ADE"/>
    <w:rsid w:val="008A18EB"/>
    <w:rsid w:val="008A273E"/>
    <w:rsid w:val="008A37CA"/>
    <w:rsid w:val="008A3C0E"/>
    <w:rsid w:val="008A5160"/>
    <w:rsid w:val="008A6D32"/>
    <w:rsid w:val="008B0983"/>
    <w:rsid w:val="008B09E4"/>
    <w:rsid w:val="008B1A93"/>
    <w:rsid w:val="008B1B25"/>
    <w:rsid w:val="008B1CA9"/>
    <w:rsid w:val="008B3556"/>
    <w:rsid w:val="008B4457"/>
    <w:rsid w:val="008B4F89"/>
    <w:rsid w:val="008B565E"/>
    <w:rsid w:val="008B5BFD"/>
    <w:rsid w:val="008B6BCF"/>
    <w:rsid w:val="008B70E9"/>
    <w:rsid w:val="008B7D04"/>
    <w:rsid w:val="008C0434"/>
    <w:rsid w:val="008C1886"/>
    <w:rsid w:val="008C20C7"/>
    <w:rsid w:val="008C2424"/>
    <w:rsid w:val="008C3119"/>
    <w:rsid w:val="008C3B0E"/>
    <w:rsid w:val="008C5C06"/>
    <w:rsid w:val="008C6D6F"/>
    <w:rsid w:val="008D0D57"/>
    <w:rsid w:val="008D149E"/>
    <w:rsid w:val="008D1CAC"/>
    <w:rsid w:val="008D271C"/>
    <w:rsid w:val="008D2A4C"/>
    <w:rsid w:val="008D477B"/>
    <w:rsid w:val="008D4B65"/>
    <w:rsid w:val="008E04FD"/>
    <w:rsid w:val="008E1519"/>
    <w:rsid w:val="008E358A"/>
    <w:rsid w:val="008E44FE"/>
    <w:rsid w:val="008E573E"/>
    <w:rsid w:val="008E5753"/>
    <w:rsid w:val="008E581C"/>
    <w:rsid w:val="008E6061"/>
    <w:rsid w:val="008E6ADC"/>
    <w:rsid w:val="008E72FE"/>
    <w:rsid w:val="008F0655"/>
    <w:rsid w:val="008F0F43"/>
    <w:rsid w:val="008F135D"/>
    <w:rsid w:val="008F2405"/>
    <w:rsid w:val="008F2419"/>
    <w:rsid w:val="008F5163"/>
    <w:rsid w:val="008F5BFF"/>
    <w:rsid w:val="008F5F59"/>
    <w:rsid w:val="008F638A"/>
    <w:rsid w:val="008F695E"/>
    <w:rsid w:val="00900534"/>
    <w:rsid w:val="0090133A"/>
    <w:rsid w:val="0090141B"/>
    <w:rsid w:val="00901C4A"/>
    <w:rsid w:val="00903DE8"/>
    <w:rsid w:val="00903E8D"/>
    <w:rsid w:val="009042F4"/>
    <w:rsid w:val="009043BF"/>
    <w:rsid w:val="00904A40"/>
    <w:rsid w:val="00904AE7"/>
    <w:rsid w:val="009052A5"/>
    <w:rsid w:val="009054D7"/>
    <w:rsid w:val="009058AF"/>
    <w:rsid w:val="009063FA"/>
    <w:rsid w:val="0090713A"/>
    <w:rsid w:val="00910AB5"/>
    <w:rsid w:val="0091180B"/>
    <w:rsid w:val="009142B6"/>
    <w:rsid w:val="009150BF"/>
    <w:rsid w:val="009154C8"/>
    <w:rsid w:val="009165ED"/>
    <w:rsid w:val="00917DA7"/>
    <w:rsid w:val="009203D2"/>
    <w:rsid w:val="00922338"/>
    <w:rsid w:val="00922731"/>
    <w:rsid w:val="00922C1A"/>
    <w:rsid w:val="009232A6"/>
    <w:rsid w:val="00923565"/>
    <w:rsid w:val="00923BB9"/>
    <w:rsid w:val="00924348"/>
    <w:rsid w:val="009244F4"/>
    <w:rsid w:val="00926BA5"/>
    <w:rsid w:val="009317F8"/>
    <w:rsid w:val="009322E7"/>
    <w:rsid w:val="009340CD"/>
    <w:rsid w:val="0093508C"/>
    <w:rsid w:val="00935A67"/>
    <w:rsid w:val="00935BC4"/>
    <w:rsid w:val="00935DC3"/>
    <w:rsid w:val="00937409"/>
    <w:rsid w:val="0093764E"/>
    <w:rsid w:val="009409A8"/>
    <w:rsid w:val="00941272"/>
    <w:rsid w:val="009416F1"/>
    <w:rsid w:val="0094170A"/>
    <w:rsid w:val="00941E09"/>
    <w:rsid w:val="009421B3"/>
    <w:rsid w:val="00943B0E"/>
    <w:rsid w:val="00943D38"/>
    <w:rsid w:val="009449B0"/>
    <w:rsid w:val="00944E52"/>
    <w:rsid w:val="00944E5D"/>
    <w:rsid w:val="00944E98"/>
    <w:rsid w:val="00945396"/>
    <w:rsid w:val="00945D32"/>
    <w:rsid w:val="009471A2"/>
    <w:rsid w:val="0095177A"/>
    <w:rsid w:val="009534D4"/>
    <w:rsid w:val="00955D08"/>
    <w:rsid w:val="00955ED5"/>
    <w:rsid w:val="00956004"/>
    <w:rsid w:val="00956029"/>
    <w:rsid w:val="009564D1"/>
    <w:rsid w:val="009575A5"/>
    <w:rsid w:val="009578E7"/>
    <w:rsid w:val="00960B6C"/>
    <w:rsid w:val="0096162C"/>
    <w:rsid w:val="00961A42"/>
    <w:rsid w:val="00963858"/>
    <w:rsid w:val="00963E45"/>
    <w:rsid w:val="0096487D"/>
    <w:rsid w:val="00964AD1"/>
    <w:rsid w:val="009655E7"/>
    <w:rsid w:val="00967439"/>
    <w:rsid w:val="0096762D"/>
    <w:rsid w:val="00973BE2"/>
    <w:rsid w:val="009740FF"/>
    <w:rsid w:val="00976DFD"/>
    <w:rsid w:val="009812C3"/>
    <w:rsid w:val="00981610"/>
    <w:rsid w:val="009816D7"/>
    <w:rsid w:val="00982534"/>
    <w:rsid w:val="009831D1"/>
    <w:rsid w:val="009839F3"/>
    <w:rsid w:val="00983EEB"/>
    <w:rsid w:val="00986E29"/>
    <w:rsid w:val="0098750B"/>
    <w:rsid w:val="00990AC2"/>
    <w:rsid w:val="009923A1"/>
    <w:rsid w:val="00992428"/>
    <w:rsid w:val="00992654"/>
    <w:rsid w:val="009927ED"/>
    <w:rsid w:val="00992D32"/>
    <w:rsid w:val="00992FF5"/>
    <w:rsid w:val="009938DB"/>
    <w:rsid w:val="009954E7"/>
    <w:rsid w:val="00995A61"/>
    <w:rsid w:val="00996ACF"/>
    <w:rsid w:val="00996EB0"/>
    <w:rsid w:val="00996ED6"/>
    <w:rsid w:val="009976E1"/>
    <w:rsid w:val="009A00F8"/>
    <w:rsid w:val="009A0422"/>
    <w:rsid w:val="009A0849"/>
    <w:rsid w:val="009A1106"/>
    <w:rsid w:val="009A18FB"/>
    <w:rsid w:val="009A3E49"/>
    <w:rsid w:val="009A40E0"/>
    <w:rsid w:val="009A44EB"/>
    <w:rsid w:val="009A54BE"/>
    <w:rsid w:val="009A58B6"/>
    <w:rsid w:val="009A755D"/>
    <w:rsid w:val="009B27F6"/>
    <w:rsid w:val="009B3528"/>
    <w:rsid w:val="009B48AD"/>
    <w:rsid w:val="009B4DF2"/>
    <w:rsid w:val="009B583A"/>
    <w:rsid w:val="009B6091"/>
    <w:rsid w:val="009B6C6E"/>
    <w:rsid w:val="009B6F2C"/>
    <w:rsid w:val="009C0C65"/>
    <w:rsid w:val="009C0E4D"/>
    <w:rsid w:val="009C2365"/>
    <w:rsid w:val="009C30AC"/>
    <w:rsid w:val="009C45DB"/>
    <w:rsid w:val="009C4691"/>
    <w:rsid w:val="009C6E31"/>
    <w:rsid w:val="009C79F8"/>
    <w:rsid w:val="009D057C"/>
    <w:rsid w:val="009D1623"/>
    <w:rsid w:val="009D2E2C"/>
    <w:rsid w:val="009D2EFF"/>
    <w:rsid w:val="009D3002"/>
    <w:rsid w:val="009D375A"/>
    <w:rsid w:val="009D4332"/>
    <w:rsid w:val="009D4A38"/>
    <w:rsid w:val="009E05BE"/>
    <w:rsid w:val="009E116B"/>
    <w:rsid w:val="009E1E1D"/>
    <w:rsid w:val="009E54C7"/>
    <w:rsid w:val="009F43C2"/>
    <w:rsid w:val="009F46AE"/>
    <w:rsid w:val="009F7B15"/>
    <w:rsid w:val="00A00DA1"/>
    <w:rsid w:val="00A01241"/>
    <w:rsid w:val="00A0158C"/>
    <w:rsid w:val="00A019CD"/>
    <w:rsid w:val="00A02119"/>
    <w:rsid w:val="00A02549"/>
    <w:rsid w:val="00A0284A"/>
    <w:rsid w:val="00A029C6"/>
    <w:rsid w:val="00A05294"/>
    <w:rsid w:val="00A05AA5"/>
    <w:rsid w:val="00A05C0B"/>
    <w:rsid w:val="00A07F72"/>
    <w:rsid w:val="00A1061A"/>
    <w:rsid w:val="00A13758"/>
    <w:rsid w:val="00A146CE"/>
    <w:rsid w:val="00A156F0"/>
    <w:rsid w:val="00A16109"/>
    <w:rsid w:val="00A16BFB"/>
    <w:rsid w:val="00A16D8D"/>
    <w:rsid w:val="00A23D82"/>
    <w:rsid w:val="00A2761C"/>
    <w:rsid w:val="00A278AB"/>
    <w:rsid w:val="00A27B24"/>
    <w:rsid w:val="00A30A64"/>
    <w:rsid w:val="00A30D81"/>
    <w:rsid w:val="00A32C2D"/>
    <w:rsid w:val="00A33B35"/>
    <w:rsid w:val="00A34648"/>
    <w:rsid w:val="00A35C97"/>
    <w:rsid w:val="00A36275"/>
    <w:rsid w:val="00A3704C"/>
    <w:rsid w:val="00A4039B"/>
    <w:rsid w:val="00A4187C"/>
    <w:rsid w:val="00A429BC"/>
    <w:rsid w:val="00A42C13"/>
    <w:rsid w:val="00A4382F"/>
    <w:rsid w:val="00A44241"/>
    <w:rsid w:val="00A4480F"/>
    <w:rsid w:val="00A45E23"/>
    <w:rsid w:val="00A47965"/>
    <w:rsid w:val="00A47F39"/>
    <w:rsid w:val="00A50901"/>
    <w:rsid w:val="00A517E3"/>
    <w:rsid w:val="00A525FE"/>
    <w:rsid w:val="00A539F1"/>
    <w:rsid w:val="00A53AE4"/>
    <w:rsid w:val="00A53BDE"/>
    <w:rsid w:val="00A54F86"/>
    <w:rsid w:val="00A577F5"/>
    <w:rsid w:val="00A6358F"/>
    <w:rsid w:val="00A649A7"/>
    <w:rsid w:val="00A650C5"/>
    <w:rsid w:val="00A65337"/>
    <w:rsid w:val="00A674DF"/>
    <w:rsid w:val="00A70DA8"/>
    <w:rsid w:val="00A7168B"/>
    <w:rsid w:val="00A73689"/>
    <w:rsid w:val="00A7472F"/>
    <w:rsid w:val="00A76C24"/>
    <w:rsid w:val="00A77A9B"/>
    <w:rsid w:val="00A80564"/>
    <w:rsid w:val="00A81812"/>
    <w:rsid w:val="00A82465"/>
    <w:rsid w:val="00A829DB"/>
    <w:rsid w:val="00A8318B"/>
    <w:rsid w:val="00A83340"/>
    <w:rsid w:val="00A84720"/>
    <w:rsid w:val="00A84A44"/>
    <w:rsid w:val="00A84EF2"/>
    <w:rsid w:val="00A851CC"/>
    <w:rsid w:val="00A85345"/>
    <w:rsid w:val="00A853BF"/>
    <w:rsid w:val="00A85EAD"/>
    <w:rsid w:val="00A86AC7"/>
    <w:rsid w:val="00A87140"/>
    <w:rsid w:val="00A87BDD"/>
    <w:rsid w:val="00A91199"/>
    <w:rsid w:val="00A92BAC"/>
    <w:rsid w:val="00A93642"/>
    <w:rsid w:val="00A93EA7"/>
    <w:rsid w:val="00A93F2F"/>
    <w:rsid w:val="00A94FF4"/>
    <w:rsid w:val="00A962AE"/>
    <w:rsid w:val="00A96865"/>
    <w:rsid w:val="00A9695E"/>
    <w:rsid w:val="00A97139"/>
    <w:rsid w:val="00A97349"/>
    <w:rsid w:val="00A975A4"/>
    <w:rsid w:val="00A97AF5"/>
    <w:rsid w:val="00AA1524"/>
    <w:rsid w:val="00AA47DE"/>
    <w:rsid w:val="00AA5E34"/>
    <w:rsid w:val="00AB06A8"/>
    <w:rsid w:val="00AB1D55"/>
    <w:rsid w:val="00AB2BEC"/>
    <w:rsid w:val="00AB3787"/>
    <w:rsid w:val="00AB4564"/>
    <w:rsid w:val="00AB4DA4"/>
    <w:rsid w:val="00AB529F"/>
    <w:rsid w:val="00AB6575"/>
    <w:rsid w:val="00AB6918"/>
    <w:rsid w:val="00AB74CA"/>
    <w:rsid w:val="00AC0255"/>
    <w:rsid w:val="00AC085A"/>
    <w:rsid w:val="00AC09BB"/>
    <w:rsid w:val="00AC0EB8"/>
    <w:rsid w:val="00AC11E8"/>
    <w:rsid w:val="00AC27D0"/>
    <w:rsid w:val="00AC384B"/>
    <w:rsid w:val="00AC3A65"/>
    <w:rsid w:val="00AC3E74"/>
    <w:rsid w:val="00AC45F7"/>
    <w:rsid w:val="00AC476E"/>
    <w:rsid w:val="00AC7A5D"/>
    <w:rsid w:val="00AC7A61"/>
    <w:rsid w:val="00AD0126"/>
    <w:rsid w:val="00AD0E90"/>
    <w:rsid w:val="00AD1D71"/>
    <w:rsid w:val="00AD3796"/>
    <w:rsid w:val="00AD4054"/>
    <w:rsid w:val="00AD4F1A"/>
    <w:rsid w:val="00AD54A1"/>
    <w:rsid w:val="00AD5DA2"/>
    <w:rsid w:val="00AD5DB8"/>
    <w:rsid w:val="00AD6611"/>
    <w:rsid w:val="00AD7322"/>
    <w:rsid w:val="00AE22F4"/>
    <w:rsid w:val="00AE3923"/>
    <w:rsid w:val="00AE3CFB"/>
    <w:rsid w:val="00AE4B9B"/>
    <w:rsid w:val="00AE50E9"/>
    <w:rsid w:val="00AE5F3A"/>
    <w:rsid w:val="00AE6240"/>
    <w:rsid w:val="00AE7349"/>
    <w:rsid w:val="00AF0341"/>
    <w:rsid w:val="00AF2F94"/>
    <w:rsid w:val="00AF3676"/>
    <w:rsid w:val="00AF41E2"/>
    <w:rsid w:val="00AF4F76"/>
    <w:rsid w:val="00AF522F"/>
    <w:rsid w:val="00AF5276"/>
    <w:rsid w:val="00AF60F2"/>
    <w:rsid w:val="00AF684A"/>
    <w:rsid w:val="00AF7D9C"/>
    <w:rsid w:val="00B02599"/>
    <w:rsid w:val="00B02D23"/>
    <w:rsid w:val="00B0370F"/>
    <w:rsid w:val="00B04962"/>
    <w:rsid w:val="00B05A52"/>
    <w:rsid w:val="00B063F3"/>
    <w:rsid w:val="00B0658D"/>
    <w:rsid w:val="00B11B17"/>
    <w:rsid w:val="00B122FB"/>
    <w:rsid w:val="00B126FF"/>
    <w:rsid w:val="00B13B8C"/>
    <w:rsid w:val="00B150B4"/>
    <w:rsid w:val="00B15A86"/>
    <w:rsid w:val="00B22E14"/>
    <w:rsid w:val="00B236C7"/>
    <w:rsid w:val="00B24374"/>
    <w:rsid w:val="00B243C4"/>
    <w:rsid w:val="00B244F8"/>
    <w:rsid w:val="00B24530"/>
    <w:rsid w:val="00B24EA1"/>
    <w:rsid w:val="00B2642C"/>
    <w:rsid w:val="00B26D1D"/>
    <w:rsid w:val="00B27710"/>
    <w:rsid w:val="00B27F02"/>
    <w:rsid w:val="00B3054B"/>
    <w:rsid w:val="00B314BA"/>
    <w:rsid w:val="00B3223D"/>
    <w:rsid w:val="00B32D36"/>
    <w:rsid w:val="00B34497"/>
    <w:rsid w:val="00B34B3A"/>
    <w:rsid w:val="00B35786"/>
    <w:rsid w:val="00B36297"/>
    <w:rsid w:val="00B40748"/>
    <w:rsid w:val="00B40F68"/>
    <w:rsid w:val="00B418F9"/>
    <w:rsid w:val="00B43E3A"/>
    <w:rsid w:val="00B4461B"/>
    <w:rsid w:val="00B4479A"/>
    <w:rsid w:val="00B45792"/>
    <w:rsid w:val="00B4693D"/>
    <w:rsid w:val="00B47823"/>
    <w:rsid w:val="00B47BA8"/>
    <w:rsid w:val="00B50E4B"/>
    <w:rsid w:val="00B511BE"/>
    <w:rsid w:val="00B53DF4"/>
    <w:rsid w:val="00B544B7"/>
    <w:rsid w:val="00B54729"/>
    <w:rsid w:val="00B55C1B"/>
    <w:rsid w:val="00B55C47"/>
    <w:rsid w:val="00B56010"/>
    <w:rsid w:val="00B56201"/>
    <w:rsid w:val="00B57968"/>
    <w:rsid w:val="00B60187"/>
    <w:rsid w:val="00B60417"/>
    <w:rsid w:val="00B60F51"/>
    <w:rsid w:val="00B60F62"/>
    <w:rsid w:val="00B61F35"/>
    <w:rsid w:val="00B629F4"/>
    <w:rsid w:val="00B62EE5"/>
    <w:rsid w:val="00B63F77"/>
    <w:rsid w:val="00B6476E"/>
    <w:rsid w:val="00B648E4"/>
    <w:rsid w:val="00B658DD"/>
    <w:rsid w:val="00B6607F"/>
    <w:rsid w:val="00B66D4E"/>
    <w:rsid w:val="00B67999"/>
    <w:rsid w:val="00B70F78"/>
    <w:rsid w:val="00B71872"/>
    <w:rsid w:val="00B718C4"/>
    <w:rsid w:val="00B73553"/>
    <w:rsid w:val="00B740D9"/>
    <w:rsid w:val="00B75380"/>
    <w:rsid w:val="00B76AF9"/>
    <w:rsid w:val="00B77535"/>
    <w:rsid w:val="00B77E3B"/>
    <w:rsid w:val="00B77F6D"/>
    <w:rsid w:val="00B800B6"/>
    <w:rsid w:val="00B80471"/>
    <w:rsid w:val="00B81D75"/>
    <w:rsid w:val="00B82BC6"/>
    <w:rsid w:val="00B83554"/>
    <w:rsid w:val="00B846A0"/>
    <w:rsid w:val="00B852ED"/>
    <w:rsid w:val="00B85570"/>
    <w:rsid w:val="00B866F8"/>
    <w:rsid w:val="00B86DD7"/>
    <w:rsid w:val="00B877C7"/>
    <w:rsid w:val="00B87E00"/>
    <w:rsid w:val="00B90811"/>
    <w:rsid w:val="00B91972"/>
    <w:rsid w:val="00B934BC"/>
    <w:rsid w:val="00B946B3"/>
    <w:rsid w:val="00B95F1B"/>
    <w:rsid w:val="00BA009C"/>
    <w:rsid w:val="00BA05E6"/>
    <w:rsid w:val="00BA0A2A"/>
    <w:rsid w:val="00BA1A4B"/>
    <w:rsid w:val="00BA2BC8"/>
    <w:rsid w:val="00BA36C6"/>
    <w:rsid w:val="00BA3985"/>
    <w:rsid w:val="00BA4A84"/>
    <w:rsid w:val="00BA4BE3"/>
    <w:rsid w:val="00BA5142"/>
    <w:rsid w:val="00BA53CB"/>
    <w:rsid w:val="00BA5515"/>
    <w:rsid w:val="00BA5CF3"/>
    <w:rsid w:val="00BA5F73"/>
    <w:rsid w:val="00BA60FB"/>
    <w:rsid w:val="00BA6BC8"/>
    <w:rsid w:val="00BA6E5B"/>
    <w:rsid w:val="00BA7116"/>
    <w:rsid w:val="00BB0B44"/>
    <w:rsid w:val="00BB1066"/>
    <w:rsid w:val="00BB1A15"/>
    <w:rsid w:val="00BB1B5B"/>
    <w:rsid w:val="00BB1C59"/>
    <w:rsid w:val="00BB1E9A"/>
    <w:rsid w:val="00BB200C"/>
    <w:rsid w:val="00BB33B0"/>
    <w:rsid w:val="00BB3B2C"/>
    <w:rsid w:val="00BB4F23"/>
    <w:rsid w:val="00BB5375"/>
    <w:rsid w:val="00BB53D7"/>
    <w:rsid w:val="00BB5A92"/>
    <w:rsid w:val="00BB5C2D"/>
    <w:rsid w:val="00BB6C6E"/>
    <w:rsid w:val="00BC0C2B"/>
    <w:rsid w:val="00BC240A"/>
    <w:rsid w:val="00BC3D60"/>
    <w:rsid w:val="00BC5FE1"/>
    <w:rsid w:val="00BD1423"/>
    <w:rsid w:val="00BD26A9"/>
    <w:rsid w:val="00BD2953"/>
    <w:rsid w:val="00BD3C66"/>
    <w:rsid w:val="00BD62BD"/>
    <w:rsid w:val="00BD673D"/>
    <w:rsid w:val="00BD6886"/>
    <w:rsid w:val="00BD7406"/>
    <w:rsid w:val="00BD7FD5"/>
    <w:rsid w:val="00BE042D"/>
    <w:rsid w:val="00BE22FA"/>
    <w:rsid w:val="00BE2893"/>
    <w:rsid w:val="00BE2BF1"/>
    <w:rsid w:val="00BE2E93"/>
    <w:rsid w:val="00BE338B"/>
    <w:rsid w:val="00BE3803"/>
    <w:rsid w:val="00BE5AE3"/>
    <w:rsid w:val="00BE6F22"/>
    <w:rsid w:val="00BF33CF"/>
    <w:rsid w:val="00BF3D14"/>
    <w:rsid w:val="00BF3DA6"/>
    <w:rsid w:val="00BF3F2C"/>
    <w:rsid w:val="00BF4215"/>
    <w:rsid w:val="00BF4FA1"/>
    <w:rsid w:val="00BF5A68"/>
    <w:rsid w:val="00BF5CDA"/>
    <w:rsid w:val="00BF5D13"/>
    <w:rsid w:val="00BF62DB"/>
    <w:rsid w:val="00BF6CFD"/>
    <w:rsid w:val="00BF74B9"/>
    <w:rsid w:val="00BF7AEA"/>
    <w:rsid w:val="00C03D5A"/>
    <w:rsid w:val="00C04CC6"/>
    <w:rsid w:val="00C04F2B"/>
    <w:rsid w:val="00C0501E"/>
    <w:rsid w:val="00C0526B"/>
    <w:rsid w:val="00C05F21"/>
    <w:rsid w:val="00C0755D"/>
    <w:rsid w:val="00C0775B"/>
    <w:rsid w:val="00C106BE"/>
    <w:rsid w:val="00C11A10"/>
    <w:rsid w:val="00C11E0A"/>
    <w:rsid w:val="00C12BEF"/>
    <w:rsid w:val="00C159E7"/>
    <w:rsid w:val="00C1681C"/>
    <w:rsid w:val="00C21B40"/>
    <w:rsid w:val="00C2347D"/>
    <w:rsid w:val="00C23923"/>
    <w:rsid w:val="00C24507"/>
    <w:rsid w:val="00C25CC1"/>
    <w:rsid w:val="00C27914"/>
    <w:rsid w:val="00C30A0B"/>
    <w:rsid w:val="00C30A22"/>
    <w:rsid w:val="00C330D9"/>
    <w:rsid w:val="00C332B2"/>
    <w:rsid w:val="00C33E2D"/>
    <w:rsid w:val="00C33F3A"/>
    <w:rsid w:val="00C3403B"/>
    <w:rsid w:val="00C3470C"/>
    <w:rsid w:val="00C34F8A"/>
    <w:rsid w:val="00C35307"/>
    <w:rsid w:val="00C359A7"/>
    <w:rsid w:val="00C35C7D"/>
    <w:rsid w:val="00C35DA0"/>
    <w:rsid w:val="00C361F5"/>
    <w:rsid w:val="00C3652A"/>
    <w:rsid w:val="00C36A82"/>
    <w:rsid w:val="00C36E04"/>
    <w:rsid w:val="00C40296"/>
    <w:rsid w:val="00C405A2"/>
    <w:rsid w:val="00C4081E"/>
    <w:rsid w:val="00C40BC5"/>
    <w:rsid w:val="00C44695"/>
    <w:rsid w:val="00C44E24"/>
    <w:rsid w:val="00C46087"/>
    <w:rsid w:val="00C500B9"/>
    <w:rsid w:val="00C51649"/>
    <w:rsid w:val="00C518B2"/>
    <w:rsid w:val="00C51C41"/>
    <w:rsid w:val="00C522A6"/>
    <w:rsid w:val="00C525F1"/>
    <w:rsid w:val="00C530DA"/>
    <w:rsid w:val="00C534E1"/>
    <w:rsid w:val="00C554A4"/>
    <w:rsid w:val="00C55567"/>
    <w:rsid w:val="00C60FEC"/>
    <w:rsid w:val="00C61955"/>
    <w:rsid w:val="00C62941"/>
    <w:rsid w:val="00C63627"/>
    <w:rsid w:val="00C64A99"/>
    <w:rsid w:val="00C660A5"/>
    <w:rsid w:val="00C67277"/>
    <w:rsid w:val="00C67BB5"/>
    <w:rsid w:val="00C72106"/>
    <w:rsid w:val="00C7277B"/>
    <w:rsid w:val="00C731E6"/>
    <w:rsid w:val="00C734CB"/>
    <w:rsid w:val="00C73DDF"/>
    <w:rsid w:val="00C74A93"/>
    <w:rsid w:val="00C74CD1"/>
    <w:rsid w:val="00C74F8F"/>
    <w:rsid w:val="00C7584E"/>
    <w:rsid w:val="00C76280"/>
    <w:rsid w:val="00C7676A"/>
    <w:rsid w:val="00C80E2B"/>
    <w:rsid w:val="00C80F1B"/>
    <w:rsid w:val="00C8353B"/>
    <w:rsid w:val="00C8385F"/>
    <w:rsid w:val="00C839C6"/>
    <w:rsid w:val="00C84465"/>
    <w:rsid w:val="00C8494E"/>
    <w:rsid w:val="00C84CAF"/>
    <w:rsid w:val="00C84D69"/>
    <w:rsid w:val="00C851B5"/>
    <w:rsid w:val="00C86BCF"/>
    <w:rsid w:val="00C87D0F"/>
    <w:rsid w:val="00C9031E"/>
    <w:rsid w:val="00C908C8"/>
    <w:rsid w:val="00C93475"/>
    <w:rsid w:val="00C9378D"/>
    <w:rsid w:val="00C93A91"/>
    <w:rsid w:val="00C93C00"/>
    <w:rsid w:val="00C93C11"/>
    <w:rsid w:val="00C93F09"/>
    <w:rsid w:val="00C96977"/>
    <w:rsid w:val="00CA0E95"/>
    <w:rsid w:val="00CA1734"/>
    <w:rsid w:val="00CA24C8"/>
    <w:rsid w:val="00CA31A1"/>
    <w:rsid w:val="00CA5238"/>
    <w:rsid w:val="00CA7BE2"/>
    <w:rsid w:val="00CB0179"/>
    <w:rsid w:val="00CB32D6"/>
    <w:rsid w:val="00CB5040"/>
    <w:rsid w:val="00CB665D"/>
    <w:rsid w:val="00CB752F"/>
    <w:rsid w:val="00CC24A1"/>
    <w:rsid w:val="00CC2E1B"/>
    <w:rsid w:val="00CC2F6D"/>
    <w:rsid w:val="00CC36F7"/>
    <w:rsid w:val="00CC4D99"/>
    <w:rsid w:val="00CD0FA1"/>
    <w:rsid w:val="00CD10B5"/>
    <w:rsid w:val="00CD193B"/>
    <w:rsid w:val="00CD3EF0"/>
    <w:rsid w:val="00CD588C"/>
    <w:rsid w:val="00CD6075"/>
    <w:rsid w:val="00CD701B"/>
    <w:rsid w:val="00CD7562"/>
    <w:rsid w:val="00CD7589"/>
    <w:rsid w:val="00CE08FB"/>
    <w:rsid w:val="00CE0DBD"/>
    <w:rsid w:val="00CE0EEF"/>
    <w:rsid w:val="00CE10F5"/>
    <w:rsid w:val="00CE1E11"/>
    <w:rsid w:val="00CE245E"/>
    <w:rsid w:val="00CE25F1"/>
    <w:rsid w:val="00CE2D70"/>
    <w:rsid w:val="00CE2E91"/>
    <w:rsid w:val="00CE44D3"/>
    <w:rsid w:val="00CE488A"/>
    <w:rsid w:val="00CE77B7"/>
    <w:rsid w:val="00CE7E25"/>
    <w:rsid w:val="00CF1CFD"/>
    <w:rsid w:val="00CF31E2"/>
    <w:rsid w:val="00CF32A0"/>
    <w:rsid w:val="00CF53D2"/>
    <w:rsid w:val="00CF5997"/>
    <w:rsid w:val="00CF5C84"/>
    <w:rsid w:val="00CF7087"/>
    <w:rsid w:val="00CF71BB"/>
    <w:rsid w:val="00CF7AF1"/>
    <w:rsid w:val="00D03032"/>
    <w:rsid w:val="00D036ED"/>
    <w:rsid w:val="00D03821"/>
    <w:rsid w:val="00D03896"/>
    <w:rsid w:val="00D11A0B"/>
    <w:rsid w:val="00D127E1"/>
    <w:rsid w:val="00D163C3"/>
    <w:rsid w:val="00D1666B"/>
    <w:rsid w:val="00D1695B"/>
    <w:rsid w:val="00D20E7E"/>
    <w:rsid w:val="00D21C5B"/>
    <w:rsid w:val="00D21D64"/>
    <w:rsid w:val="00D222EE"/>
    <w:rsid w:val="00D23500"/>
    <w:rsid w:val="00D23684"/>
    <w:rsid w:val="00D24D46"/>
    <w:rsid w:val="00D259C8"/>
    <w:rsid w:val="00D25B17"/>
    <w:rsid w:val="00D26255"/>
    <w:rsid w:val="00D304D1"/>
    <w:rsid w:val="00D314AF"/>
    <w:rsid w:val="00D31712"/>
    <w:rsid w:val="00D31EF8"/>
    <w:rsid w:val="00D32934"/>
    <w:rsid w:val="00D33280"/>
    <w:rsid w:val="00D33EA9"/>
    <w:rsid w:val="00D3419F"/>
    <w:rsid w:val="00D35086"/>
    <w:rsid w:val="00D352D9"/>
    <w:rsid w:val="00D37E7B"/>
    <w:rsid w:val="00D433F6"/>
    <w:rsid w:val="00D44913"/>
    <w:rsid w:val="00D47534"/>
    <w:rsid w:val="00D4764F"/>
    <w:rsid w:val="00D476C7"/>
    <w:rsid w:val="00D47A67"/>
    <w:rsid w:val="00D527EB"/>
    <w:rsid w:val="00D529A2"/>
    <w:rsid w:val="00D53CF7"/>
    <w:rsid w:val="00D54275"/>
    <w:rsid w:val="00D54F91"/>
    <w:rsid w:val="00D55B8D"/>
    <w:rsid w:val="00D55CC6"/>
    <w:rsid w:val="00D568F5"/>
    <w:rsid w:val="00D60745"/>
    <w:rsid w:val="00D60E1F"/>
    <w:rsid w:val="00D6102D"/>
    <w:rsid w:val="00D61123"/>
    <w:rsid w:val="00D63796"/>
    <w:rsid w:val="00D64EAB"/>
    <w:rsid w:val="00D6692E"/>
    <w:rsid w:val="00D66F8C"/>
    <w:rsid w:val="00D702E7"/>
    <w:rsid w:val="00D71E9C"/>
    <w:rsid w:val="00D73541"/>
    <w:rsid w:val="00D73D45"/>
    <w:rsid w:val="00D74F4B"/>
    <w:rsid w:val="00D75830"/>
    <w:rsid w:val="00D758FB"/>
    <w:rsid w:val="00D758FC"/>
    <w:rsid w:val="00D76C06"/>
    <w:rsid w:val="00D80AA4"/>
    <w:rsid w:val="00D838A6"/>
    <w:rsid w:val="00D83AEF"/>
    <w:rsid w:val="00D84B98"/>
    <w:rsid w:val="00D84CD3"/>
    <w:rsid w:val="00D8554F"/>
    <w:rsid w:val="00D85F4B"/>
    <w:rsid w:val="00D87149"/>
    <w:rsid w:val="00D91917"/>
    <w:rsid w:val="00D93C8D"/>
    <w:rsid w:val="00D95326"/>
    <w:rsid w:val="00D95A85"/>
    <w:rsid w:val="00D95F8C"/>
    <w:rsid w:val="00D96558"/>
    <w:rsid w:val="00D9665B"/>
    <w:rsid w:val="00D966FD"/>
    <w:rsid w:val="00D968F8"/>
    <w:rsid w:val="00D97722"/>
    <w:rsid w:val="00DA000C"/>
    <w:rsid w:val="00DA0D3A"/>
    <w:rsid w:val="00DA12E3"/>
    <w:rsid w:val="00DA1BEF"/>
    <w:rsid w:val="00DA5D4F"/>
    <w:rsid w:val="00DA68B3"/>
    <w:rsid w:val="00DA7BD6"/>
    <w:rsid w:val="00DB08C3"/>
    <w:rsid w:val="00DB0D0C"/>
    <w:rsid w:val="00DB124A"/>
    <w:rsid w:val="00DB2EFB"/>
    <w:rsid w:val="00DB3F9A"/>
    <w:rsid w:val="00DB408B"/>
    <w:rsid w:val="00DB50EA"/>
    <w:rsid w:val="00DB7DDC"/>
    <w:rsid w:val="00DC1266"/>
    <w:rsid w:val="00DC3B43"/>
    <w:rsid w:val="00DC3D05"/>
    <w:rsid w:val="00DC66EF"/>
    <w:rsid w:val="00DC6CAC"/>
    <w:rsid w:val="00DC7520"/>
    <w:rsid w:val="00DD22B9"/>
    <w:rsid w:val="00DD2AEA"/>
    <w:rsid w:val="00DD31A8"/>
    <w:rsid w:val="00DD39FA"/>
    <w:rsid w:val="00DE01EF"/>
    <w:rsid w:val="00DE07F1"/>
    <w:rsid w:val="00DE0995"/>
    <w:rsid w:val="00DE10D0"/>
    <w:rsid w:val="00DE1625"/>
    <w:rsid w:val="00DE263B"/>
    <w:rsid w:val="00DE363C"/>
    <w:rsid w:val="00DE539E"/>
    <w:rsid w:val="00DE6511"/>
    <w:rsid w:val="00DE6AF2"/>
    <w:rsid w:val="00DE6B9D"/>
    <w:rsid w:val="00DE7634"/>
    <w:rsid w:val="00DE7AD4"/>
    <w:rsid w:val="00DF07EE"/>
    <w:rsid w:val="00DF153C"/>
    <w:rsid w:val="00DF1748"/>
    <w:rsid w:val="00DF2203"/>
    <w:rsid w:val="00DF446D"/>
    <w:rsid w:val="00DF5372"/>
    <w:rsid w:val="00DF5B0E"/>
    <w:rsid w:val="00DF5B46"/>
    <w:rsid w:val="00DF71EC"/>
    <w:rsid w:val="00DF7F78"/>
    <w:rsid w:val="00E00E70"/>
    <w:rsid w:val="00E019DA"/>
    <w:rsid w:val="00E01A84"/>
    <w:rsid w:val="00E01DF3"/>
    <w:rsid w:val="00E02F98"/>
    <w:rsid w:val="00E03268"/>
    <w:rsid w:val="00E03B37"/>
    <w:rsid w:val="00E03E25"/>
    <w:rsid w:val="00E0415A"/>
    <w:rsid w:val="00E04C7A"/>
    <w:rsid w:val="00E04D4C"/>
    <w:rsid w:val="00E05532"/>
    <w:rsid w:val="00E05EF1"/>
    <w:rsid w:val="00E06374"/>
    <w:rsid w:val="00E07C11"/>
    <w:rsid w:val="00E10E04"/>
    <w:rsid w:val="00E1143B"/>
    <w:rsid w:val="00E150AF"/>
    <w:rsid w:val="00E15729"/>
    <w:rsid w:val="00E158B3"/>
    <w:rsid w:val="00E15FEA"/>
    <w:rsid w:val="00E163F5"/>
    <w:rsid w:val="00E16529"/>
    <w:rsid w:val="00E169E4"/>
    <w:rsid w:val="00E17737"/>
    <w:rsid w:val="00E20480"/>
    <w:rsid w:val="00E218F1"/>
    <w:rsid w:val="00E2291E"/>
    <w:rsid w:val="00E2494A"/>
    <w:rsid w:val="00E24A71"/>
    <w:rsid w:val="00E24AC8"/>
    <w:rsid w:val="00E31BA0"/>
    <w:rsid w:val="00E3203F"/>
    <w:rsid w:val="00E3218F"/>
    <w:rsid w:val="00E32581"/>
    <w:rsid w:val="00E32BF2"/>
    <w:rsid w:val="00E32E3E"/>
    <w:rsid w:val="00E32F12"/>
    <w:rsid w:val="00E33B32"/>
    <w:rsid w:val="00E37C67"/>
    <w:rsid w:val="00E3D9CC"/>
    <w:rsid w:val="00E4325C"/>
    <w:rsid w:val="00E437E3"/>
    <w:rsid w:val="00E45F77"/>
    <w:rsid w:val="00E46391"/>
    <w:rsid w:val="00E46DB2"/>
    <w:rsid w:val="00E508AB"/>
    <w:rsid w:val="00E50AD1"/>
    <w:rsid w:val="00E50F7B"/>
    <w:rsid w:val="00E51BAB"/>
    <w:rsid w:val="00E51BC9"/>
    <w:rsid w:val="00E5270D"/>
    <w:rsid w:val="00E52D32"/>
    <w:rsid w:val="00E53546"/>
    <w:rsid w:val="00E53C68"/>
    <w:rsid w:val="00E5507D"/>
    <w:rsid w:val="00E55381"/>
    <w:rsid w:val="00E5569F"/>
    <w:rsid w:val="00E55A08"/>
    <w:rsid w:val="00E5686A"/>
    <w:rsid w:val="00E5718A"/>
    <w:rsid w:val="00E57EF7"/>
    <w:rsid w:val="00E60083"/>
    <w:rsid w:val="00E622CC"/>
    <w:rsid w:val="00E627F0"/>
    <w:rsid w:val="00E70E27"/>
    <w:rsid w:val="00E712F5"/>
    <w:rsid w:val="00E73CF8"/>
    <w:rsid w:val="00E74C91"/>
    <w:rsid w:val="00E75E08"/>
    <w:rsid w:val="00E77238"/>
    <w:rsid w:val="00E8102B"/>
    <w:rsid w:val="00E8138B"/>
    <w:rsid w:val="00E83C48"/>
    <w:rsid w:val="00E850D2"/>
    <w:rsid w:val="00E8590D"/>
    <w:rsid w:val="00E87F59"/>
    <w:rsid w:val="00E905FC"/>
    <w:rsid w:val="00E910D5"/>
    <w:rsid w:val="00E91FE3"/>
    <w:rsid w:val="00E9214A"/>
    <w:rsid w:val="00E9291B"/>
    <w:rsid w:val="00E92D39"/>
    <w:rsid w:val="00E93E5C"/>
    <w:rsid w:val="00E95AEB"/>
    <w:rsid w:val="00E96124"/>
    <w:rsid w:val="00E96B08"/>
    <w:rsid w:val="00E96B94"/>
    <w:rsid w:val="00E972B1"/>
    <w:rsid w:val="00EA0D07"/>
    <w:rsid w:val="00EA10F8"/>
    <w:rsid w:val="00EA1632"/>
    <w:rsid w:val="00EA2601"/>
    <w:rsid w:val="00EA3017"/>
    <w:rsid w:val="00EA340E"/>
    <w:rsid w:val="00EA354E"/>
    <w:rsid w:val="00EA4854"/>
    <w:rsid w:val="00EA4910"/>
    <w:rsid w:val="00EA5279"/>
    <w:rsid w:val="00EA55BA"/>
    <w:rsid w:val="00EA72A0"/>
    <w:rsid w:val="00EA7B4D"/>
    <w:rsid w:val="00EA7DC7"/>
    <w:rsid w:val="00EB0FF6"/>
    <w:rsid w:val="00EB40A1"/>
    <w:rsid w:val="00EB41AF"/>
    <w:rsid w:val="00EB5AA9"/>
    <w:rsid w:val="00EB6628"/>
    <w:rsid w:val="00EC2309"/>
    <w:rsid w:val="00EC33F2"/>
    <w:rsid w:val="00EC3A6C"/>
    <w:rsid w:val="00EC3DD1"/>
    <w:rsid w:val="00EC409E"/>
    <w:rsid w:val="00EC668C"/>
    <w:rsid w:val="00ED10B5"/>
    <w:rsid w:val="00ED3651"/>
    <w:rsid w:val="00ED43C7"/>
    <w:rsid w:val="00ED44A8"/>
    <w:rsid w:val="00ED4E89"/>
    <w:rsid w:val="00ED4F4E"/>
    <w:rsid w:val="00ED5398"/>
    <w:rsid w:val="00ED5E54"/>
    <w:rsid w:val="00ED6754"/>
    <w:rsid w:val="00ED7F40"/>
    <w:rsid w:val="00ED7F68"/>
    <w:rsid w:val="00EE034C"/>
    <w:rsid w:val="00EE3E76"/>
    <w:rsid w:val="00EE4F4A"/>
    <w:rsid w:val="00EE56FF"/>
    <w:rsid w:val="00EE63E8"/>
    <w:rsid w:val="00EE684D"/>
    <w:rsid w:val="00EE7A69"/>
    <w:rsid w:val="00EE7E80"/>
    <w:rsid w:val="00EF0F46"/>
    <w:rsid w:val="00EF279B"/>
    <w:rsid w:val="00EF329B"/>
    <w:rsid w:val="00EF3A11"/>
    <w:rsid w:val="00EF40AA"/>
    <w:rsid w:val="00EF47D1"/>
    <w:rsid w:val="00EF5005"/>
    <w:rsid w:val="00EF5120"/>
    <w:rsid w:val="00EF5E8D"/>
    <w:rsid w:val="00EF5F73"/>
    <w:rsid w:val="00EF6258"/>
    <w:rsid w:val="00EF6BC8"/>
    <w:rsid w:val="00EF6CDB"/>
    <w:rsid w:val="00EF6FC8"/>
    <w:rsid w:val="00EF7E66"/>
    <w:rsid w:val="00F004E5"/>
    <w:rsid w:val="00F02278"/>
    <w:rsid w:val="00F02305"/>
    <w:rsid w:val="00F03531"/>
    <w:rsid w:val="00F048DC"/>
    <w:rsid w:val="00F0536A"/>
    <w:rsid w:val="00F0551A"/>
    <w:rsid w:val="00F0629B"/>
    <w:rsid w:val="00F0705C"/>
    <w:rsid w:val="00F1078D"/>
    <w:rsid w:val="00F116CE"/>
    <w:rsid w:val="00F1182E"/>
    <w:rsid w:val="00F12032"/>
    <w:rsid w:val="00F12498"/>
    <w:rsid w:val="00F125ED"/>
    <w:rsid w:val="00F1303D"/>
    <w:rsid w:val="00F136FB"/>
    <w:rsid w:val="00F13848"/>
    <w:rsid w:val="00F13C8B"/>
    <w:rsid w:val="00F1466D"/>
    <w:rsid w:val="00F14AE4"/>
    <w:rsid w:val="00F14DD8"/>
    <w:rsid w:val="00F15FBA"/>
    <w:rsid w:val="00F17C55"/>
    <w:rsid w:val="00F21470"/>
    <w:rsid w:val="00F21B77"/>
    <w:rsid w:val="00F22D18"/>
    <w:rsid w:val="00F23C79"/>
    <w:rsid w:val="00F2421B"/>
    <w:rsid w:val="00F254EB"/>
    <w:rsid w:val="00F26EB8"/>
    <w:rsid w:val="00F303DC"/>
    <w:rsid w:val="00F32389"/>
    <w:rsid w:val="00F324E1"/>
    <w:rsid w:val="00F32E2C"/>
    <w:rsid w:val="00F34D9B"/>
    <w:rsid w:val="00F352B6"/>
    <w:rsid w:val="00F35896"/>
    <w:rsid w:val="00F3670F"/>
    <w:rsid w:val="00F36CDB"/>
    <w:rsid w:val="00F40CBD"/>
    <w:rsid w:val="00F417FE"/>
    <w:rsid w:val="00F41EE7"/>
    <w:rsid w:val="00F42144"/>
    <w:rsid w:val="00F42C6D"/>
    <w:rsid w:val="00F432EA"/>
    <w:rsid w:val="00F442B6"/>
    <w:rsid w:val="00F45C34"/>
    <w:rsid w:val="00F46009"/>
    <w:rsid w:val="00F4676E"/>
    <w:rsid w:val="00F53A8D"/>
    <w:rsid w:val="00F54CE4"/>
    <w:rsid w:val="00F56196"/>
    <w:rsid w:val="00F6081B"/>
    <w:rsid w:val="00F62732"/>
    <w:rsid w:val="00F629CA"/>
    <w:rsid w:val="00F62B51"/>
    <w:rsid w:val="00F64C0C"/>
    <w:rsid w:val="00F64EFE"/>
    <w:rsid w:val="00F65A54"/>
    <w:rsid w:val="00F65EC8"/>
    <w:rsid w:val="00F706A7"/>
    <w:rsid w:val="00F7174F"/>
    <w:rsid w:val="00F717AA"/>
    <w:rsid w:val="00F717D7"/>
    <w:rsid w:val="00F71864"/>
    <w:rsid w:val="00F7187C"/>
    <w:rsid w:val="00F71A2B"/>
    <w:rsid w:val="00F72721"/>
    <w:rsid w:val="00F72780"/>
    <w:rsid w:val="00F72E86"/>
    <w:rsid w:val="00F7423B"/>
    <w:rsid w:val="00F75F76"/>
    <w:rsid w:val="00F7733B"/>
    <w:rsid w:val="00F777CF"/>
    <w:rsid w:val="00F77F12"/>
    <w:rsid w:val="00F81459"/>
    <w:rsid w:val="00F81F5D"/>
    <w:rsid w:val="00F82EFC"/>
    <w:rsid w:val="00F83213"/>
    <w:rsid w:val="00F84AAD"/>
    <w:rsid w:val="00F86AF6"/>
    <w:rsid w:val="00F876A1"/>
    <w:rsid w:val="00F90A81"/>
    <w:rsid w:val="00F9112E"/>
    <w:rsid w:val="00F915A3"/>
    <w:rsid w:val="00F91939"/>
    <w:rsid w:val="00F91A8F"/>
    <w:rsid w:val="00F920CD"/>
    <w:rsid w:val="00F9378A"/>
    <w:rsid w:val="00F937C4"/>
    <w:rsid w:val="00F94F95"/>
    <w:rsid w:val="00F954ED"/>
    <w:rsid w:val="00F95604"/>
    <w:rsid w:val="00F95855"/>
    <w:rsid w:val="00F96A1A"/>
    <w:rsid w:val="00F96CFC"/>
    <w:rsid w:val="00F970A8"/>
    <w:rsid w:val="00FA32F2"/>
    <w:rsid w:val="00FA3425"/>
    <w:rsid w:val="00FA3B2D"/>
    <w:rsid w:val="00FA4ABC"/>
    <w:rsid w:val="00FA4C27"/>
    <w:rsid w:val="00FA623E"/>
    <w:rsid w:val="00FA62A2"/>
    <w:rsid w:val="00FA65F6"/>
    <w:rsid w:val="00FB32E3"/>
    <w:rsid w:val="00FB3473"/>
    <w:rsid w:val="00FB4BB9"/>
    <w:rsid w:val="00FB4DED"/>
    <w:rsid w:val="00FB577B"/>
    <w:rsid w:val="00FB5BDC"/>
    <w:rsid w:val="00FB60DB"/>
    <w:rsid w:val="00FB7478"/>
    <w:rsid w:val="00FB78FC"/>
    <w:rsid w:val="00FC49AD"/>
    <w:rsid w:val="00FC4C82"/>
    <w:rsid w:val="00FC4ED3"/>
    <w:rsid w:val="00FC6438"/>
    <w:rsid w:val="00FC648E"/>
    <w:rsid w:val="00FC7026"/>
    <w:rsid w:val="00FD0E2D"/>
    <w:rsid w:val="00FD1B94"/>
    <w:rsid w:val="00FD1FCF"/>
    <w:rsid w:val="00FD2805"/>
    <w:rsid w:val="00FD40B4"/>
    <w:rsid w:val="00FD5D11"/>
    <w:rsid w:val="00FE017D"/>
    <w:rsid w:val="00FE0610"/>
    <w:rsid w:val="00FE084D"/>
    <w:rsid w:val="00FE136D"/>
    <w:rsid w:val="00FE2C23"/>
    <w:rsid w:val="00FE5095"/>
    <w:rsid w:val="00FE5625"/>
    <w:rsid w:val="00FE67F7"/>
    <w:rsid w:val="00FF0795"/>
    <w:rsid w:val="00FF0E29"/>
    <w:rsid w:val="00FF0F71"/>
    <w:rsid w:val="00FF4987"/>
    <w:rsid w:val="00FF5280"/>
    <w:rsid w:val="00FF55DF"/>
    <w:rsid w:val="00FF7255"/>
    <w:rsid w:val="00FF7CED"/>
    <w:rsid w:val="013058CC"/>
    <w:rsid w:val="01574122"/>
    <w:rsid w:val="0241864D"/>
    <w:rsid w:val="02697FE8"/>
    <w:rsid w:val="02E3D550"/>
    <w:rsid w:val="0374B239"/>
    <w:rsid w:val="039F811C"/>
    <w:rsid w:val="03B80E00"/>
    <w:rsid w:val="03D68A8F"/>
    <w:rsid w:val="03E80366"/>
    <w:rsid w:val="03F23E3D"/>
    <w:rsid w:val="045FB2F4"/>
    <w:rsid w:val="046E0E06"/>
    <w:rsid w:val="047CCAA1"/>
    <w:rsid w:val="0487C3AC"/>
    <w:rsid w:val="04E8D308"/>
    <w:rsid w:val="052E146D"/>
    <w:rsid w:val="05405FCF"/>
    <w:rsid w:val="05503406"/>
    <w:rsid w:val="0583C4FF"/>
    <w:rsid w:val="05A3E645"/>
    <w:rsid w:val="0604147A"/>
    <w:rsid w:val="0640075E"/>
    <w:rsid w:val="06A92960"/>
    <w:rsid w:val="06C64A0F"/>
    <w:rsid w:val="06CFB778"/>
    <w:rsid w:val="070D09C4"/>
    <w:rsid w:val="0789AC0E"/>
    <w:rsid w:val="078B8A49"/>
    <w:rsid w:val="07CE83C1"/>
    <w:rsid w:val="080669A3"/>
    <w:rsid w:val="0808D8BC"/>
    <w:rsid w:val="0824056B"/>
    <w:rsid w:val="08BE945D"/>
    <w:rsid w:val="092A38D5"/>
    <w:rsid w:val="096B3CA8"/>
    <w:rsid w:val="09911D6C"/>
    <w:rsid w:val="099A1D8C"/>
    <w:rsid w:val="09E8D4F4"/>
    <w:rsid w:val="0AA135F0"/>
    <w:rsid w:val="0AA69D4C"/>
    <w:rsid w:val="0AAFB2D2"/>
    <w:rsid w:val="0AFB9A2D"/>
    <w:rsid w:val="0B4517DD"/>
    <w:rsid w:val="0B8C01DA"/>
    <w:rsid w:val="0BD611D4"/>
    <w:rsid w:val="0BED1EA3"/>
    <w:rsid w:val="0C6976AC"/>
    <w:rsid w:val="0CAB83A2"/>
    <w:rsid w:val="0CB013EB"/>
    <w:rsid w:val="0CBB4A4A"/>
    <w:rsid w:val="0CC8FF98"/>
    <w:rsid w:val="0D1B1064"/>
    <w:rsid w:val="0D6CAFA2"/>
    <w:rsid w:val="0D75D135"/>
    <w:rsid w:val="0DF4A847"/>
    <w:rsid w:val="0E1B923A"/>
    <w:rsid w:val="0E3A1A43"/>
    <w:rsid w:val="0E40AC61"/>
    <w:rsid w:val="0E9885CB"/>
    <w:rsid w:val="0EA3128F"/>
    <w:rsid w:val="0EAA4F9B"/>
    <w:rsid w:val="0ECD2D89"/>
    <w:rsid w:val="0F5212FA"/>
    <w:rsid w:val="0F818EE8"/>
    <w:rsid w:val="0FB7FF4D"/>
    <w:rsid w:val="0FB984B6"/>
    <w:rsid w:val="101C1615"/>
    <w:rsid w:val="102198D4"/>
    <w:rsid w:val="11287FDE"/>
    <w:rsid w:val="11872C78"/>
    <w:rsid w:val="11C2D609"/>
    <w:rsid w:val="11FD9B07"/>
    <w:rsid w:val="123C15DC"/>
    <w:rsid w:val="123FA15D"/>
    <w:rsid w:val="126CF085"/>
    <w:rsid w:val="12827B69"/>
    <w:rsid w:val="1287E37C"/>
    <w:rsid w:val="1309C6A6"/>
    <w:rsid w:val="1310A23C"/>
    <w:rsid w:val="1370A960"/>
    <w:rsid w:val="13AE1B6F"/>
    <w:rsid w:val="144911A3"/>
    <w:rsid w:val="144F3ED5"/>
    <w:rsid w:val="14738B71"/>
    <w:rsid w:val="14EAF044"/>
    <w:rsid w:val="151690D5"/>
    <w:rsid w:val="155287FD"/>
    <w:rsid w:val="16C69C70"/>
    <w:rsid w:val="17353411"/>
    <w:rsid w:val="1742F5DD"/>
    <w:rsid w:val="1753B8EA"/>
    <w:rsid w:val="17EC218C"/>
    <w:rsid w:val="181A03A2"/>
    <w:rsid w:val="1828A6B0"/>
    <w:rsid w:val="1868FB13"/>
    <w:rsid w:val="187072B8"/>
    <w:rsid w:val="187F18D2"/>
    <w:rsid w:val="18F7BC47"/>
    <w:rsid w:val="18F980D7"/>
    <w:rsid w:val="192CE039"/>
    <w:rsid w:val="19644D3C"/>
    <w:rsid w:val="19E07798"/>
    <w:rsid w:val="1A840307"/>
    <w:rsid w:val="1B5B7803"/>
    <w:rsid w:val="1B66060A"/>
    <w:rsid w:val="1B8100FF"/>
    <w:rsid w:val="1B8DD83C"/>
    <w:rsid w:val="1C18D0A9"/>
    <w:rsid w:val="1C36016B"/>
    <w:rsid w:val="1C7C7A80"/>
    <w:rsid w:val="1CD3B1C3"/>
    <w:rsid w:val="1D60C9CF"/>
    <w:rsid w:val="1D67C7C7"/>
    <w:rsid w:val="1D6FF43B"/>
    <w:rsid w:val="1D85EA71"/>
    <w:rsid w:val="1D86F39C"/>
    <w:rsid w:val="1DB10DCF"/>
    <w:rsid w:val="1DEEEE1E"/>
    <w:rsid w:val="1E1004BC"/>
    <w:rsid w:val="1E19CEE4"/>
    <w:rsid w:val="1E26193A"/>
    <w:rsid w:val="1E5E04E1"/>
    <w:rsid w:val="1E9DA6CC"/>
    <w:rsid w:val="1EDFB43C"/>
    <w:rsid w:val="1EFC190D"/>
    <w:rsid w:val="1F11E755"/>
    <w:rsid w:val="1F436D40"/>
    <w:rsid w:val="1F8C191A"/>
    <w:rsid w:val="1FA2427B"/>
    <w:rsid w:val="2081A164"/>
    <w:rsid w:val="20C3E982"/>
    <w:rsid w:val="20C8345A"/>
    <w:rsid w:val="20E7CAA1"/>
    <w:rsid w:val="20F2A5EC"/>
    <w:rsid w:val="22151E23"/>
    <w:rsid w:val="22377009"/>
    <w:rsid w:val="2350AD11"/>
    <w:rsid w:val="2363E928"/>
    <w:rsid w:val="239027F8"/>
    <w:rsid w:val="23F8F889"/>
    <w:rsid w:val="24056FC2"/>
    <w:rsid w:val="2405C94B"/>
    <w:rsid w:val="2419C9E4"/>
    <w:rsid w:val="2493C2B2"/>
    <w:rsid w:val="258BB8BA"/>
    <w:rsid w:val="2648B235"/>
    <w:rsid w:val="266A1B43"/>
    <w:rsid w:val="26B43D2A"/>
    <w:rsid w:val="280E161F"/>
    <w:rsid w:val="28266D5C"/>
    <w:rsid w:val="2856D014"/>
    <w:rsid w:val="285E9AC8"/>
    <w:rsid w:val="2868BC16"/>
    <w:rsid w:val="28693BCA"/>
    <w:rsid w:val="290CF293"/>
    <w:rsid w:val="2931AE6A"/>
    <w:rsid w:val="294B1D18"/>
    <w:rsid w:val="2982295A"/>
    <w:rsid w:val="29A442F9"/>
    <w:rsid w:val="29A5C8EB"/>
    <w:rsid w:val="29DA52F2"/>
    <w:rsid w:val="2A84CCC6"/>
    <w:rsid w:val="2AB5275E"/>
    <w:rsid w:val="2B32BBB9"/>
    <w:rsid w:val="2B74E6E8"/>
    <w:rsid w:val="2B9F995E"/>
    <w:rsid w:val="2C1AD316"/>
    <w:rsid w:val="2C88502B"/>
    <w:rsid w:val="2CE5627F"/>
    <w:rsid w:val="2D04E74B"/>
    <w:rsid w:val="2D11FD21"/>
    <w:rsid w:val="2D6655E1"/>
    <w:rsid w:val="2D79670B"/>
    <w:rsid w:val="2D8C1DB7"/>
    <w:rsid w:val="2D9F2F4A"/>
    <w:rsid w:val="2DD0D79B"/>
    <w:rsid w:val="2DD299CD"/>
    <w:rsid w:val="2E609A3C"/>
    <w:rsid w:val="2E71008E"/>
    <w:rsid w:val="2EAB4D5B"/>
    <w:rsid w:val="2F06933B"/>
    <w:rsid w:val="2F1CF2CE"/>
    <w:rsid w:val="2F79286F"/>
    <w:rsid w:val="2FBF774C"/>
    <w:rsid w:val="30A12B03"/>
    <w:rsid w:val="30F34B51"/>
    <w:rsid w:val="315085B3"/>
    <w:rsid w:val="32112F0B"/>
    <w:rsid w:val="321E21F1"/>
    <w:rsid w:val="322E06B4"/>
    <w:rsid w:val="327EB82D"/>
    <w:rsid w:val="3282F337"/>
    <w:rsid w:val="32B69665"/>
    <w:rsid w:val="330C7414"/>
    <w:rsid w:val="33B9157B"/>
    <w:rsid w:val="33CDD61C"/>
    <w:rsid w:val="33DCB061"/>
    <w:rsid w:val="33EF2226"/>
    <w:rsid w:val="348C91FB"/>
    <w:rsid w:val="3490EC97"/>
    <w:rsid w:val="3492A8E8"/>
    <w:rsid w:val="34A3B808"/>
    <w:rsid w:val="34A5217D"/>
    <w:rsid w:val="34C4B5F0"/>
    <w:rsid w:val="35D24A0C"/>
    <w:rsid w:val="35F7C74B"/>
    <w:rsid w:val="36A81E2E"/>
    <w:rsid w:val="36BE0804"/>
    <w:rsid w:val="36E04DD0"/>
    <w:rsid w:val="370CB94C"/>
    <w:rsid w:val="37389F76"/>
    <w:rsid w:val="378343C9"/>
    <w:rsid w:val="3797BA96"/>
    <w:rsid w:val="37B61EFC"/>
    <w:rsid w:val="37D46B58"/>
    <w:rsid w:val="382633BC"/>
    <w:rsid w:val="38292055"/>
    <w:rsid w:val="38703AC6"/>
    <w:rsid w:val="3877A825"/>
    <w:rsid w:val="38E4FEDB"/>
    <w:rsid w:val="38F78EAA"/>
    <w:rsid w:val="391D58CF"/>
    <w:rsid w:val="39B85B55"/>
    <w:rsid w:val="39CC4908"/>
    <w:rsid w:val="3A2F4382"/>
    <w:rsid w:val="3AA50069"/>
    <w:rsid w:val="3ACE90B3"/>
    <w:rsid w:val="3B1AB380"/>
    <w:rsid w:val="3B5B44A9"/>
    <w:rsid w:val="3B97BF09"/>
    <w:rsid w:val="3BADFF3E"/>
    <w:rsid w:val="3BBB2E4E"/>
    <w:rsid w:val="3C812559"/>
    <w:rsid w:val="3C9263F6"/>
    <w:rsid w:val="3CC224B5"/>
    <w:rsid w:val="3D961144"/>
    <w:rsid w:val="3DC683E7"/>
    <w:rsid w:val="3E0B2CE1"/>
    <w:rsid w:val="3EC843D6"/>
    <w:rsid w:val="3EE26B72"/>
    <w:rsid w:val="3EE83E23"/>
    <w:rsid w:val="3F0FA044"/>
    <w:rsid w:val="3FB0986C"/>
    <w:rsid w:val="4033903C"/>
    <w:rsid w:val="4049D736"/>
    <w:rsid w:val="406D8979"/>
    <w:rsid w:val="40B77E34"/>
    <w:rsid w:val="40DCE4AC"/>
    <w:rsid w:val="40F89A27"/>
    <w:rsid w:val="41083D7E"/>
    <w:rsid w:val="414B3D0E"/>
    <w:rsid w:val="41AD3915"/>
    <w:rsid w:val="41D8708D"/>
    <w:rsid w:val="41E5987C"/>
    <w:rsid w:val="42002B38"/>
    <w:rsid w:val="4201068D"/>
    <w:rsid w:val="420464E6"/>
    <w:rsid w:val="4206914D"/>
    <w:rsid w:val="420895B4"/>
    <w:rsid w:val="42381790"/>
    <w:rsid w:val="42EDCB33"/>
    <w:rsid w:val="43157B20"/>
    <w:rsid w:val="431A797A"/>
    <w:rsid w:val="434CE636"/>
    <w:rsid w:val="4363D57F"/>
    <w:rsid w:val="4366A96E"/>
    <w:rsid w:val="437AA879"/>
    <w:rsid w:val="43B9F051"/>
    <w:rsid w:val="43DEB058"/>
    <w:rsid w:val="44182638"/>
    <w:rsid w:val="445E7954"/>
    <w:rsid w:val="446A6F2E"/>
    <w:rsid w:val="44B0BA38"/>
    <w:rsid w:val="4549AD19"/>
    <w:rsid w:val="46000291"/>
    <w:rsid w:val="461CA1E6"/>
    <w:rsid w:val="4690C514"/>
    <w:rsid w:val="46F0F81F"/>
    <w:rsid w:val="47043516"/>
    <w:rsid w:val="47462137"/>
    <w:rsid w:val="474F8409"/>
    <w:rsid w:val="47562DE0"/>
    <w:rsid w:val="4792F913"/>
    <w:rsid w:val="47B700C0"/>
    <w:rsid w:val="47E85AFA"/>
    <w:rsid w:val="4888A38B"/>
    <w:rsid w:val="48891EF4"/>
    <w:rsid w:val="48CC0B13"/>
    <w:rsid w:val="49051E9A"/>
    <w:rsid w:val="49ADDCA0"/>
    <w:rsid w:val="49BF778E"/>
    <w:rsid w:val="49D86725"/>
    <w:rsid w:val="4A414CFE"/>
    <w:rsid w:val="4A45A4AB"/>
    <w:rsid w:val="4A76FB9A"/>
    <w:rsid w:val="4AD39986"/>
    <w:rsid w:val="4AD4D0ED"/>
    <w:rsid w:val="4ADC804B"/>
    <w:rsid w:val="4B2BC7FE"/>
    <w:rsid w:val="4B4D571A"/>
    <w:rsid w:val="4B83E71C"/>
    <w:rsid w:val="4C0E07AF"/>
    <w:rsid w:val="4C49041D"/>
    <w:rsid w:val="4CDD57D9"/>
    <w:rsid w:val="4D20AD05"/>
    <w:rsid w:val="4DD7D4B5"/>
    <w:rsid w:val="4DDCA83D"/>
    <w:rsid w:val="4E174114"/>
    <w:rsid w:val="4E1B402F"/>
    <w:rsid w:val="4E22D71D"/>
    <w:rsid w:val="4E56D734"/>
    <w:rsid w:val="4EB46AEF"/>
    <w:rsid w:val="4F0EC942"/>
    <w:rsid w:val="4F998654"/>
    <w:rsid w:val="4FA833D8"/>
    <w:rsid w:val="4FE797F6"/>
    <w:rsid w:val="4FEFE00F"/>
    <w:rsid w:val="500B6551"/>
    <w:rsid w:val="504ECD92"/>
    <w:rsid w:val="50AE374F"/>
    <w:rsid w:val="50B0CA6F"/>
    <w:rsid w:val="50CA0918"/>
    <w:rsid w:val="5154C0D3"/>
    <w:rsid w:val="516C80B1"/>
    <w:rsid w:val="518E77F6"/>
    <w:rsid w:val="51941973"/>
    <w:rsid w:val="51CAA9CC"/>
    <w:rsid w:val="51D28071"/>
    <w:rsid w:val="520E2BC3"/>
    <w:rsid w:val="522CE324"/>
    <w:rsid w:val="52914ADE"/>
    <w:rsid w:val="52914C43"/>
    <w:rsid w:val="52A41A6E"/>
    <w:rsid w:val="52D315D9"/>
    <w:rsid w:val="5343E1EA"/>
    <w:rsid w:val="535116B2"/>
    <w:rsid w:val="537B2122"/>
    <w:rsid w:val="53C74B8E"/>
    <w:rsid w:val="54C2E185"/>
    <w:rsid w:val="551C2FAD"/>
    <w:rsid w:val="554DD8CA"/>
    <w:rsid w:val="55506360"/>
    <w:rsid w:val="55703B23"/>
    <w:rsid w:val="557F0A95"/>
    <w:rsid w:val="55A04CAF"/>
    <w:rsid w:val="55A215A6"/>
    <w:rsid w:val="55DDB8B3"/>
    <w:rsid w:val="5608159F"/>
    <w:rsid w:val="560D774A"/>
    <w:rsid w:val="5613B9EF"/>
    <w:rsid w:val="569C6AD9"/>
    <w:rsid w:val="56F7F628"/>
    <w:rsid w:val="572EBEEA"/>
    <w:rsid w:val="57D5B9BF"/>
    <w:rsid w:val="58EEDD77"/>
    <w:rsid w:val="59995EAD"/>
    <w:rsid w:val="5A320E0E"/>
    <w:rsid w:val="5A635DBB"/>
    <w:rsid w:val="5AB7273F"/>
    <w:rsid w:val="5B07B6FD"/>
    <w:rsid w:val="5B598910"/>
    <w:rsid w:val="5B691397"/>
    <w:rsid w:val="5B86C449"/>
    <w:rsid w:val="5BC3DA1D"/>
    <w:rsid w:val="5BD5D8F5"/>
    <w:rsid w:val="5BDA2A51"/>
    <w:rsid w:val="5CD8208B"/>
    <w:rsid w:val="5CDAF26F"/>
    <w:rsid w:val="5D55B536"/>
    <w:rsid w:val="5D5A5B7D"/>
    <w:rsid w:val="5D67A09A"/>
    <w:rsid w:val="5D76D6AA"/>
    <w:rsid w:val="5DC30A98"/>
    <w:rsid w:val="5DDF9D25"/>
    <w:rsid w:val="5E7CC4EF"/>
    <w:rsid w:val="5EA9241C"/>
    <w:rsid w:val="5EB7E63A"/>
    <w:rsid w:val="5ED34D14"/>
    <w:rsid w:val="5EF63495"/>
    <w:rsid w:val="5FA1CC3F"/>
    <w:rsid w:val="60456B22"/>
    <w:rsid w:val="60672EC2"/>
    <w:rsid w:val="61153155"/>
    <w:rsid w:val="6158A684"/>
    <w:rsid w:val="629540E0"/>
    <w:rsid w:val="62A9A2CE"/>
    <w:rsid w:val="62ED5827"/>
    <w:rsid w:val="63BFC8C9"/>
    <w:rsid w:val="64053D8F"/>
    <w:rsid w:val="645FB329"/>
    <w:rsid w:val="64EB87F1"/>
    <w:rsid w:val="652A87D9"/>
    <w:rsid w:val="654E3150"/>
    <w:rsid w:val="656BE6DD"/>
    <w:rsid w:val="66371332"/>
    <w:rsid w:val="663AB094"/>
    <w:rsid w:val="668D331A"/>
    <w:rsid w:val="668EBD27"/>
    <w:rsid w:val="669DEDB9"/>
    <w:rsid w:val="66A9CBBE"/>
    <w:rsid w:val="66C04384"/>
    <w:rsid w:val="66D7A873"/>
    <w:rsid w:val="6724B033"/>
    <w:rsid w:val="672DC4F2"/>
    <w:rsid w:val="67AD8D92"/>
    <w:rsid w:val="67B10618"/>
    <w:rsid w:val="67DBBE2E"/>
    <w:rsid w:val="6807A100"/>
    <w:rsid w:val="6885D1B5"/>
    <w:rsid w:val="68924CC8"/>
    <w:rsid w:val="68EC35B6"/>
    <w:rsid w:val="697A42B1"/>
    <w:rsid w:val="697B9466"/>
    <w:rsid w:val="6989861A"/>
    <w:rsid w:val="69DB7E18"/>
    <w:rsid w:val="6A33DFA0"/>
    <w:rsid w:val="6A71E528"/>
    <w:rsid w:val="6AA1B508"/>
    <w:rsid w:val="6AE83B81"/>
    <w:rsid w:val="6B356B68"/>
    <w:rsid w:val="6B4C027A"/>
    <w:rsid w:val="6B5F0143"/>
    <w:rsid w:val="6B9FB211"/>
    <w:rsid w:val="6C0062C6"/>
    <w:rsid w:val="6C05412A"/>
    <w:rsid w:val="6C4FCA5A"/>
    <w:rsid w:val="6C700357"/>
    <w:rsid w:val="6C7075B9"/>
    <w:rsid w:val="6C75CFDA"/>
    <w:rsid w:val="6C8E4947"/>
    <w:rsid w:val="6D658915"/>
    <w:rsid w:val="6DA0E94A"/>
    <w:rsid w:val="6DBDF881"/>
    <w:rsid w:val="6DD3C13C"/>
    <w:rsid w:val="6DF85C4D"/>
    <w:rsid w:val="6E0868E2"/>
    <w:rsid w:val="6E15FE1A"/>
    <w:rsid w:val="6E23D3E2"/>
    <w:rsid w:val="6E6DDC22"/>
    <w:rsid w:val="6E7FA026"/>
    <w:rsid w:val="6E850C0F"/>
    <w:rsid w:val="6EBDCB4C"/>
    <w:rsid w:val="6EF7A12D"/>
    <w:rsid w:val="6F05840A"/>
    <w:rsid w:val="6F0DFA46"/>
    <w:rsid w:val="6F34C1D3"/>
    <w:rsid w:val="6FB3817E"/>
    <w:rsid w:val="6FE0C72E"/>
    <w:rsid w:val="6FEB9740"/>
    <w:rsid w:val="7002F600"/>
    <w:rsid w:val="70269B67"/>
    <w:rsid w:val="706EA6B4"/>
    <w:rsid w:val="70CE810B"/>
    <w:rsid w:val="70CEB89B"/>
    <w:rsid w:val="70D8AD41"/>
    <w:rsid w:val="714C8F58"/>
    <w:rsid w:val="715A69EE"/>
    <w:rsid w:val="71B4395E"/>
    <w:rsid w:val="71CD0A20"/>
    <w:rsid w:val="72AC474E"/>
    <w:rsid w:val="72F60F09"/>
    <w:rsid w:val="73C3BEA0"/>
    <w:rsid w:val="73FEDCF3"/>
    <w:rsid w:val="7440D8BD"/>
    <w:rsid w:val="744D3C5C"/>
    <w:rsid w:val="74C254D5"/>
    <w:rsid w:val="74C7FD18"/>
    <w:rsid w:val="75089ECE"/>
    <w:rsid w:val="754EC7E5"/>
    <w:rsid w:val="75D76EBC"/>
    <w:rsid w:val="7674D67A"/>
    <w:rsid w:val="76ADE6FE"/>
    <w:rsid w:val="774893E2"/>
    <w:rsid w:val="779752F0"/>
    <w:rsid w:val="77DE9CCE"/>
    <w:rsid w:val="78152153"/>
    <w:rsid w:val="783C56D6"/>
    <w:rsid w:val="7843C69B"/>
    <w:rsid w:val="789D0799"/>
    <w:rsid w:val="78FC665D"/>
    <w:rsid w:val="7924F609"/>
    <w:rsid w:val="796AEDBA"/>
    <w:rsid w:val="796F4DE7"/>
    <w:rsid w:val="79CE87BA"/>
    <w:rsid w:val="7A6719C9"/>
    <w:rsid w:val="7B267211"/>
    <w:rsid w:val="7B2B0EA2"/>
    <w:rsid w:val="7B32FBE2"/>
    <w:rsid w:val="7B3F5C36"/>
    <w:rsid w:val="7B6D1BC5"/>
    <w:rsid w:val="7B8D06BC"/>
    <w:rsid w:val="7B946762"/>
    <w:rsid w:val="7B9E7CF7"/>
    <w:rsid w:val="7BDBD6BB"/>
    <w:rsid w:val="7C10D90F"/>
    <w:rsid w:val="7CC68589"/>
    <w:rsid w:val="7CC8BBCF"/>
    <w:rsid w:val="7CE31BDF"/>
    <w:rsid w:val="7CF82559"/>
    <w:rsid w:val="7D41FD8E"/>
    <w:rsid w:val="7E166C48"/>
    <w:rsid w:val="7EC359A6"/>
    <w:rsid w:val="7EF56B9A"/>
    <w:rsid w:val="7F4F42FC"/>
    <w:rsid w:val="7F94886A"/>
    <w:rsid w:val="7F96F867"/>
    <w:rsid w:val="7FE829A3"/>
    <w:rsid w:val="7FEA8732"/>
    <w:rsid w:val="7FF61B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D736"/>
  <w15:chartTrackingRefBased/>
  <w15:docId w15:val="{F64516A1-1084-42CD-A597-90829DC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sid w:val="00C51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C41"/>
    <w:rPr>
      <w:rFonts w:ascii="Segoe UI" w:hAnsi="Segoe UI" w:cs="Segoe UI"/>
      <w:sz w:val="18"/>
      <w:szCs w:val="18"/>
    </w:rPr>
  </w:style>
  <w:style w:type="paragraph" w:customStyle="1" w:styleId="FooterConfidentiality">
    <w:name w:val="FooterConfidentiality"/>
    <w:basedOn w:val="Normal"/>
    <w:rsid w:val="00C4081E"/>
    <w:pPr>
      <w:spacing w:after="0" w:line="240" w:lineRule="auto"/>
      <w:ind w:left="567"/>
      <w:jc w:val="center"/>
    </w:pPr>
    <w:rPr>
      <w:rFonts w:ascii="Arial" w:hAnsi="Arial" w:cs="Arial"/>
      <w:b/>
      <w:bCs/>
      <w:lang w:val="en-GB"/>
    </w:rPr>
  </w:style>
  <w:style w:type="paragraph" w:styleId="NoSpacing">
    <w:name w:val="No Spacing"/>
    <w:uiPriority w:val="1"/>
    <w:qFormat/>
    <w:rsid w:val="00407951"/>
    <w:pPr>
      <w:spacing w:after="0" w:line="240" w:lineRule="auto"/>
    </w:pPr>
  </w:style>
  <w:style w:type="character" w:styleId="CommentReference">
    <w:name w:val="annotation reference"/>
    <w:basedOn w:val="DefaultParagraphFont"/>
    <w:uiPriority w:val="99"/>
    <w:semiHidden/>
    <w:unhideWhenUsed/>
    <w:rsid w:val="00636812"/>
    <w:rPr>
      <w:sz w:val="16"/>
      <w:szCs w:val="16"/>
    </w:rPr>
  </w:style>
  <w:style w:type="paragraph" w:styleId="CommentText">
    <w:name w:val="annotation text"/>
    <w:basedOn w:val="Normal"/>
    <w:link w:val="CommentTextChar"/>
    <w:uiPriority w:val="99"/>
    <w:semiHidden/>
    <w:unhideWhenUsed/>
    <w:rsid w:val="00636812"/>
    <w:pPr>
      <w:spacing w:line="240" w:lineRule="auto"/>
    </w:pPr>
    <w:rPr>
      <w:sz w:val="20"/>
      <w:szCs w:val="20"/>
    </w:rPr>
  </w:style>
  <w:style w:type="character" w:customStyle="1" w:styleId="CommentTextChar">
    <w:name w:val="Comment Text Char"/>
    <w:basedOn w:val="DefaultParagraphFont"/>
    <w:link w:val="CommentText"/>
    <w:uiPriority w:val="99"/>
    <w:semiHidden/>
    <w:rsid w:val="00636812"/>
    <w:rPr>
      <w:sz w:val="20"/>
      <w:szCs w:val="20"/>
    </w:rPr>
  </w:style>
  <w:style w:type="paragraph" w:styleId="CommentSubject">
    <w:name w:val="annotation subject"/>
    <w:basedOn w:val="CommentText"/>
    <w:next w:val="CommentText"/>
    <w:link w:val="CommentSubjectChar"/>
    <w:uiPriority w:val="99"/>
    <w:semiHidden/>
    <w:unhideWhenUsed/>
    <w:rsid w:val="00636812"/>
    <w:rPr>
      <w:b/>
      <w:bCs/>
    </w:rPr>
  </w:style>
  <w:style w:type="character" w:customStyle="1" w:styleId="CommentSubjectChar">
    <w:name w:val="Comment Subject Char"/>
    <w:basedOn w:val="CommentTextChar"/>
    <w:link w:val="CommentSubject"/>
    <w:uiPriority w:val="99"/>
    <w:semiHidden/>
    <w:rsid w:val="00636812"/>
    <w:rPr>
      <w:b/>
      <w:bCs/>
      <w:sz w:val="20"/>
      <w:szCs w:val="20"/>
    </w:rPr>
  </w:style>
  <w:style w:type="paragraph" w:styleId="Header">
    <w:name w:val="header"/>
    <w:basedOn w:val="Normal"/>
    <w:link w:val="HeaderChar"/>
    <w:uiPriority w:val="99"/>
    <w:unhideWhenUsed/>
    <w:rsid w:val="007D0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3DB"/>
  </w:style>
  <w:style w:type="paragraph" w:styleId="Footer">
    <w:name w:val="footer"/>
    <w:basedOn w:val="Normal"/>
    <w:link w:val="FooterChar"/>
    <w:uiPriority w:val="99"/>
    <w:unhideWhenUsed/>
    <w:rsid w:val="007D0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3DB"/>
  </w:style>
  <w:style w:type="paragraph" w:customStyle="1" w:styleId="CoverTitle">
    <w:name w:val="Cover Title"/>
    <w:basedOn w:val="Normal"/>
    <w:qFormat/>
    <w:rsid w:val="009A755D"/>
    <w:pPr>
      <w:spacing w:after="240" w:line="240" w:lineRule="auto"/>
    </w:pPr>
    <w:rPr>
      <w:rFonts w:ascii="Arial" w:eastAsia="Calibri" w:hAnsi="Arial" w:cs="Arial"/>
      <w:b/>
      <w:sz w:val="80"/>
      <w:szCs w:val="88"/>
      <w:lang w:val="en-GB" w:bidi="he-I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A755D"/>
  </w:style>
  <w:style w:type="paragraph" w:styleId="NormalWeb">
    <w:name w:val="Normal (Web)"/>
    <w:basedOn w:val="Normal"/>
    <w:uiPriority w:val="99"/>
    <w:semiHidden/>
    <w:unhideWhenUsed/>
    <w:rsid w:val="005C27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C27F0"/>
    <w:rPr>
      <w:b/>
      <w:bCs/>
    </w:rPr>
  </w:style>
  <w:style w:type="character" w:styleId="Hyperlink">
    <w:name w:val="Hyperlink"/>
    <w:basedOn w:val="DefaultParagraphFont"/>
    <w:uiPriority w:val="99"/>
    <w:unhideWhenUsed/>
    <w:rsid w:val="00FD2805"/>
    <w:rPr>
      <w:color w:val="0563C1"/>
      <w:u w:val="single"/>
    </w:rPr>
  </w:style>
  <w:style w:type="character" w:customStyle="1" w:styleId="normaltextrun">
    <w:name w:val="normaltextrun"/>
    <w:basedOn w:val="DefaultParagraphFont"/>
    <w:rsid w:val="00A92BAC"/>
  </w:style>
  <w:style w:type="character" w:customStyle="1" w:styleId="eop">
    <w:name w:val="eop"/>
    <w:basedOn w:val="DefaultParagraphFont"/>
    <w:rsid w:val="009812C3"/>
  </w:style>
  <w:style w:type="paragraph" w:styleId="Revision">
    <w:name w:val="Revision"/>
    <w:hidden/>
    <w:uiPriority w:val="99"/>
    <w:semiHidden/>
    <w:rsid w:val="00F26EB8"/>
    <w:pPr>
      <w:spacing w:after="0" w:line="240" w:lineRule="auto"/>
    </w:pPr>
  </w:style>
  <w:style w:type="character" w:customStyle="1" w:styleId="UnresolvedMention">
    <w:name w:val="Unresolved Mention"/>
    <w:basedOn w:val="DefaultParagraphFont"/>
    <w:uiPriority w:val="99"/>
    <w:semiHidden/>
    <w:unhideWhenUsed/>
    <w:rsid w:val="00102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192">
      <w:bodyDiv w:val="1"/>
      <w:marLeft w:val="0"/>
      <w:marRight w:val="0"/>
      <w:marTop w:val="0"/>
      <w:marBottom w:val="0"/>
      <w:divBdr>
        <w:top w:val="none" w:sz="0" w:space="0" w:color="auto"/>
        <w:left w:val="none" w:sz="0" w:space="0" w:color="auto"/>
        <w:bottom w:val="none" w:sz="0" w:space="0" w:color="auto"/>
        <w:right w:val="none" w:sz="0" w:space="0" w:color="auto"/>
      </w:divBdr>
    </w:div>
    <w:div w:id="159858031">
      <w:bodyDiv w:val="1"/>
      <w:marLeft w:val="0"/>
      <w:marRight w:val="0"/>
      <w:marTop w:val="0"/>
      <w:marBottom w:val="0"/>
      <w:divBdr>
        <w:top w:val="none" w:sz="0" w:space="0" w:color="auto"/>
        <w:left w:val="none" w:sz="0" w:space="0" w:color="auto"/>
        <w:bottom w:val="none" w:sz="0" w:space="0" w:color="auto"/>
        <w:right w:val="none" w:sz="0" w:space="0" w:color="auto"/>
      </w:divBdr>
    </w:div>
    <w:div w:id="222377157">
      <w:bodyDiv w:val="1"/>
      <w:marLeft w:val="0"/>
      <w:marRight w:val="0"/>
      <w:marTop w:val="0"/>
      <w:marBottom w:val="0"/>
      <w:divBdr>
        <w:top w:val="none" w:sz="0" w:space="0" w:color="auto"/>
        <w:left w:val="none" w:sz="0" w:space="0" w:color="auto"/>
        <w:bottom w:val="none" w:sz="0" w:space="0" w:color="auto"/>
        <w:right w:val="none" w:sz="0" w:space="0" w:color="auto"/>
      </w:divBdr>
    </w:div>
    <w:div w:id="417679169">
      <w:bodyDiv w:val="1"/>
      <w:marLeft w:val="0"/>
      <w:marRight w:val="0"/>
      <w:marTop w:val="0"/>
      <w:marBottom w:val="0"/>
      <w:divBdr>
        <w:top w:val="none" w:sz="0" w:space="0" w:color="auto"/>
        <w:left w:val="none" w:sz="0" w:space="0" w:color="auto"/>
        <w:bottom w:val="none" w:sz="0" w:space="0" w:color="auto"/>
        <w:right w:val="none" w:sz="0" w:space="0" w:color="auto"/>
      </w:divBdr>
    </w:div>
    <w:div w:id="560290038">
      <w:bodyDiv w:val="1"/>
      <w:marLeft w:val="0"/>
      <w:marRight w:val="0"/>
      <w:marTop w:val="0"/>
      <w:marBottom w:val="0"/>
      <w:divBdr>
        <w:top w:val="none" w:sz="0" w:space="0" w:color="auto"/>
        <w:left w:val="none" w:sz="0" w:space="0" w:color="auto"/>
        <w:bottom w:val="none" w:sz="0" w:space="0" w:color="auto"/>
        <w:right w:val="none" w:sz="0" w:space="0" w:color="auto"/>
      </w:divBdr>
    </w:div>
    <w:div w:id="1006444284">
      <w:bodyDiv w:val="1"/>
      <w:marLeft w:val="0"/>
      <w:marRight w:val="0"/>
      <w:marTop w:val="0"/>
      <w:marBottom w:val="0"/>
      <w:divBdr>
        <w:top w:val="none" w:sz="0" w:space="0" w:color="auto"/>
        <w:left w:val="none" w:sz="0" w:space="0" w:color="auto"/>
        <w:bottom w:val="none" w:sz="0" w:space="0" w:color="auto"/>
        <w:right w:val="none" w:sz="0" w:space="0" w:color="auto"/>
      </w:divBdr>
    </w:div>
    <w:div w:id="1095859803">
      <w:bodyDiv w:val="1"/>
      <w:marLeft w:val="0"/>
      <w:marRight w:val="0"/>
      <w:marTop w:val="0"/>
      <w:marBottom w:val="0"/>
      <w:divBdr>
        <w:top w:val="none" w:sz="0" w:space="0" w:color="auto"/>
        <w:left w:val="none" w:sz="0" w:space="0" w:color="auto"/>
        <w:bottom w:val="none" w:sz="0" w:space="0" w:color="auto"/>
        <w:right w:val="none" w:sz="0" w:space="0" w:color="auto"/>
      </w:divBdr>
    </w:div>
    <w:div w:id="1281104524">
      <w:bodyDiv w:val="1"/>
      <w:marLeft w:val="0"/>
      <w:marRight w:val="0"/>
      <w:marTop w:val="0"/>
      <w:marBottom w:val="0"/>
      <w:divBdr>
        <w:top w:val="none" w:sz="0" w:space="0" w:color="auto"/>
        <w:left w:val="none" w:sz="0" w:space="0" w:color="auto"/>
        <w:bottom w:val="none" w:sz="0" w:space="0" w:color="auto"/>
        <w:right w:val="none" w:sz="0" w:space="0" w:color="auto"/>
      </w:divBdr>
    </w:div>
    <w:div w:id="1439445256">
      <w:bodyDiv w:val="1"/>
      <w:marLeft w:val="0"/>
      <w:marRight w:val="0"/>
      <w:marTop w:val="0"/>
      <w:marBottom w:val="0"/>
      <w:divBdr>
        <w:top w:val="none" w:sz="0" w:space="0" w:color="auto"/>
        <w:left w:val="none" w:sz="0" w:space="0" w:color="auto"/>
        <w:bottom w:val="none" w:sz="0" w:space="0" w:color="auto"/>
        <w:right w:val="none" w:sz="0" w:space="0" w:color="auto"/>
      </w:divBdr>
      <w:divsChild>
        <w:div w:id="1255941198">
          <w:marLeft w:val="0"/>
          <w:marRight w:val="0"/>
          <w:marTop w:val="0"/>
          <w:marBottom w:val="0"/>
          <w:divBdr>
            <w:top w:val="none" w:sz="0" w:space="0" w:color="auto"/>
            <w:left w:val="none" w:sz="0" w:space="0" w:color="auto"/>
            <w:bottom w:val="none" w:sz="0" w:space="0" w:color="auto"/>
            <w:right w:val="none" w:sz="0" w:space="0" w:color="auto"/>
          </w:divBdr>
          <w:divsChild>
            <w:div w:id="11691461">
              <w:marLeft w:val="0"/>
              <w:marRight w:val="0"/>
              <w:marTop w:val="0"/>
              <w:marBottom w:val="0"/>
              <w:divBdr>
                <w:top w:val="none" w:sz="0" w:space="0" w:color="auto"/>
                <w:left w:val="none" w:sz="0" w:space="0" w:color="auto"/>
                <w:bottom w:val="none" w:sz="0" w:space="0" w:color="auto"/>
                <w:right w:val="none" w:sz="0" w:space="0" w:color="auto"/>
              </w:divBdr>
              <w:divsChild>
                <w:div w:id="1365448035">
                  <w:marLeft w:val="0"/>
                  <w:marRight w:val="0"/>
                  <w:marTop w:val="0"/>
                  <w:marBottom w:val="0"/>
                  <w:divBdr>
                    <w:top w:val="none" w:sz="0" w:space="0" w:color="auto"/>
                    <w:left w:val="none" w:sz="0" w:space="0" w:color="auto"/>
                    <w:bottom w:val="none" w:sz="0" w:space="0" w:color="auto"/>
                    <w:right w:val="none" w:sz="0" w:space="0" w:color="auto"/>
                  </w:divBdr>
                  <w:divsChild>
                    <w:div w:id="1540438739">
                      <w:marLeft w:val="0"/>
                      <w:marRight w:val="0"/>
                      <w:marTop w:val="0"/>
                      <w:marBottom w:val="0"/>
                      <w:divBdr>
                        <w:top w:val="none" w:sz="0" w:space="0" w:color="auto"/>
                        <w:left w:val="none" w:sz="0" w:space="0" w:color="auto"/>
                        <w:bottom w:val="none" w:sz="0" w:space="0" w:color="auto"/>
                        <w:right w:val="none" w:sz="0" w:space="0" w:color="auto"/>
                      </w:divBdr>
                      <w:divsChild>
                        <w:div w:id="2112620620">
                          <w:marLeft w:val="0"/>
                          <w:marRight w:val="0"/>
                          <w:marTop w:val="0"/>
                          <w:marBottom w:val="0"/>
                          <w:divBdr>
                            <w:top w:val="none" w:sz="0" w:space="0" w:color="auto"/>
                            <w:left w:val="none" w:sz="0" w:space="0" w:color="auto"/>
                            <w:bottom w:val="none" w:sz="0" w:space="0" w:color="auto"/>
                            <w:right w:val="none" w:sz="0" w:space="0" w:color="auto"/>
                          </w:divBdr>
                          <w:divsChild>
                            <w:div w:id="11107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411652">
      <w:bodyDiv w:val="1"/>
      <w:marLeft w:val="0"/>
      <w:marRight w:val="0"/>
      <w:marTop w:val="0"/>
      <w:marBottom w:val="0"/>
      <w:divBdr>
        <w:top w:val="none" w:sz="0" w:space="0" w:color="auto"/>
        <w:left w:val="none" w:sz="0" w:space="0" w:color="auto"/>
        <w:bottom w:val="none" w:sz="0" w:space="0" w:color="auto"/>
        <w:right w:val="none" w:sz="0" w:space="0" w:color="auto"/>
      </w:divBdr>
    </w:div>
    <w:div w:id="19345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lewis2@justic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ine.gawthorpe2@justic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DA9620B01F040BFDDA0DF81FEED7C" ma:contentTypeVersion="10" ma:contentTypeDescription="Create a new document." ma:contentTypeScope="" ma:versionID="da08538232d52f05ca6a2643e294e5e3">
  <xsd:schema xmlns:xsd="http://www.w3.org/2001/XMLSchema" xmlns:xs="http://www.w3.org/2001/XMLSchema" xmlns:p="http://schemas.microsoft.com/office/2006/metadata/properties" xmlns:ns3="30053c15-2a31-4df2-a2cb-995f7b2aeac5" xmlns:ns4="93f9f65c-a3f6-473c-b9f4-a19430bd9598" targetNamespace="http://schemas.microsoft.com/office/2006/metadata/properties" ma:root="true" ma:fieldsID="af8ef771db8b11136562ee2dbdace6fe" ns3:_="" ns4:_="">
    <xsd:import namespace="30053c15-2a31-4df2-a2cb-995f7b2aeac5"/>
    <xsd:import namespace="93f9f65c-a3f6-473c-b9f4-a19430bd95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53c15-2a31-4df2-a2cb-995f7b2ae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9f65c-a3f6-473c-b9f4-a19430bd95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3f9f65c-a3f6-473c-b9f4-a19430bd9598">
      <UserInfo>
        <DisplayName>Coleridge, Emily</DisplayName>
        <AccountId>119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F5B8C-D0FE-4A9C-A133-CB595FCA0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53c15-2a31-4df2-a2cb-995f7b2aeac5"/>
    <ds:schemaRef ds:uri="93f9f65c-a3f6-473c-b9f4-a19430bd9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5B45B-0036-4533-B3B7-A4D8DC7A3BC3}">
  <ds:schemaRefs>
    <ds:schemaRef ds:uri="http://schemas.microsoft.com/office/2006/metadata/properties"/>
    <ds:schemaRef ds:uri="http://schemas.microsoft.com/office/infopath/2007/PartnerControls"/>
    <ds:schemaRef ds:uri="93f9f65c-a3f6-473c-b9f4-a19430bd9598"/>
  </ds:schemaRefs>
</ds:datastoreItem>
</file>

<file path=customXml/itemProps3.xml><?xml version="1.0" encoding="utf-8"?>
<ds:datastoreItem xmlns:ds="http://schemas.openxmlformats.org/officeDocument/2006/customXml" ds:itemID="{7568BE59-E8B6-4DA3-BF24-01E8F33EA903}">
  <ds:schemaRefs>
    <ds:schemaRef ds:uri="http://schemas.microsoft.com/sharepoint/v3/contenttype/forms"/>
  </ds:schemaRefs>
</ds:datastoreItem>
</file>

<file path=customXml/itemProps4.xml><?xml version="1.0" encoding="utf-8"?>
<ds:datastoreItem xmlns:ds="http://schemas.openxmlformats.org/officeDocument/2006/customXml" ds:itemID="{A32A6D49-DD2C-495D-858A-058E3DFB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669EBF33</Template>
  <TotalTime>16</TotalTime>
  <Pages>3</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Links>
    <vt:vector size="6" baseType="variant">
      <vt:variant>
        <vt:i4>3670085</vt:i4>
      </vt:variant>
      <vt:variant>
        <vt:i4>0</vt:i4>
      </vt:variant>
      <vt:variant>
        <vt:i4>0</vt:i4>
      </vt:variant>
      <vt:variant>
        <vt:i4>5</vt:i4>
      </vt:variant>
      <vt:variant>
        <vt:lpwstr>https://assets.publishing.service.gov.uk/government/uploads/system/uploads/attachment_data/file/937529/COVID-19_Winter_Plan.pdf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Daniel</dc:creator>
  <cp:keywords/>
  <dc:description/>
  <cp:lastModifiedBy>Bruski, Milosz [HMPS]</cp:lastModifiedBy>
  <cp:revision>3</cp:revision>
  <dcterms:created xsi:type="dcterms:W3CDTF">2021-01-22T14:07:00Z</dcterms:created>
  <dcterms:modified xsi:type="dcterms:W3CDTF">2021-01-22T14:22:00Z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0x010100F15DA9620B01F040BFDDA0DF81FEED7C</vt:lpwstr>
  </property>
</Properties>
</file>