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Mar>
          <w:left w:w="170" w:type="dxa"/>
          <w:right w:w="170" w:type="dxa"/>
        </w:tblCellMar>
        <w:tblLook w:val="04A0" w:firstRow="1" w:lastRow="0" w:firstColumn="1" w:lastColumn="0" w:noHBand="0" w:noVBand="1"/>
      </w:tblPr>
      <w:tblGrid>
        <w:gridCol w:w="10034"/>
      </w:tblGrid>
      <w:tr w:rsidR="00C20562" w:rsidRPr="00C20562" w14:paraId="4C7967B4" w14:textId="77777777" w:rsidTr="00BB3712">
        <w:trPr>
          <w:trHeight w:hRule="exact" w:val="2796"/>
        </w:trPr>
        <w:tc>
          <w:tcPr>
            <w:tcW w:w="9468" w:type="dxa"/>
            <w:shd w:val="clear" w:color="auto" w:fill="auto"/>
          </w:tcPr>
          <w:p w14:paraId="6FBD4E80" w14:textId="77777777" w:rsidR="00C20562" w:rsidRPr="00C20562" w:rsidRDefault="00C20562" w:rsidP="00522810">
            <w:pPr>
              <w:pStyle w:val="Bulletlist1"/>
            </w:pPr>
            <w:bookmarkStart w:id="0" w:name="_Toc466022543"/>
          </w:p>
        </w:tc>
      </w:tr>
      <w:tr w:rsidR="00C20562" w:rsidRPr="00550D4A" w14:paraId="6A108E83" w14:textId="77777777" w:rsidTr="00BB3712">
        <w:trPr>
          <w:trHeight w:hRule="exact" w:val="4253"/>
        </w:trPr>
        <w:tc>
          <w:tcPr>
            <w:tcW w:w="9468" w:type="dxa"/>
            <w:shd w:val="clear" w:color="auto" w:fill="auto"/>
          </w:tcPr>
          <w:p w14:paraId="688C511C" w14:textId="77777777" w:rsidR="00550D4A" w:rsidRPr="00550D4A" w:rsidRDefault="007A502F" w:rsidP="00BA17B5">
            <w:pPr>
              <w:pStyle w:val="CoverTitle"/>
              <w:spacing w:after="0"/>
            </w:pPr>
            <w:r>
              <w:t xml:space="preserve">HMPPS </w:t>
            </w:r>
            <w:r w:rsidR="00BA17B5">
              <w:t xml:space="preserve">Staff </w:t>
            </w:r>
            <w:r>
              <w:t xml:space="preserve">Face </w:t>
            </w:r>
            <w:r w:rsidR="005A0468">
              <w:t xml:space="preserve">Mask </w:t>
            </w:r>
            <w:r w:rsidR="0062043E">
              <w:t xml:space="preserve">(FRSM) </w:t>
            </w:r>
            <w:r>
              <w:t>Strategy</w:t>
            </w:r>
            <w:r w:rsidR="005A0468">
              <w:t xml:space="preserve"> </w:t>
            </w:r>
          </w:p>
        </w:tc>
      </w:tr>
      <w:tr w:rsidR="00C20562" w:rsidRPr="00EA1B3A" w14:paraId="3F487DDA" w14:textId="77777777" w:rsidTr="00BB3712">
        <w:trPr>
          <w:trHeight w:hRule="exact" w:val="1985"/>
        </w:trPr>
        <w:tc>
          <w:tcPr>
            <w:tcW w:w="9468" w:type="dxa"/>
            <w:shd w:val="clear" w:color="auto" w:fill="auto"/>
          </w:tcPr>
          <w:p w14:paraId="183834A6" w14:textId="77777777" w:rsidR="00C20562" w:rsidRPr="00EA1B3A" w:rsidRDefault="00C20562" w:rsidP="00C46497">
            <w:pPr>
              <w:pStyle w:val="CoverAuthor"/>
              <w:spacing w:after="0"/>
              <w:jc w:val="both"/>
            </w:pPr>
          </w:p>
        </w:tc>
      </w:tr>
      <w:tr w:rsidR="00550D4A" w:rsidRPr="00EA1B3A" w14:paraId="552932EE" w14:textId="77777777" w:rsidTr="00BB3712">
        <w:tblPrEx>
          <w:tblCellMar>
            <w:left w:w="108" w:type="dxa"/>
            <w:right w:w="108" w:type="dxa"/>
          </w:tblCellMar>
        </w:tblPrEx>
        <w:tc>
          <w:tcPr>
            <w:tcW w:w="10286" w:type="dxa"/>
            <w:shd w:val="clear" w:color="auto" w:fill="auto"/>
          </w:tcPr>
          <w:p w14:paraId="5B10DADA" w14:textId="5EE5B6A9" w:rsidR="00550D4A" w:rsidRDefault="004D6E8B" w:rsidP="00C46497">
            <w:pPr>
              <w:pStyle w:val="CoverDate"/>
              <w:spacing w:before="0" w:after="0"/>
              <w:jc w:val="both"/>
              <w:rPr>
                <w:b/>
              </w:rPr>
            </w:pPr>
            <w:r>
              <w:rPr>
                <w:b/>
              </w:rPr>
              <w:t>Dec</w:t>
            </w:r>
            <w:r w:rsidR="00727F22">
              <w:rPr>
                <w:b/>
              </w:rPr>
              <w:t>ember</w:t>
            </w:r>
            <w:r w:rsidR="00C855FA">
              <w:rPr>
                <w:b/>
              </w:rPr>
              <w:t xml:space="preserve"> </w:t>
            </w:r>
            <w:r w:rsidR="007A502F" w:rsidRPr="008F7FAF">
              <w:rPr>
                <w:b/>
              </w:rPr>
              <w:t>2020</w:t>
            </w:r>
          </w:p>
          <w:p w14:paraId="30A8C20D" w14:textId="0761A2B4" w:rsidR="00FD23E0" w:rsidRPr="008F7FAF" w:rsidRDefault="00FD23E0" w:rsidP="009E7E03">
            <w:pPr>
              <w:pStyle w:val="CoverDate"/>
              <w:spacing w:before="0" w:after="0"/>
              <w:jc w:val="both"/>
              <w:rPr>
                <w:b/>
              </w:rPr>
            </w:pPr>
            <w:r>
              <w:rPr>
                <w:b/>
              </w:rPr>
              <w:t>Version 1.</w:t>
            </w:r>
            <w:r w:rsidR="009E7E03">
              <w:rPr>
                <w:b/>
              </w:rPr>
              <w:t>3</w:t>
            </w:r>
            <w:r>
              <w:rPr>
                <w:b/>
              </w:rPr>
              <w:t xml:space="preserve"> </w:t>
            </w:r>
          </w:p>
        </w:tc>
      </w:tr>
    </w:tbl>
    <w:p w14:paraId="2893B5DF" w14:textId="77777777" w:rsidR="004373A7" w:rsidRDefault="004373A7" w:rsidP="00C46497">
      <w:pPr>
        <w:spacing w:after="0"/>
        <w:jc w:val="both"/>
      </w:pPr>
    </w:p>
    <w:p w14:paraId="45B4E495" w14:textId="77777777" w:rsidR="001D0DE0" w:rsidRDefault="001D0DE0" w:rsidP="00C46497">
      <w:pPr>
        <w:spacing w:after="0"/>
        <w:jc w:val="both"/>
        <w:sectPr w:rsidR="001D0DE0" w:rsidSect="009521B8">
          <w:headerReference w:type="first" r:id="rId11"/>
          <w:footerReference w:type="first" r:id="rId12"/>
          <w:pgSz w:w="11906" w:h="16838" w:code="9"/>
          <w:pgMar w:top="1531" w:right="851" w:bottom="1134" w:left="851" w:header="737" w:footer="227" w:gutter="170"/>
          <w:cols w:space="312"/>
          <w:titlePg/>
          <w:docGrid w:linePitch="360"/>
        </w:sectPr>
      </w:pPr>
    </w:p>
    <w:p w14:paraId="47B2074A" w14:textId="77777777" w:rsidR="00FD23E0" w:rsidRDefault="00FD23E0" w:rsidP="00FD23E0">
      <w:pPr>
        <w:pStyle w:val="AppendixHeading"/>
        <w:spacing w:before="0" w:after="0"/>
        <w:jc w:val="both"/>
        <w:rPr>
          <w:sz w:val="40"/>
          <w:szCs w:val="40"/>
        </w:rPr>
      </w:pPr>
      <w:bookmarkStart w:id="1" w:name="_Toc52808823"/>
      <w:r>
        <w:rPr>
          <w:sz w:val="40"/>
          <w:szCs w:val="40"/>
        </w:rPr>
        <w:lastRenderedPageBreak/>
        <w:t xml:space="preserve">Version Control </w:t>
      </w:r>
    </w:p>
    <w:p w14:paraId="13CE6F96" w14:textId="77777777" w:rsidR="00FD23E0" w:rsidRDefault="00FD23E0" w:rsidP="00FD23E0">
      <w:pPr>
        <w:pStyle w:val="AppendixHeading"/>
        <w:spacing w:before="0" w:after="0"/>
        <w:jc w:val="both"/>
        <w:rPr>
          <w:sz w:val="40"/>
          <w:szCs w:val="40"/>
        </w:rPr>
      </w:pPr>
    </w:p>
    <w:tbl>
      <w:tblPr>
        <w:tblStyle w:val="TableGrid"/>
        <w:tblW w:w="0" w:type="auto"/>
        <w:tblLook w:val="04A0" w:firstRow="1" w:lastRow="0" w:firstColumn="1" w:lastColumn="0" w:noHBand="0" w:noVBand="1"/>
      </w:tblPr>
      <w:tblGrid>
        <w:gridCol w:w="3152"/>
        <w:gridCol w:w="3153"/>
        <w:gridCol w:w="3153"/>
      </w:tblGrid>
      <w:tr w:rsidR="00FD23E0" w14:paraId="598955E6" w14:textId="77777777" w:rsidTr="00FD23E0">
        <w:tc>
          <w:tcPr>
            <w:tcW w:w="3152" w:type="dxa"/>
          </w:tcPr>
          <w:p w14:paraId="719B8ED4" w14:textId="77777777" w:rsidR="00FD23E0" w:rsidRPr="00FD23E0" w:rsidRDefault="00FD23E0" w:rsidP="00FD23E0">
            <w:pPr>
              <w:jc w:val="center"/>
              <w:rPr>
                <w:b/>
                <w:sz w:val="22"/>
              </w:rPr>
            </w:pPr>
            <w:r w:rsidRPr="00FD23E0">
              <w:rPr>
                <w:b/>
                <w:sz w:val="22"/>
              </w:rPr>
              <w:t>Date</w:t>
            </w:r>
          </w:p>
        </w:tc>
        <w:tc>
          <w:tcPr>
            <w:tcW w:w="3153" w:type="dxa"/>
          </w:tcPr>
          <w:p w14:paraId="77C343D6" w14:textId="77777777" w:rsidR="00FD23E0" w:rsidRPr="00FD23E0" w:rsidRDefault="00FD23E0" w:rsidP="00FD23E0">
            <w:pPr>
              <w:jc w:val="center"/>
              <w:rPr>
                <w:b/>
                <w:sz w:val="22"/>
              </w:rPr>
            </w:pPr>
            <w:r w:rsidRPr="00FD23E0">
              <w:rPr>
                <w:b/>
                <w:sz w:val="22"/>
              </w:rPr>
              <w:t>Version Number</w:t>
            </w:r>
          </w:p>
        </w:tc>
        <w:tc>
          <w:tcPr>
            <w:tcW w:w="3153" w:type="dxa"/>
          </w:tcPr>
          <w:p w14:paraId="190E6D71" w14:textId="77777777" w:rsidR="00FD23E0" w:rsidRPr="00FD23E0" w:rsidRDefault="00FD23E0" w:rsidP="00FD23E0">
            <w:pPr>
              <w:jc w:val="center"/>
              <w:rPr>
                <w:b/>
                <w:sz w:val="22"/>
              </w:rPr>
            </w:pPr>
            <w:r w:rsidRPr="00FD23E0">
              <w:rPr>
                <w:b/>
                <w:sz w:val="22"/>
              </w:rPr>
              <w:t>Amendment</w:t>
            </w:r>
          </w:p>
        </w:tc>
      </w:tr>
      <w:tr w:rsidR="00FD23E0" w14:paraId="69D95ACC" w14:textId="77777777" w:rsidTr="00FD23E0">
        <w:tc>
          <w:tcPr>
            <w:tcW w:w="3152" w:type="dxa"/>
          </w:tcPr>
          <w:p w14:paraId="04B14E32" w14:textId="77777777" w:rsidR="00FD23E0" w:rsidRPr="00FD23E0" w:rsidRDefault="00FD23E0" w:rsidP="00FD23E0">
            <w:pPr>
              <w:jc w:val="center"/>
              <w:rPr>
                <w:sz w:val="22"/>
              </w:rPr>
            </w:pPr>
            <w:r w:rsidRPr="00FD23E0">
              <w:rPr>
                <w:sz w:val="22"/>
              </w:rPr>
              <w:t>28.10.20</w:t>
            </w:r>
          </w:p>
        </w:tc>
        <w:tc>
          <w:tcPr>
            <w:tcW w:w="3153" w:type="dxa"/>
          </w:tcPr>
          <w:p w14:paraId="21118E63" w14:textId="77777777" w:rsidR="00FD23E0" w:rsidRPr="00FD23E0" w:rsidRDefault="00FD23E0" w:rsidP="00FD23E0">
            <w:pPr>
              <w:jc w:val="center"/>
              <w:rPr>
                <w:sz w:val="22"/>
              </w:rPr>
            </w:pPr>
            <w:r w:rsidRPr="00FD23E0">
              <w:rPr>
                <w:sz w:val="22"/>
              </w:rPr>
              <w:t>V1.1</w:t>
            </w:r>
          </w:p>
        </w:tc>
        <w:tc>
          <w:tcPr>
            <w:tcW w:w="3153" w:type="dxa"/>
          </w:tcPr>
          <w:p w14:paraId="3990249D" w14:textId="77777777" w:rsidR="00FD23E0" w:rsidRPr="00FD23E0" w:rsidRDefault="00FD23E0" w:rsidP="00FD23E0">
            <w:pPr>
              <w:rPr>
                <w:sz w:val="22"/>
              </w:rPr>
            </w:pPr>
            <w:r w:rsidRPr="00FD23E0">
              <w:rPr>
                <w:sz w:val="22"/>
              </w:rPr>
              <w:t xml:space="preserve">Donning and Doffing Guidance updated to Version 5. </w:t>
            </w:r>
          </w:p>
        </w:tc>
      </w:tr>
      <w:tr w:rsidR="00727F22" w14:paraId="123E152A" w14:textId="77777777" w:rsidTr="00FD23E0">
        <w:tc>
          <w:tcPr>
            <w:tcW w:w="3152" w:type="dxa"/>
          </w:tcPr>
          <w:p w14:paraId="527D340D" w14:textId="77777777" w:rsidR="00727F22" w:rsidRPr="00FD23E0" w:rsidRDefault="00727F22" w:rsidP="00FD23E0">
            <w:pPr>
              <w:jc w:val="center"/>
              <w:rPr>
                <w:sz w:val="22"/>
              </w:rPr>
            </w:pPr>
            <w:r>
              <w:rPr>
                <w:sz w:val="22"/>
              </w:rPr>
              <w:t>05/11/20</w:t>
            </w:r>
          </w:p>
        </w:tc>
        <w:tc>
          <w:tcPr>
            <w:tcW w:w="3153" w:type="dxa"/>
          </w:tcPr>
          <w:p w14:paraId="2842BECD" w14:textId="77777777" w:rsidR="00727F22" w:rsidRPr="00FD23E0" w:rsidRDefault="00727F22" w:rsidP="00FD23E0">
            <w:pPr>
              <w:jc w:val="center"/>
              <w:rPr>
                <w:sz w:val="22"/>
              </w:rPr>
            </w:pPr>
            <w:r>
              <w:rPr>
                <w:sz w:val="22"/>
              </w:rPr>
              <w:t>v.1.2</w:t>
            </w:r>
          </w:p>
        </w:tc>
        <w:tc>
          <w:tcPr>
            <w:tcW w:w="3153" w:type="dxa"/>
          </w:tcPr>
          <w:p w14:paraId="239E7D6A" w14:textId="77777777" w:rsidR="00727F22" w:rsidRPr="00FD23E0" w:rsidRDefault="006E1B3B" w:rsidP="00FD23E0">
            <w:pPr>
              <w:rPr>
                <w:sz w:val="22"/>
              </w:rPr>
            </w:pPr>
            <w:r>
              <w:rPr>
                <w:sz w:val="22"/>
              </w:rPr>
              <w:t>Model on the response to national restrictions</w:t>
            </w:r>
            <w:r w:rsidR="00727F22">
              <w:rPr>
                <w:sz w:val="22"/>
              </w:rPr>
              <w:t xml:space="preserve"> from 04/11/20 was reflected and the requirement for </w:t>
            </w:r>
            <w:r>
              <w:rPr>
                <w:sz w:val="22"/>
              </w:rPr>
              <w:t>all staff to wear face masks at all times in Red sites during the national restrictions period (until 02/12/20 at the time of drafting) has been included.</w:t>
            </w:r>
          </w:p>
        </w:tc>
      </w:tr>
      <w:tr w:rsidR="00A026A0" w14:paraId="1E04C387" w14:textId="77777777" w:rsidTr="00FD23E0">
        <w:tc>
          <w:tcPr>
            <w:tcW w:w="3152" w:type="dxa"/>
          </w:tcPr>
          <w:p w14:paraId="72BEB4EF" w14:textId="1B9B163A" w:rsidR="00A026A0" w:rsidRDefault="004D6E8B" w:rsidP="004D6E8B">
            <w:pPr>
              <w:jc w:val="center"/>
              <w:rPr>
                <w:sz w:val="22"/>
              </w:rPr>
            </w:pPr>
            <w:r>
              <w:rPr>
                <w:sz w:val="22"/>
              </w:rPr>
              <w:t>0</w:t>
            </w:r>
            <w:r w:rsidR="008A6912">
              <w:rPr>
                <w:sz w:val="22"/>
              </w:rPr>
              <w:t>2</w:t>
            </w:r>
            <w:r w:rsidR="00A026A0">
              <w:rPr>
                <w:sz w:val="22"/>
              </w:rPr>
              <w:t>/1</w:t>
            </w:r>
            <w:r>
              <w:rPr>
                <w:sz w:val="22"/>
              </w:rPr>
              <w:t>2</w:t>
            </w:r>
            <w:r w:rsidR="00A026A0">
              <w:rPr>
                <w:sz w:val="22"/>
              </w:rPr>
              <w:t>/20</w:t>
            </w:r>
          </w:p>
        </w:tc>
        <w:tc>
          <w:tcPr>
            <w:tcW w:w="3153" w:type="dxa"/>
          </w:tcPr>
          <w:p w14:paraId="19303C5F" w14:textId="77777777" w:rsidR="00A026A0" w:rsidRDefault="00A026A0" w:rsidP="00FD23E0">
            <w:pPr>
              <w:jc w:val="center"/>
              <w:rPr>
                <w:sz w:val="22"/>
              </w:rPr>
            </w:pPr>
            <w:r>
              <w:rPr>
                <w:sz w:val="22"/>
              </w:rPr>
              <w:t>v. 1.3</w:t>
            </w:r>
          </w:p>
        </w:tc>
        <w:tc>
          <w:tcPr>
            <w:tcW w:w="3153" w:type="dxa"/>
          </w:tcPr>
          <w:p w14:paraId="6A88D29D" w14:textId="0A4EA858" w:rsidR="00A026A0" w:rsidRDefault="004D6E8B" w:rsidP="004D6E8B">
            <w:pPr>
              <w:rPr>
                <w:sz w:val="22"/>
              </w:rPr>
            </w:pPr>
            <w:r>
              <w:rPr>
                <w:sz w:val="22"/>
              </w:rPr>
              <w:t>A</w:t>
            </w:r>
            <w:r w:rsidR="00A026A0">
              <w:rPr>
                <w:sz w:val="22"/>
              </w:rPr>
              <w:t xml:space="preserve">ction </w:t>
            </w:r>
            <w:r>
              <w:rPr>
                <w:sz w:val="22"/>
              </w:rPr>
              <w:t xml:space="preserve">required </w:t>
            </w:r>
            <w:r w:rsidR="00A026A0">
              <w:rPr>
                <w:sz w:val="22"/>
              </w:rPr>
              <w:t xml:space="preserve">by sites, including Red sites, </w:t>
            </w:r>
            <w:r>
              <w:rPr>
                <w:sz w:val="22"/>
              </w:rPr>
              <w:t xml:space="preserve">following the cessation of </w:t>
            </w:r>
            <w:r w:rsidR="00A026A0">
              <w:rPr>
                <w:sz w:val="22"/>
              </w:rPr>
              <w:t>national restrictions</w:t>
            </w:r>
            <w:r>
              <w:rPr>
                <w:sz w:val="22"/>
              </w:rPr>
              <w:t xml:space="preserve"> and the rein</w:t>
            </w:r>
            <w:r w:rsidR="008A6912">
              <w:rPr>
                <w:sz w:val="22"/>
              </w:rPr>
              <w:t>statement of a tiered approach.</w:t>
            </w:r>
          </w:p>
        </w:tc>
      </w:tr>
    </w:tbl>
    <w:p w14:paraId="37CDDA80" w14:textId="77777777" w:rsidR="00FD23E0" w:rsidRPr="00C46497" w:rsidRDefault="00FD23E0" w:rsidP="00FD23E0">
      <w:pPr>
        <w:pStyle w:val="AppendixHeading"/>
        <w:spacing w:before="0" w:after="0"/>
        <w:jc w:val="both"/>
        <w:rPr>
          <w:sz w:val="40"/>
          <w:szCs w:val="40"/>
        </w:rPr>
      </w:pPr>
    </w:p>
    <w:p w14:paraId="6F442CC6" w14:textId="77777777" w:rsidR="00FD23E0" w:rsidRDefault="00FD23E0" w:rsidP="00C46497">
      <w:pPr>
        <w:pStyle w:val="AppendixHeading"/>
        <w:spacing w:before="0" w:after="0"/>
        <w:jc w:val="both"/>
        <w:rPr>
          <w:sz w:val="40"/>
          <w:szCs w:val="40"/>
        </w:rPr>
      </w:pPr>
    </w:p>
    <w:p w14:paraId="2576A4B0" w14:textId="77777777" w:rsidR="00FD23E0" w:rsidRDefault="00FD23E0" w:rsidP="00C46497">
      <w:pPr>
        <w:pStyle w:val="AppendixHeading"/>
        <w:spacing w:before="0" w:after="0"/>
        <w:jc w:val="both"/>
        <w:rPr>
          <w:sz w:val="40"/>
          <w:szCs w:val="40"/>
        </w:rPr>
      </w:pPr>
    </w:p>
    <w:p w14:paraId="5398B80C" w14:textId="77777777" w:rsidR="00FD23E0" w:rsidRDefault="00FD23E0" w:rsidP="00C46497">
      <w:pPr>
        <w:pStyle w:val="AppendixHeading"/>
        <w:spacing w:before="0" w:after="0"/>
        <w:jc w:val="both"/>
        <w:rPr>
          <w:sz w:val="40"/>
          <w:szCs w:val="40"/>
        </w:rPr>
      </w:pPr>
    </w:p>
    <w:p w14:paraId="24D98279" w14:textId="77777777" w:rsidR="00FD23E0" w:rsidRDefault="00FD23E0" w:rsidP="00C46497">
      <w:pPr>
        <w:pStyle w:val="AppendixHeading"/>
        <w:spacing w:before="0" w:after="0"/>
        <w:jc w:val="both"/>
        <w:rPr>
          <w:sz w:val="40"/>
          <w:szCs w:val="40"/>
        </w:rPr>
      </w:pPr>
    </w:p>
    <w:p w14:paraId="476F14D4" w14:textId="77777777" w:rsidR="00FD23E0" w:rsidRDefault="00FD23E0" w:rsidP="00C46497">
      <w:pPr>
        <w:pStyle w:val="AppendixHeading"/>
        <w:spacing w:before="0" w:after="0"/>
        <w:jc w:val="both"/>
        <w:rPr>
          <w:sz w:val="40"/>
          <w:szCs w:val="40"/>
        </w:rPr>
      </w:pPr>
    </w:p>
    <w:p w14:paraId="0B7EDDB0" w14:textId="77777777" w:rsidR="00FD23E0" w:rsidRDefault="00FD23E0" w:rsidP="00C46497">
      <w:pPr>
        <w:pStyle w:val="AppendixHeading"/>
        <w:spacing w:before="0" w:after="0"/>
        <w:jc w:val="both"/>
        <w:rPr>
          <w:sz w:val="40"/>
          <w:szCs w:val="40"/>
        </w:rPr>
      </w:pPr>
    </w:p>
    <w:p w14:paraId="1D0B6628" w14:textId="77777777" w:rsidR="00FD23E0" w:rsidRDefault="00FD23E0" w:rsidP="00FD23E0">
      <w:pPr>
        <w:rPr>
          <w:b/>
          <w:color w:val="7F4098"/>
          <w:sz w:val="40"/>
          <w:szCs w:val="40"/>
        </w:rPr>
      </w:pPr>
    </w:p>
    <w:p w14:paraId="595ACF5E" w14:textId="77777777" w:rsidR="006E1B3B" w:rsidRDefault="006E1B3B" w:rsidP="00FD23E0">
      <w:pPr>
        <w:rPr>
          <w:b/>
          <w:color w:val="7F4098"/>
          <w:sz w:val="40"/>
          <w:szCs w:val="40"/>
        </w:rPr>
      </w:pPr>
    </w:p>
    <w:p w14:paraId="0BD223E4" w14:textId="77777777" w:rsidR="006E1B3B" w:rsidRDefault="006E1B3B" w:rsidP="00FD23E0">
      <w:pPr>
        <w:rPr>
          <w:b/>
          <w:color w:val="7F4098"/>
          <w:sz w:val="40"/>
          <w:szCs w:val="40"/>
        </w:rPr>
      </w:pPr>
    </w:p>
    <w:p w14:paraId="17B79408" w14:textId="77777777" w:rsidR="006E1B3B" w:rsidRDefault="006E1B3B" w:rsidP="00FD23E0">
      <w:pPr>
        <w:rPr>
          <w:b/>
          <w:color w:val="7F4098"/>
          <w:sz w:val="40"/>
          <w:szCs w:val="40"/>
        </w:rPr>
      </w:pPr>
    </w:p>
    <w:p w14:paraId="38A0C2AD" w14:textId="77777777" w:rsidR="00F7767F" w:rsidRPr="00FD23E0" w:rsidRDefault="0040519C" w:rsidP="00FD23E0">
      <w:pPr>
        <w:pStyle w:val="AppendixHeading"/>
        <w:rPr>
          <w:sz w:val="40"/>
          <w:szCs w:val="40"/>
        </w:rPr>
      </w:pPr>
      <w:r w:rsidRPr="00FD23E0">
        <w:rPr>
          <w:sz w:val="40"/>
          <w:szCs w:val="40"/>
        </w:rPr>
        <w:lastRenderedPageBreak/>
        <w:t>Executive Summary</w:t>
      </w:r>
    </w:p>
    <w:p w14:paraId="0A59481C" w14:textId="77777777" w:rsidR="00F7767F" w:rsidRPr="00C46497" w:rsidRDefault="00F7767F" w:rsidP="00FD23E0">
      <w:pPr>
        <w:pStyle w:val="Bulletlist1"/>
        <w:numPr>
          <w:ilvl w:val="0"/>
          <w:numId w:val="0"/>
        </w:numPr>
        <w:spacing w:after="0" w:line="240" w:lineRule="auto"/>
        <w:jc w:val="both"/>
        <w:rPr>
          <w:sz w:val="22"/>
        </w:rPr>
      </w:pPr>
      <w:r w:rsidRPr="00C46497">
        <w:rPr>
          <w:sz w:val="22"/>
        </w:rPr>
        <w:t>This document:</w:t>
      </w:r>
    </w:p>
    <w:p w14:paraId="1E3004CF" w14:textId="77777777" w:rsidR="00690A39" w:rsidRPr="00C46497" w:rsidRDefault="00690A39" w:rsidP="00C46497">
      <w:pPr>
        <w:pStyle w:val="Bulletlist1"/>
        <w:numPr>
          <w:ilvl w:val="0"/>
          <w:numId w:val="0"/>
        </w:numPr>
        <w:spacing w:after="0" w:line="240" w:lineRule="auto"/>
        <w:ind w:left="397" w:hanging="397"/>
        <w:jc w:val="both"/>
        <w:rPr>
          <w:sz w:val="22"/>
        </w:rPr>
      </w:pPr>
    </w:p>
    <w:p w14:paraId="33353A3D" w14:textId="77777777" w:rsidR="005A0468" w:rsidRPr="00C46497" w:rsidRDefault="00F7767F" w:rsidP="00C46497">
      <w:pPr>
        <w:pStyle w:val="Bulletlist1"/>
        <w:numPr>
          <w:ilvl w:val="0"/>
          <w:numId w:val="29"/>
        </w:numPr>
        <w:spacing w:after="0" w:line="240" w:lineRule="auto"/>
        <w:jc w:val="both"/>
        <w:rPr>
          <w:sz w:val="22"/>
        </w:rPr>
      </w:pPr>
      <w:r w:rsidRPr="00C46497">
        <w:rPr>
          <w:sz w:val="22"/>
        </w:rPr>
        <w:t xml:space="preserve">Presents the background for the decision to widen the use </w:t>
      </w:r>
      <w:r w:rsidR="005A0468" w:rsidRPr="00C46497">
        <w:rPr>
          <w:sz w:val="22"/>
        </w:rPr>
        <w:t xml:space="preserve">of </w:t>
      </w:r>
      <w:r w:rsidRPr="00C46497">
        <w:rPr>
          <w:sz w:val="22"/>
        </w:rPr>
        <w:t>face masks</w:t>
      </w:r>
      <w:r w:rsidR="00B845F2" w:rsidRPr="00C46497">
        <w:rPr>
          <w:sz w:val="22"/>
        </w:rPr>
        <w:t xml:space="preserve"> </w:t>
      </w:r>
      <w:r w:rsidR="0062043E" w:rsidRPr="00C46497">
        <w:rPr>
          <w:sz w:val="22"/>
        </w:rPr>
        <w:t xml:space="preserve">(FRSMs) </w:t>
      </w:r>
      <w:r w:rsidR="00B845F2" w:rsidRPr="00C46497">
        <w:rPr>
          <w:sz w:val="22"/>
        </w:rPr>
        <w:t xml:space="preserve">for </w:t>
      </w:r>
      <w:r w:rsidR="00B845F2" w:rsidRPr="00EE587A">
        <w:rPr>
          <w:sz w:val="22"/>
        </w:rPr>
        <w:t>staff</w:t>
      </w:r>
      <w:r w:rsidR="005A0468" w:rsidRPr="00EE587A">
        <w:rPr>
          <w:sz w:val="22"/>
        </w:rPr>
        <w:t xml:space="preserve"> in</w:t>
      </w:r>
      <w:r w:rsidR="00F621E5" w:rsidRPr="00C46497">
        <w:rPr>
          <w:sz w:val="22"/>
        </w:rPr>
        <w:t xml:space="preserve"> HMPPS settings and when face masks must and can be worn.</w:t>
      </w:r>
    </w:p>
    <w:p w14:paraId="1C08031D" w14:textId="77777777" w:rsidR="005A0468" w:rsidRPr="00C46497" w:rsidRDefault="005A0468" w:rsidP="00C46497">
      <w:pPr>
        <w:pStyle w:val="Bulletlist1"/>
        <w:numPr>
          <w:ilvl w:val="0"/>
          <w:numId w:val="0"/>
        </w:numPr>
        <w:spacing w:after="0" w:line="240" w:lineRule="auto"/>
        <w:ind w:left="720"/>
        <w:jc w:val="both"/>
        <w:rPr>
          <w:sz w:val="22"/>
        </w:rPr>
      </w:pPr>
    </w:p>
    <w:p w14:paraId="7A6C37EA" w14:textId="77777777" w:rsidR="005A0468" w:rsidRPr="00C46497" w:rsidRDefault="005A0468" w:rsidP="00C46497">
      <w:pPr>
        <w:pStyle w:val="Bulletlist1"/>
        <w:numPr>
          <w:ilvl w:val="0"/>
          <w:numId w:val="29"/>
        </w:numPr>
        <w:spacing w:after="0" w:line="240" w:lineRule="auto"/>
        <w:jc w:val="both"/>
        <w:rPr>
          <w:sz w:val="22"/>
        </w:rPr>
      </w:pPr>
      <w:r w:rsidRPr="00C46497">
        <w:rPr>
          <w:sz w:val="22"/>
        </w:rPr>
        <w:t xml:space="preserve">Outlines the case for the decision to introduce Fluid Resistant Surgical Masks (FRSMs) rather </w:t>
      </w:r>
      <w:r w:rsidR="00690A39" w:rsidRPr="00C46497">
        <w:rPr>
          <w:sz w:val="22"/>
        </w:rPr>
        <w:t>than face coverings</w:t>
      </w:r>
      <w:r w:rsidR="00F621E5" w:rsidRPr="00C46497">
        <w:rPr>
          <w:sz w:val="22"/>
        </w:rPr>
        <w:t xml:space="preserve"> </w:t>
      </w:r>
      <w:r w:rsidR="0062043E" w:rsidRPr="00C46497">
        <w:rPr>
          <w:sz w:val="22"/>
        </w:rPr>
        <w:t xml:space="preserve">for </w:t>
      </w:r>
      <w:r w:rsidR="0062043E" w:rsidRPr="00EE587A">
        <w:rPr>
          <w:sz w:val="22"/>
        </w:rPr>
        <w:t>staff</w:t>
      </w:r>
      <w:r w:rsidR="0062043E" w:rsidRPr="00C46497">
        <w:rPr>
          <w:sz w:val="22"/>
        </w:rPr>
        <w:t xml:space="preserve"> </w:t>
      </w:r>
      <w:r w:rsidR="00F621E5" w:rsidRPr="00C46497">
        <w:rPr>
          <w:sz w:val="22"/>
        </w:rPr>
        <w:t>and who may access them</w:t>
      </w:r>
      <w:r w:rsidR="00690A39" w:rsidRPr="00C46497">
        <w:rPr>
          <w:sz w:val="22"/>
        </w:rPr>
        <w:t xml:space="preserve">. </w:t>
      </w:r>
    </w:p>
    <w:p w14:paraId="24A9F7AF" w14:textId="77777777" w:rsidR="00690A39" w:rsidRPr="00C46497" w:rsidRDefault="00690A39" w:rsidP="00C46497">
      <w:pPr>
        <w:pStyle w:val="ListParagraph"/>
        <w:spacing w:after="0" w:line="240" w:lineRule="auto"/>
        <w:jc w:val="both"/>
      </w:pPr>
    </w:p>
    <w:p w14:paraId="278FA8CD" w14:textId="77777777" w:rsidR="00690A39" w:rsidRPr="00C46497" w:rsidRDefault="00690A39" w:rsidP="00C46497">
      <w:pPr>
        <w:pStyle w:val="Bulletlist1"/>
        <w:numPr>
          <w:ilvl w:val="0"/>
          <w:numId w:val="29"/>
        </w:numPr>
        <w:spacing w:after="0" w:line="240" w:lineRule="auto"/>
        <w:jc w:val="both"/>
        <w:rPr>
          <w:sz w:val="22"/>
        </w:rPr>
      </w:pPr>
      <w:r w:rsidRPr="00C46497">
        <w:rPr>
          <w:sz w:val="22"/>
        </w:rPr>
        <w:t xml:space="preserve">Introduces a three-tiered model for the introduction of </w:t>
      </w:r>
      <w:r w:rsidRPr="00EE587A">
        <w:rPr>
          <w:sz w:val="22"/>
        </w:rPr>
        <w:t>staff</w:t>
      </w:r>
      <w:r w:rsidRPr="00C46497">
        <w:rPr>
          <w:sz w:val="22"/>
        </w:rPr>
        <w:t xml:space="preserve"> face masks and describes </w:t>
      </w:r>
      <w:r w:rsidR="00F621E5" w:rsidRPr="00C46497">
        <w:rPr>
          <w:sz w:val="22"/>
        </w:rPr>
        <w:t xml:space="preserve">how </w:t>
      </w:r>
      <w:r w:rsidRPr="00C46497">
        <w:rPr>
          <w:sz w:val="22"/>
        </w:rPr>
        <w:t>that model</w:t>
      </w:r>
      <w:r w:rsidR="00F621E5" w:rsidRPr="00C46497">
        <w:rPr>
          <w:sz w:val="22"/>
        </w:rPr>
        <w:t xml:space="preserve"> operates</w:t>
      </w:r>
      <w:r w:rsidRPr="00C46497">
        <w:rPr>
          <w:sz w:val="22"/>
        </w:rPr>
        <w:t xml:space="preserve">. </w:t>
      </w:r>
    </w:p>
    <w:p w14:paraId="4D4B8B1A" w14:textId="77777777" w:rsidR="00690A39" w:rsidRPr="00C46497" w:rsidRDefault="00690A39" w:rsidP="00C46497">
      <w:pPr>
        <w:pStyle w:val="ListParagraph"/>
        <w:spacing w:after="0" w:line="240" w:lineRule="auto"/>
        <w:jc w:val="both"/>
      </w:pPr>
    </w:p>
    <w:p w14:paraId="66243AFC" w14:textId="77777777" w:rsidR="00690A39" w:rsidRDefault="00690A39" w:rsidP="00C46497">
      <w:pPr>
        <w:pStyle w:val="Bulletlist1"/>
        <w:numPr>
          <w:ilvl w:val="0"/>
          <w:numId w:val="29"/>
        </w:numPr>
        <w:spacing w:after="0" w:line="240" w:lineRule="auto"/>
        <w:jc w:val="both"/>
        <w:rPr>
          <w:sz w:val="22"/>
        </w:rPr>
      </w:pPr>
      <w:r w:rsidRPr="00C46497">
        <w:rPr>
          <w:sz w:val="22"/>
        </w:rPr>
        <w:t xml:space="preserve">Provides general information about stock and supply, donning and doffing </w:t>
      </w:r>
      <w:r w:rsidR="00A74843" w:rsidRPr="00C46497">
        <w:rPr>
          <w:sz w:val="22"/>
        </w:rPr>
        <w:t>and security.</w:t>
      </w:r>
    </w:p>
    <w:p w14:paraId="16F7CDE2" w14:textId="77777777" w:rsidR="00265650" w:rsidRDefault="00265650" w:rsidP="00265650">
      <w:pPr>
        <w:pStyle w:val="ListParagraph"/>
      </w:pPr>
    </w:p>
    <w:p w14:paraId="3BA22600" w14:textId="77777777" w:rsidR="00265650" w:rsidRPr="00260911" w:rsidRDefault="00265650" w:rsidP="00C46497">
      <w:pPr>
        <w:pStyle w:val="Bulletlist1"/>
        <w:numPr>
          <w:ilvl w:val="0"/>
          <w:numId w:val="29"/>
        </w:numPr>
        <w:spacing w:after="0" w:line="240" w:lineRule="auto"/>
        <w:jc w:val="both"/>
        <w:rPr>
          <w:sz w:val="22"/>
        </w:rPr>
      </w:pPr>
      <w:r w:rsidRPr="00260911">
        <w:rPr>
          <w:sz w:val="22"/>
        </w:rPr>
        <w:t xml:space="preserve">Applies to all HMPPS </w:t>
      </w:r>
      <w:r w:rsidRPr="00EE587A">
        <w:rPr>
          <w:sz w:val="22"/>
        </w:rPr>
        <w:t>staff</w:t>
      </w:r>
      <w:r w:rsidRPr="00260911">
        <w:rPr>
          <w:sz w:val="22"/>
        </w:rPr>
        <w:t xml:space="preserve"> including those working in prisons, approved premises, probation (including </w:t>
      </w:r>
      <w:r w:rsidR="00BA17B5">
        <w:rPr>
          <w:sz w:val="22"/>
        </w:rPr>
        <w:t xml:space="preserve">staff </w:t>
      </w:r>
      <w:r w:rsidRPr="00260911">
        <w:rPr>
          <w:sz w:val="22"/>
        </w:rPr>
        <w:t>in courts) and the youth estate</w:t>
      </w:r>
      <w:r w:rsidR="00913ACF" w:rsidRPr="00913ACF">
        <w:rPr>
          <w:sz w:val="22"/>
        </w:rPr>
        <w:t>, as well as IMB members operating within the prison in this capacity</w:t>
      </w:r>
      <w:r w:rsidR="0061623D">
        <w:rPr>
          <w:sz w:val="22"/>
        </w:rPr>
        <w:t>.</w:t>
      </w:r>
    </w:p>
    <w:p w14:paraId="5698B21A" w14:textId="77777777" w:rsidR="0062043E" w:rsidRPr="00C46497" w:rsidRDefault="0062043E" w:rsidP="00C46497">
      <w:pPr>
        <w:pStyle w:val="ListParagraph"/>
        <w:spacing w:after="0"/>
      </w:pPr>
    </w:p>
    <w:p w14:paraId="3AF5830F" w14:textId="77777777" w:rsidR="00485B0B" w:rsidRDefault="00485B0B" w:rsidP="00265650">
      <w:pPr>
        <w:pStyle w:val="Bulletlist1"/>
        <w:numPr>
          <w:ilvl w:val="0"/>
          <w:numId w:val="0"/>
        </w:numPr>
        <w:spacing w:after="0" w:line="240" w:lineRule="auto"/>
        <w:jc w:val="both"/>
        <w:rPr>
          <w:b/>
          <w:sz w:val="22"/>
          <w:u w:val="single"/>
        </w:rPr>
      </w:pPr>
      <w:r w:rsidRPr="00C46497">
        <w:rPr>
          <w:b/>
          <w:sz w:val="22"/>
          <w:u w:val="single"/>
        </w:rPr>
        <w:t>Throughout this document, the term ‘face mask’ is used to refer to Fluid Resistant Surgical Masks (FRSMs).</w:t>
      </w:r>
    </w:p>
    <w:p w14:paraId="77B1BAB3" w14:textId="77777777" w:rsidR="00265650" w:rsidRDefault="00265650" w:rsidP="00265650">
      <w:pPr>
        <w:pStyle w:val="Bulletlist1"/>
        <w:numPr>
          <w:ilvl w:val="0"/>
          <w:numId w:val="0"/>
        </w:numPr>
        <w:spacing w:after="0" w:line="240" w:lineRule="auto"/>
        <w:jc w:val="both"/>
        <w:rPr>
          <w:b/>
          <w:sz w:val="22"/>
          <w:u w:val="single"/>
        </w:rPr>
      </w:pPr>
    </w:p>
    <w:p w14:paraId="78546693" w14:textId="77777777" w:rsidR="00265650" w:rsidRDefault="00265650" w:rsidP="00265650">
      <w:pPr>
        <w:pStyle w:val="Bulletlist1"/>
        <w:numPr>
          <w:ilvl w:val="0"/>
          <w:numId w:val="0"/>
        </w:numPr>
        <w:spacing w:after="0" w:line="240" w:lineRule="auto"/>
        <w:jc w:val="both"/>
        <w:rPr>
          <w:b/>
          <w:sz w:val="22"/>
          <w:u w:val="single"/>
        </w:rPr>
      </w:pPr>
      <w:r w:rsidRPr="00260911">
        <w:rPr>
          <w:b/>
          <w:sz w:val="22"/>
          <w:u w:val="single"/>
        </w:rPr>
        <w:t>The term ‘establishment’ is used to refer to prisons. The term ‘site’ is used to refer to all HMPPS properties including prisons, probation offices and probation teams within courts, approved premises and the youth estate.</w:t>
      </w:r>
    </w:p>
    <w:p w14:paraId="58F017DA" w14:textId="77777777" w:rsidR="00543834" w:rsidRPr="00543834" w:rsidRDefault="00543834" w:rsidP="00543834">
      <w:pPr>
        <w:pStyle w:val="Bulletlist1"/>
        <w:numPr>
          <w:ilvl w:val="0"/>
          <w:numId w:val="0"/>
        </w:numPr>
        <w:spacing w:after="0" w:line="240" w:lineRule="auto"/>
        <w:jc w:val="center"/>
        <w:rPr>
          <w:b/>
          <w:sz w:val="22"/>
          <w:u w:val="single"/>
        </w:rPr>
      </w:pPr>
    </w:p>
    <w:p w14:paraId="0DCFE92E" w14:textId="77777777" w:rsidR="006E1B3B" w:rsidRDefault="006E1B3B" w:rsidP="00C46497">
      <w:pPr>
        <w:pStyle w:val="AppendixHeading"/>
        <w:spacing w:before="0" w:after="0"/>
        <w:jc w:val="both"/>
        <w:rPr>
          <w:sz w:val="40"/>
          <w:szCs w:val="40"/>
        </w:rPr>
      </w:pPr>
    </w:p>
    <w:p w14:paraId="7C313B29" w14:textId="77777777" w:rsidR="007A502F" w:rsidRPr="00C46497" w:rsidRDefault="00D5607E" w:rsidP="00C46497">
      <w:pPr>
        <w:pStyle w:val="AppendixHeading"/>
        <w:spacing w:before="0" w:after="0"/>
        <w:jc w:val="both"/>
        <w:rPr>
          <w:sz w:val="40"/>
          <w:szCs w:val="40"/>
        </w:rPr>
      </w:pPr>
      <w:r w:rsidRPr="00C46497">
        <w:rPr>
          <w:sz w:val="40"/>
          <w:szCs w:val="40"/>
        </w:rPr>
        <w:t>I</w:t>
      </w:r>
      <w:r w:rsidR="007A502F" w:rsidRPr="00C46497">
        <w:rPr>
          <w:sz w:val="40"/>
          <w:szCs w:val="40"/>
        </w:rPr>
        <w:t>ntroduction</w:t>
      </w:r>
      <w:bookmarkEnd w:id="1"/>
      <w:r w:rsidR="004B2B19" w:rsidRPr="00C46497">
        <w:rPr>
          <w:sz w:val="40"/>
          <w:szCs w:val="40"/>
        </w:rPr>
        <w:t xml:space="preserve"> </w:t>
      </w:r>
    </w:p>
    <w:bookmarkEnd w:id="0"/>
    <w:p w14:paraId="07B78F9B" w14:textId="77777777" w:rsidR="00C46497" w:rsidRDefault="00C46497" w:rsidP="00C46497">
      <w:pPr>
        <w:spacing w:after="0" w:line="240" w:lineRule="auto"/>
        <w:jc w:val="both"/>
        <w:rPr>
          <w:sz w:val="22"/>
          <w:lang w:eastAsia="en-GB"/>
        </w:rPr>
      </w:pPr>
    </w:p>
    <w:p w14:paraId="280CDC97" w14:textId="77777777" w:rsidR="00136939" w:rsidRDefault="00A74843" w:rsidP="00C46497">
      <w:pPr>
        <w:spacing w:after="0" w:line="240" w:lineRule="auto"/>
        <w:jc w:val="both"/>
        <w:rPr>
          <w:sz w:val="22"/>
          <w:lang w:eastAsia="en-GB"/>
        </w:rPr>
      </w:pPr>
      <w:r w:rsidRPr="00C46497">
        <w:rPr>
          <w:sz w:val="22"/>
          <w:lang w:eastAsia="en-GB"/>
        </w:rPr>
        <w:t xml:space="preserve">The most effective way to prevent the spread of COVID-19 is to maintain </w:t>
      </w:r>
      <w:r w:rsidR="003F1656" w:rsidRPr="00C46497">
        <w:rPr>
          <w:sz w:val="22"/>
          <w:lang w:eastAsia="en-GB"/>
        </w:rPr>
        <w:t>socia</w:t>
      </w:r>
      <w:r w:rsidRPr="00C46497">
        <w:rPr>
          <w:sz w:val="22"/>
          <w:lang w:eastAsia="en-GB"/>
        </w:rPr>
        <w:t>l distancing and follow good hand hygi</w:t>
      </w:r>
      <w:r w:rsidR="00BE77AC" w:rsidRPr="00C46497">
        <w:rPr>
          <w:sz w:val="22"/>
          <w:lang w:eastAsia="en-GB"/>
        </w:rPr>
        <w:t>ene</w:t>
      </w:r>
      <w:r w:rsidR="00535BDF">
        <w:rPr>
          <w:sz w:val="22"/>
          <w:lang w:eastAsia="en-GB"/>
        </w:rPr>
        <w:t xml:space="preserve"> </w:t>
      </w:r>
      <w:r w:rsidR="00535BDF" w:rsidRPr="00EE587A">
        <w:rPr>
          <w:sz w:val="22"/>
          <w:lang w:eastAsia="en-GB"/>
        </w:rPr>
        <w:t>and cleanliness</w:t>
      </w:r>
      <w:r w:rsidR="00BE77AC" w:rsidRPr="00C46497">
        <w:rPr>
          <w:sz w:val="22"/>
          <w:lang w:eastAsia="en-GB"/>
        </w:rPr>
        <w:t xml:space="preserve"> standards. However</w:t>
      </w:r>
      <w:r w:rsidR="00136939">
        <w:rPr>
          <w:sz w:val="22"/>
          <w:lang w:eastAsia="en-GB"/>
        </w:rPr>
        <w:t>,</w:t>
      </w:r>
      <w:r w:rsidR="00BE77AC" w:rsidRPr="00C46497">
        <w:rPr>
          <w:sz w:val="22"/>
          <w:lang w:eastAsia="en-GB"/>
        </w:rPr>
        <w:t xml:space="preserve"> the use of face masks will protect staff and others, </w:t>
      </w:r>
      <w:r w:rsidRPr="00C46497">
        <w:rPr>
          <w:sz w:val="22"/>
          <w:lang w:eastAsia="en-GB"/>
        </w:rPr>
        <w:t xml:space="preserve">particularly in crowded or poorly ventilated areas or wherever </w:t>
      </w:r>
      <w:r w:rsidR="003F1656" w:rsidRPr="00C46497">
        <w:rPr>
          <w:sz w:val="22"/>
          <w:lang w:eastAsia="en-GB"/>
        </w:rPr>
        <w:t>social</w:t>
      </w:r>
      <w:r w:rsidRPr="00C46497">
        <w:rPr>
          <w:sz w:val="22"/>
          <w:lang w:eastAsia="en-GB"/>
        </w:rPr>
        <w:t xml:space="preserve"> distancing at two metres is hard to achieve. </w:t>
      </w:r>
    </w:p>
    <w:p w14:paraId="107757F0" w14:textId="77777777" w:rsidR="00136939" w:rsidRDefault="00136939" w:rsidP="00C46497">
      <w:pPr>
        <w:spacing w:after="0" w:line="240" w:lineRule="auto"/>
        <w:jc w:val="both"/>
        <w:rPr>
          <w:sz w:val="22"/>
          <w:lang w:eastAsia="en-GB"/>
        </w:rPr>
      </w:pPr>
    </w:p>
    <w:p w14:paraId="4D7545D0" w14:textId="77777777" w:rsidR="004A7B76" w:rsidRPr="00C46497" w:rsidRDefault="00265650" w:rsidP="00C46497">
      <w:pPr>
        <w:spacing w:after="0" w:line="240" w:lineRule="auto"/>
        <w:jc w:val="both"/>
        <w:rPr>
          <w:sz w:val="22"/>
          <w:lang w:eastAsia="en-GB"/>
        </w:rPr>
      </w:pPr>
      <w:r>
        <w:rPr>
          <w:sz w:val="22"/>
          <w:lang w:eastAsia="en-GB"/>
        </w:rPr>
        <w:t>W</w:t>
      </w:r>
      <w:r w:rsidR="00A74843" w:rsidRPr="00F209DF">
        <w:rPr>
          <w:sz w:val="22"/>
          <w:lang w:eastAsia="en-GB"/>
        </w:rPr>
        <w:t xml:space="preserve">earing of a face mask does not replace the need for </w:t>
      </w:r>
      <w:r w:rsidR="003F1656" w:rsidRPr="00F209DF">
        <w:rPr>
          <w:sz w:val="22"/>
          <w:lang w:eastAsia="en-GB"/>
        </w:rPr>
        <w:t>socia</w:t>
      </w:r>
      <w:r w:rsidR="00A74843" w:rsidRPr="00F209DF">
        <w:rPr>
          <w:sz w:val="22"/>
          <w:lang w:eastAsia="en-GB"/>
        </w:rPr>
        <w:t xml:space="preserve">l distancing or hand hygiene, the </w:t>
      </w:r>
      <w:r w:rsidR="00C855FA" w:rsidRPr="00F209DF">
        <w:rPr>
          <w:sz w:val="22"/>
          <w:lang w:eastAsia="en-GB"/>
        </w:rPr>
        <w:t xml:space="preserve">two </w:t>
      </w:r>
      <w:r w:rsidR="00A74843" w:rsidRPr="00F209DF">
        <w:rPr>
          <w:sz w:val="22"/>
          <w:lang w:eastAsia="en-GB"/>
        </w:rPr>
        <w:t xml:space="preserve">must </w:t>
      </w:r>
      <w:r w:rsidR="00C855FA" w:rsidRPr="00F209DF">
        <w:rPr>
          <w:sz w:val="22"/>
          <w:lang w:eastAsia="en-GB"/>
        </w:rPr>
        <w:t xml:space="preserve">be applied </w:t>
      </w:r>
      <w:r w:rsidR="00F209DF" w:rsidRPr="00F209DF">
        <w:rPr>
          <w:sz w:val="22"/>
          <w:lang w:eastAsia="en-GB"/>
        </w:rPr>
        <w:t>together</w:t>
      </w:r>
      <w:r w:rsidR="00A74843" w:rsidRPr="00F209DF">
        <w:rPr>
          <w:sz w:val="22"/>
          <w:lang w:eastAsia="en-GB"/>
        </w:rPr>
        <w:t xml:space="preserve"> for staff to be protected</w:t>
      </w:r>
      <w:r w:rsidR="00C855FA" w:rsidRPr="00F209DF">
        <w:rPr>
          <w:sz w:val="22"/>
          <w:lang w:eastAsia="en-GB"/>
        </w:rPr>
        <w:t xml:space="preserve"> effectively</w:t>
      </w:r>
      <w:r w:rsidR="00A74843" w:rsidRPr="00F209DF">
        <w:rPr>
          <w:sz w:val="22"/>
          <w:lang w:eastAsia="en-GB"/>
        </w:rPr>
        <w:t xml:space="preserve">. </w:t>
      </w:r>
      <w:r w:rsidR="00C855FA" w:rsidRPr="00F209DF">
        <w:rPr>
          <w:sz w:val="22"/>
        </w:rPr>
        <w:t xml:space="preserve"> In fact, </w:t>
      </w:r>
      <w:r w:rsidR="00C855FA" w:rsidRPr="00BE3D9E">
        <w:rPr>
          <w:b/>
          <w:bCs/>
          <w:sz w:val="22"/>
        </w:rPr>
        <w:t xml:space="preserve">the wider use of face masks </w:t>
      </w:r>
      <w:r w:rsidR="00C855FA" w:rsidRPr="00EE587A">
        <w:rPr>
          <w:b/>
          <w:bCs/>
          <w:sz w:val="22"/>
        </w:rPr>
        <w:t xml:space="preserve">should be seen </w:t>
      </w:r>
      <w:r w:rsidR="00C855FA" w:rsidRPr="00BE3D9E">
        <w:rPr>
          <w:b/>
          <w:bCs/>
          <w:sz w:val="22"/>
        </w:rPr>
        <w:t xml:space="preserve">as an addition to other rules </w:t>
      </w:r>
      <w:r w:rsidR="00F209DF" w:rsidRPr="00BE3D9E">
        <w:rPr>
          <w:b/>
          <w:bCs/>
          <w:sz w:val="22"/>
        </w:rPr>
        <w:t>rather than a replacement</w:t>
      </w:r>
      <w:r w:rsidR="00136939">
        <w:rPr>
          <w:sz w:val="22"/>
        </w:rPr>
        <w:t>.</w:t>
      </w:r>
      <w:r w:rsidR="00F209DF" w:rsidRPr="00F209DF">
        <w:rPr>
          <w:sz w:val="22"/>
        </w:rPr>
        <w:t xml:space="preserve"> </w:t>
      </w:r>
      <w:r w:rsidR="00136939">
        <w:rPr>
          <w:sz w:val="22"/>
        </w:rPr>
        <w:t>S</w:t>
      </w:r>
      <w:r w:rsidR="00F209DF" w:rsidRPr="00F209DF">
        <w:rPr>
          <w:sz w:val="22"/>
        </w:rPr>
        <w:t>taff should be c</w:t>
      </w:r>
      <w:r w:rsidR="003F1656" w:rsidRPr="00F209DF">
        <w:rPr>
          <w:sz w:val="22"/>
        </w:rPr>
        <w:t xml:space="preserve">ontinually encouraged </w:t>
      </w:r>
      <w:r w:rsidR="00C855FA" w:rsidRPr="00F209DF">
        <w:rPr>
          <w:sz w:val="22"/>
        </w:rPr>
        <w:t>to adhere to all HMPPS and Public Health standards.</w:t>
      </w:r>
      <w:r w:rsidR="00C855FA" w:rsidRPr="00C46497">
        <w:rPr>
          <w:sz w:val="22"/>
        </w:rPr>
        <w:t xml:space="preserve"> </w:t>
      </w:r>
    </w:p>
    <w:p w14:paraId="27041C2C" w14:textId="77777777" w:rsidR="004A7B76" w:rsidRPr="00C46497" w:rsidRDefault="004A7B76" w:rsidP="00C46497">
      <w:pPr>
        <w:spacing w:after="0" w:line="240" w:lineRule="auto"/>
        <w:jc w:val="both"/>
        <w:rPr>
          <w:sz w:val="22"/>
          <w:lang w:eastAsia="en-GB"/>
        </w:rPr>
      </w:pPr>
    </w:p>
    <w:p w14:paraId="63B99521" w14:textId="77777777" w:rsidR="00C46497" w:rsidRDefault="00110AE7" w:rsidP="00543834">
      <w:pPr>
        <w:pStyle w:val="CommentText"/>
        <w:spacing w:after="0"/>
        <w:jc w:val="both"/>
        <w:rPr>
          <w:sz w:val="22"/>
          <w:szCs w:val="22"/>
        </w:rPr>
      </w:pPr>
      <w:r>
        <w:rPr>
          <w:sz w:val="22"/>
          <w:szCs w:val="22"/>
          <w:lang w:eastAsia="en-GB"/>
        </w:rPr>
        <w:t>HMPPS Leadership Team (HLT)</w:t>
      </w:r>
      <w:r w:rsidR="0053420E" w:rsidRPr="00C46497">
        <w:rPr>
          <w:sz w:val="22"/>
          <w:szCs w:val="22"/>
          <w:lang w:eastAsia="en-GB"/>
        </w:rPr>
        <w:t xml:space="preserve"> </w:t>
      </w:r>
      <w:r>
        <w:rPr>
          <w:sz w:val="22"/>
          <w:szCs w:val="22"/>
          <w:lang w:eastAsia="en-GB"/>
        </w:rPr>
        <w:t xml:space="preserve">have </w:t>
      </w:r>
      <w:r w:rsidR="00BC48AE" w:rsidRPr="00C46497">
        <w:rPr>
          <w:sz w:val="22"/>
          <w:szCs w:val="22"/>
          <w:lang w:eastAsia="en-GB"/>
        </w:rPr>
        <w:t>f</w:t>
      </w:r>
      <w:r w:rsidR="00D5607E" w:rsidRPr="00C46497">
        <w:rPr>
          <w:sz w:val="22"/>
          <w:szCs w:val="22"/>
          <w:lang w:eastAsia="en-GB"/>
        </w:rPr>
        <w:t>ormally commissioned</w:t>
      </w:r>
      <w:r w:rsidR="00297455" w:rsidRPr="00C46497">
        <w:rPr>
          <w:sz w:val="22"/>
          <w:szCs w:val="22"/>
          <w:lang w:eastAsia="en-GB"/>
        </w:rPr>
        <w:t xml:space="preserve"> </w:t>
      </w:r>
      <w:r w:rsidR="00BC48AE" w:rsidRPr="00C46497">
        <w:rPr>
          <w:sz w:val="22"/>
          <w:szCs w:val="22"/>
          <w:lang w:eastAsia="en-GB"/>
        </w:rPr>
        <w:t xml:space="preserve">the </w:t>
      </w:r>
      <w:r w:rsidR="00265650">
        <w:rPr>
          <w:sz w:val="22"/>
          <w:szCs w:val="22"/>
          <w:lang w:eastAsia="en-GB"/>
        </w:rPr>
        <w:t>development</w:t>
      </w:r>
      <w:r w:rsidR="00BC48AE" w:rsidRPr="00C46497">
        <w:rPr>
          <w:sz w:val="22"/>
          <w:szCs w:val="22"/>
          <w:lang w:eastAsia="en-GB"/>
        </w:rPr>
        <w:t xml:space="preserve"> of </w:t>
      </w:r>
      <w:r w:rsidR="00D5607E" w:rsidRPr="00C46497">
        <w:rPr>
          <w:sz w:val="22"/>
          <w:szCs w:val="22"/>
          <w:lang w:eastAsia="en-GB"/>
        </w:rPr>
        <w:t xml:space="preserve">a model </w:t>
      </w:r>
      <w:r w:rsidR="0053420E" w:rsidRPr="00C46497">
        <w:rPr>
          <w:sz w:val="22"/>
          <w:szCs w:val="22"/>
          <w:lang w:eastAsia="en-GB"/>
        </w:rPr>
        <w:t>to introduce</w:t>
      </w:r>
      <w:r w:rsidR="00BE77AC" w:rsidRPr="00C46497">
        <w:rPr>
          <w:sz w:val="22"/>
          <w:szCs w:val="22"/>
          <w:lang w:eastAsia="en-GB"/>
        </w:rPr>
        <w:t xml:space="preserve"> the extended use of</w:t>
      </w:r>
      <w:r w:rsidR="00D5607E" w:rsidRPr="00C46497">
        <w:rPr>
          <w:sz w:val="22"/>
          <w:szCs w:val="22"/>
          <w:lang w:eastAsia="en-GB"/>
        </w:rPr>
        <w:t xml:space="preserve"> face masks </w:t>
      </w:r>
      <w:r w:rsidR="00BC48AE" w:rsidRPr="00C46497">
        <w:rPr>
          <w:sz w:val="22"/>
          <w:szCs w:val="22"/>
          <w:lang w:eastAsia="en-GB"/>
        </w:rPr>
        <w:t>for</w:t>
      </w:r>
      <w:r w:rsidR="00D5607E" w:rsidRPr="00C46497">
        <w:rPr>
          <w:sz w:val="22"/>
          <w:szCs w:val="22"/>
          <w:lang w:eastAsia="en-GB"/>
        </w:rPr>
        <w:t xml:space="preserve"> </w:t>
      </w:r>
      <w:r w:rsidR="00D5607E" w:rsidRPr="00EE587A">
        <w:rPr>
          <w:sz w:val="22"/>
          <w:szCs w:val="22"/>
          <w:lang w:eastAsia="en-GB"/>
        </w:rPr>
        <w:t>staff</w:t>
      </w:r>
      <w:r w:rsidR="00D5607E" w:rsidRPr="00C46497">
        <w:rPr>
          <w:sz w:val="22"/>
          <w:szCs w:val="22"/>
          <w:lang w:eastAsia="en-GB"/>
        </w:rPr>
        <w:t xml:space="preserve"> </w:t>
      </w:r>
      <w:r w:rsidR="000B57A0" w:rsidRPr="00260911">
        <w:rPr>
          <w:sz w:val="22"/>
          <w:szCs w:val="22"/>
          <w:lang w:eastAsia="en-GB"/>
        </w:rPr>
        <w:t>into prisons</w:t>
      </w:r>
      <w:r>
        <w:rPr>
          <w:sz w:val="22"/>
          <w:szCs w:val="22"/>
          <w:lang w:eastAsia="en-GB"/>
        </w:rPr>
        <w:t xml:space="preserve"> and probation premises</w:t>
      </w:r>
      <w:r w:rsidR="00BC48AE" w:rsidRPr="00260911">
        <w:rPr>
          <w:sz w:val="22"/>
          <w:szCs w:val="22"/>
          <w:lang w:eastAsia="en-GB"/>
        </w:rPr>
        <w:t xml:space="preserve">. </w:t>
      </w:r>
      <w:r w:rsidR="000B57A0" w:rsidRPr="00260911">
        <w:rPr>
          <w:sz w:val="22"/>
          <w:szCs w:val="22"/>
          <w:lang w:eastAsia="en-GB"/>
        </w:rPr>
        <w:t xml:space="preserve">This provides the opportunity to establish a single policy on their use for all </w:t>
      </w:r>
      <w:r w:rsidR="000B57A0" w:rsidRPr="00EE587A">
        <w:rPr>
          <w:sz w:val="22"/>
          <w:szCs w:val="22"/>
          <w:lang w:eastAsia="en-GB"/>
        </w:rPr>
        <w:t>staff</w:t>
      </w:r>
      <w:r w:rsidR="000B57A0" w:rsidRPr="00260911">
        <w:rPr>
          <w:sz w:val="22"/>
          <w:szCs w:val="22"/>
          <w:lang w:eastAsia="en-GB"/>
        </w:rPr>
        <w:t xml:space="preserve"> in HMPPS.</w:t>
      </w:r>
      <w:r w:rsidR="000B57A0">
        <w:rPr>
          <w:sz w:val="22"/>
          <w:szCs w:val="22"/>
          <w:lang w:eastAsia="en-GB"/>
        </w:rPr>
        <w:t xml:space="preserve"> </w:t>
      </w:r>
      <w:r w:rsidR="00BC48AE" w:rsidRPr="00C46497">
        <w:rPr>
          <w:sz w:val="22"/>
          <w:szCs w:val="22"/>
          <w:lang w:eastAsia="en-GB"/>
        </w:rPr>
        <w:t xml:space="preserve">This document outlines </w:t>
      </w:r>
      <w:r w:rsidR="00B845F2" w:rsidRPr="00C46497">
        <w:rPr>
          <w:sz w:val="22"/>
          <w:szCs w:val="22"/>
          <w:lang w:eastAsia="en-GB"/>
        </w:rPr>
        <w:t xml:space="preserve">the </w:t>
      </w:r>
      <w:r w:rsidR="00DF40F9" w:rsidRPr="00C46497">
        <w:rPr>
          <w:sz w:val="22"/>
          <w:szCs w:val="22"/>
          <w:lang w:eastAsia="en-GB"/>
        </w:rPr>
        <w:t xml:space="preserve">model </w:t>
      </w:r>
      <w:r w:rsidR="0053420E" w:rsidRPr="00C46497">
        <w:rPr>
          <w:sz w:val="22"/>
          <w:szCs w:val="22"/>
          <w:lang w:eastAsia="en-GB"/>
        </w:rPr>
        <w:t xml:space="preserve">which has been developed </w:t>
      </w:r>
      <w:r w:rsidR="0028041E" w:rsidRPr="00C46497">
        <w:rPr>
          <w:sz w:val="22"/>
          <w:szCs w:val="22"/>
          <w:lang w:eastAsia="en-GB"/>
        </w:rPr>
        <w:t>in coll</w:t>
      </w:r>
      <w:r w:rsidR="0053420E" w:rsidRPr="00C46497">
        <w:rPr>
          <w:sz w:val="22"/>
          <w:szCs w:val="22"/>
          <w:lang w:eastAsia="en-GB"/>
        </w:rPr>
        <w:t>aboration with key stakeholders. It is based o</w:t>
      </w:r>
      <w:r w:rsidR="0028041E" w:rsidRPr="00C46497">
        <w:rPr>
          <w:sz w:val="22"/>
          <w:szCs w:val="22"/>
          <w:lang w:eastAsia="en-GB"/>
        </w:rPr>
        <w:t xml:space="preserve">n </w:t>
      </w:r>
      <w:r w:rsidR="00136939">
        <w:rPr>
          <w:sz w:val="22"/>
          <w:szCs w:val="22"/>
          <w:lang w:eastAsia="en-GB"/>
        </w:rPr>
        <w:t xml:space="preserve">public </w:t>
      </w:r>
      <w:r w:rsidR="003F1656" w:rsidRPr="00C46497">
        <w:rPr>
          <w:sz w:val="22"/>
          <w:szCs w:val="22"/>
          <w:lang w:eastAsia="en-GB"/>
        </w:rPr>
        <w:t>health and H</w:t>
      </w:r>
      <w:r w:rsidR="009549D8" w:rsidRPr="00C46497">
        <w:rPr>
          <w:sz w:val="22"/>
          <w:szCs w:val="22"/>
          <w:lang w:eastAsia="en-GB"/>
        </w:rPr>
        <w:t xml:space="preserve">ealth and </w:t>
      </w:r>
      <w:r w:rsidR="003F1656" w:rsidRPr="00C46497">
        <w:rPr>
          <w:sz w:val="22"/>
          <w:szCs w:val="22"/>
          <w:lang w:eastAsia="en-GB"/>
        </w:rPr>
        <w:t>S</w:t>
      </w:r>
      <w:r w:rsidR="009549D8" w:rsidRPr="00C46497">
        <w:rPr>
          <w:sz w:val="22"/>
          <w:szCs w:val="22"/>
          <w:lang w:eastAsia="en-GB"/>
        </w:rPr>
        <w:t>afety guidance. Procedures</w:t>
      </w:r>
      <w:r w:rsidR="00BC48AE" w:rsidRPr="00C46497">
        <w:rPr>
          <w:sz w:val="22"/>
          <w:szCs w:val="22"/>
          <w:lang w:eastAsia="en-GB"/>
        </w:rPr>
        <w:t xml:space="preserve"> have been endorsed by </w:t>
      </w:r>
      <w:r w:rsidR="00DF40F9" w:rsidRPr="00C46497">
        <w:rPr>
          <w:sz w:val="22"/>
          <w:szCs w:val="22"/>
          <w:lang w:eastAsia="en-GB"/>
        </w:rPr>
        <w:t xml:space="preserve">Prisons Operational </w:t>
      </w:r>
      <w:r w:rsidR="009549D8" w:rsidRPr="00C46497">
        <w:rPr>
          <w:sz w:val="22"/>
          <w:szCs w:val="22"/>
          <w:lang w:eastAsia="en-GB"/>
        </w:rPr>
        <w:t xml:space="preserve">Management Committee, </w:t>
      </w:r>
      <w:r w:rsidR="000B57A0">
        <w:rPr>
          <w:sz w:val="22"/>
          <w:szCs w:val="22"/>
          <w:lang w:eastAsia="en-GB"/>
        </w:rPr>
        <w:t>Probation Gold</w:t>
      </w:r>
      <w:r w:rsidR="00DF40F9" w:rsidRPr="00C46497">
        <w:rPr>
          <w:sz w:val="22"/>
          <w:szCs w:val="22"/>
          <w:lang w:eastAsia="en-GB"/>
        </w:rPr>
        <w:t xml:space="preserve"> and </w:t>
      </w:r>
      <w:r w:rsidR="00BC48AE" w:rsidRPr="00C46497">
        <w:rPr>
          <w:sz w:val="22"/>
          <w:szCs w:val="22"/>
          <w:lang w:eastAsia="en-GB"/>
        </w:rPr>
        <w:t xml:space="preserve">signed off by </w:t>
      </w:r>
      <w:r w:rsidR="000B57A0">
        <w:rPr>
          <w:sz w:val="22"/>
          <w:szCs w:val="22"/>
          <w:lang w:eastAsia="en-GB"/>
        </w:rPr>
        <w:t xml:space="preserve">the HMPPS </w:t>
      </w:r>
      <w:r w:rsidR="00DF40F9" w:rsidRPr="00C46497">
        <w:rPr>
          <w:sz w:val="22"/>
          <w:szCs w:val="22"/>
          <w:lang w:eastAsia="en-GB"/>
        </w:rPr>
        <w:t>Leadership Team (HLT).</w:t>
      </w:r>
      <w:r w:rsidR="00F209DF">
        <w:rPr>
          <w:sz w:val="22"/>
          <w:szCs w:val="22"/>
          <w:lang w:eastAsia="en-GB"/>
        </w:rPr>
        <w:t xml:space="preserve"> </w:t>
      </w:r>
      <w:r w:rsidR="00F209DF" w:rsidRPr="00F209DF">
        <w:rPr>
          <w:sz w:val="22"/>
          <w:szCs w:val="22"/>
        </w:rPr>
        <w:t xml:space="preserve">This document introduces </w:t>
      </w:r>
      <w:r w:rsidR="00260911" w:rsidRPr="00F209DF">
        <w:rPr>
          <w:sz w:val="22"/>
          <w:szCs w:val="22"/>
        </w:rPr>
        <w:t xml:space="preserve">a </w:t>
      </w:r>
      <w:r w:rsidR="00260911">
        <w:rPr>
          <w:sz w:val="22"/>
          <w:szCs w:val="22"/>
        </w:rPr>
        <w:t>consistent</w:t>
      </w:r>
      <w:r w:rsidR="00BF6614" w:rsidRPr="00F209DF">
        <w:rPr>
          <w:sz w:val="22"/>
          <w:szCs w:val="22"/>
        </w:rPr>
        <w:t xml:space="preserve"> approach across HMPPS whilst ensuring th</w:t>
      </w:r>
      <w:r w:rsidR="000B57A0">
        <w:rPr>
          <w:sz w:val="22"/>
          <w:szCs w:val="22"/>
        </w:rPr>
        <w:t xml:space="preserve">at </w:t>
      </w:r>
      <w:r w:rsidR="00BF6614" w:rsidRPr="00F209DF">
        <w:rPr>
          <w:sz w:val="22"/>
          <w:szCs w:val="22"/>
        </w:rPr>
        <w:t xml:space="preserve">risks </w:t>
      </w:r>
      <w:r w:rsidR="000B57A0">
        <w:rPr>
          <w:sz w:val="22"/>
          <w:szCs w:val="22"/>
        </w:rPr>
        <w:t xml:space="preserve">specific to particular settings </w:t>
      </w:r>
      <w:r w:rsidR="00F209DF" w:rsidRPr="00F209DF">
        <w:rPr>
          <w:sz w:val="22"/>
          <w:szCs w:val="22"/>
        </w:rPr>
        <w:t>are managed.</w:t>
      </w:r>
    </w:p>
    <w:p w14:paraId="619B0853" w14:textId="77777777" w:rsidR="00677E83" w:rsidRDefault="00677E83" w:rsidP="00543834">
      <w:pPr>
        <w:pStyle w:val="CommentText"/>
        <w:spacing w:after="0"/>
        <w:jc w:val="both"/>
        <w:rPr>
          <w:sz w:val="22"/>
          <w:szCs w:val="22"/>
        </w:rPr>
      </w:pPr>
    </w:p>
    <w:p w14:paraId="139B433A" w14:textId="77777777" w:rsidR="00677E83" w:rsidRDefault="00677E83" w:rsidP="00543834">
      <w:pPr>
        <w:pStyle w:val="CommentText"/>
        <w:spacing w:after="0"/>
        <w:jc w:val="both"/>
        <w:rPr>
          <w:sz w:val="22"/>
          <w:szCs w:val="22"/>
        </w:rPr>
      </w:pPr>
    </w:p>
    <w:p w14:paraId="466ED133" w14:textId="77777777" w:rsidR="000D7A16" w:rsidRPr="00C46497" w:rsidRDefault="000D7A16" w:rsidP="00677E83">
      <w:pPr>
        <w:pStyle w:val="AppendixHeading"/>
        <w:spacing w:before="0" w:after="0" w:line="240" w:lineRule="auto"/>
        <w:jc w:val="both"/>
        <w:rPr>
          <w:sz w:val="40"/>
          <w:szCs w:val="40"/>
        </w:rPr>
      </w:pPr>
      <w:r w:rsidRPr="00C46497">
        <w:rPr>
          <w:sz w:val="40"/>
          <w:szCs w:val="40"/>
        </w:rPr>
        <w:lastRenderedPageBreak/>
        <w:t>Face mask specification</w:t>
      </w:r>
    </w:p>
    <w:p w14:paraId="245C7628" w14:textId="77777777" w:rsidR="00C46497" w:rsidRDefault="00C46497" w:rsidP="00C46497">
      <w:pPr>
        <w:spacing w:after="0" w:line="240" w:lineRule="auto"/>
        <w:jc w:val="both"/>
        <w:rPr>
          <w:sz w:val="22"/>
          <w:lang w:eastAsia="en-GB"/>
        </w:rPr>
      </w:pPr>
    </w:p>
    <w:p w14:paraId="0A2DB433" w14:textId="77777777" w:rsidR="000D7A16" w:rsidRPr="00C46497" w:rsidRDefault="000D7A16" w:rsidP="00C46497">
      <w:pPr>
        <w:spacing w:after="0" w:line="240" w:lineRule="auto"/>
        <w:jc w:val="both"/>
        <w:rPr>
          <w:b/>
          <w:sz w:val="22"/>
          <w:lang w:eastAsia="en-GB"/>
        </w:rPr>
      </w:pPr>
      <w:r w:rsidRPr="00C46497">
        <w:rPr>
          <w:sz w:val="22"/>
          <w:lang w:eastAsia="en-GB"/>
        </w:rPr>
        <w:t xml:space="preserve">This model has been developed </w:t>
      </w:r>
      <w:r w:rsidR="00BE77AC" w:rsidRPr="00C46497">
        <w:rPr>
          <w:sz w:val="22"/>
          <w:lang w:eastAsia="en-GB"/>
        </w:rPr>
        <w:t>to build on existing provision</w:t>
      </w:r>
      <w:r w:rsidR="00677E83">
        <w:rPr>
          <w:sz w:val="22"/>
          <w:lang w:eastAsia="en-GB"/>
        </w:rPr>
        <w:t>. H</w:t>
      </w:r>
      <w:r w:rsidRPr="00C46497">
        <w:rPr>
          <w:sz w:val="22"/>
          <w:lang w:eastAsia="en-GB"/>
        </w:rPr>
        <w:t>MPPS has a statutory duty to protect staff from COVID-19 and to provide Personal Protective Equipment (PPE) where heightened risk is identified</w:t>
      </w:r>
      <w:r w:rsidR="00EE587A">
        <w:rPr>
          <w:sz w:val="22"/>
          <w:lang w:eastAsia="en-GB"/>
        </w:rPr>
        <w:t xml:space="preserve"> and cannot be adequately controlled by other means</w:t>
      </w:r>
      <w:r w:rsidRPr="00C46497">
        <w:rPr>
          <w:sz w:val="22"/>
          <w:lang w:eastAsia="en-GB"/>
        </w:rPr>
        <w:t xml:space="preserve">. Having considered the available alternatives, HLT has determined that staff will be issued </w:t>
      </w:r>
      <w:r w:rsidR="00543834">
        <w:rPr>
          <w:b/>
          <w:color w:val="7030A0"/>
          <w:sz w:val="22"/>
          <w:lang w:eastAsia="en-GB"/>
        </w:rPr>
        <w:t xml:space="preserve">FRSMs </w:t>
      </w:r>
      <w:r w:rsidR="00905B0F">
        <w:rPr>
          <w:b/>
          <w:color w:val="7030A0"/>
          <w:sz w:val="22"/>
          <w:lang w:eastAsia="en-GB"/>
        </w:rPr>
        <w:t xml:space="preserve">(Type </w:t>
      </w:r>
      <w:r w:rsidR="00543834">
        <w:rPr>
          <w:b/>
          <w:color w:val="7030A0"/>
          <w:sz w:val="22"/>
          <w:lang w:eastAsia="en-GB"/>
        </w:rPr>
        <w:t>IIR</w:t>
      </w:r>
      <w:r w:rsidR="00905B0F">
        <w:rPr>
          <w:b/>
          <w:color w:val="7030A0"/>
          <w:sz w:val="22"/>
          <w:lang w:eastAsia="en-GB"/>
        </w:rPr>
        <w:t>)</w:t>
      </w:r>
      <w:r w:rsidRPr="00C46497">
        <w:rPr>
          <w:b/>
          <w:color w:val="7030A0"/>
          <w:sz w:val="22"/>
          <w:lang w:eastAsia="en-GB"/>
        </w:rPr>
        <w:t xml:space="preserve"> </w:t>
      </w:r>
      <w:r w:rsidRPr="00C46497">
        <w:rPr>
          <w:sz w:val="22"/>
          <w:lang w:eastAsia="en-GB"/>
        </w:rPr>
        <w:t>under this model rather than face coverings.</w:t>
      </w:r>
    </w:p>
    <w:p w14:paraId="1666CFF0" w14:textId="77777777" w:rsidR="000D7A16" w:rsidRPr="00C46497" w:rsidRDefault="000D7A16" w:rsidP="00C46497">
      <w:pPr>
        <w:spacing w:after="0" w:line="240" w:lineRule="auto"/>
        <w:jc w:val="both"/>
        <w:rPr>
          <w:b/>
          <w:sz w:val="22"/>
          <w:lang w:eastAsia="en-GB"/>
        </w:rPr>
      </w:pPr>
    </w:p>
    <w:p w14:paraId="0143E1A3" w14:textId="77777777" w:rsidR="00905B0F" w:rsidRDefault="00905B0F" w:rsidP="00C46497">
      <w:pPr>
        <w:spacing w:after="0" w:line="240" w:lineRule="auto"/>
        <w:jc w:val="both"/>
        <w:rPr>
          <w:sz w:val="22"/>
          <w:u w:val="single"/>
          <w:lang w:eastAsia="en-GB"/>
        </w:rPr>
      </w:pPr>
      <w:r>
        <w:rPr>
          <w:sz w:val="22"/>
          <w:u w:val="single"/>
          <w:lang w:eastAsia="en-GB"/>
        </w:rPr>
        <w:t>The difference between a face mask and a face covering</w:t>
      </w:r>
    </w:p>
    <w:p w14:paraId="2433ED94" w14:textId="77777777" w:rsidR="004948C6" w:rsidRDefault="004948C6" w:rsidP="00C46497">
      <w:pPr>
        <w:spacing w:after="0" w:line="240" w:lineRule="auto"/>
        <w:jc w:val="both"/>
        <w:rPr>
          <w:sz w:val="22"/>
          <w:u w:val="single"/>
          <w:lang w:eastAsia="en-GB"/>
        </w:rPr>
      </w:pPr>
    </w:p>
    <w:p w14:paraId="772E058E" w14:textId="77777777" w:rsidR="000D7A16" w:rsidRPr="00C46497" w:rsidRDefault="000D7A16" w:rsidP="00C46497">
      <w:pPr>
        <w:spacing w:after="0" w:line="240" w:lineRule="auto"/>
        <w:jc w:val="both"/>
        <w:rPr>
          <w:sz w:val="22"/>
          <w:lang w:eastAsia="en-GB"/>
        </w:rPr>
      </w:pPr>
      <w:r w:rsidRPr="00C46497">
        <w:rPr>
          <w:sz w:val="22"/>
          <w:lang w:eastAsia="en-GB"/>
        </w:rPr>
        <w:t xml:space="preserve">A FRSM is defined as a surgical or medical grade face mask worn in clinical or social care settings. A face covering is made to a lower specification from any cloth or textile, covering the nose and mouth. A FRSM </w:t>
      </w:r>
      <w:r w:rsidR="00BE77AC" w:rsidRPr="00C46497">
        <w:rPr>
          <w:sz w:val="22"/>
          <w:lang w:eastAsia="en-GB"/>
        </w:rPr>
        <w:t xml:space="preserve">meets internationally approved safety standards </w:t>
      </w:r>
      <w:r w:rsidRPr="00C46497">
        <w:rPr>
          <w:sz w:val="22"/>
          <w:lang w:eastAsia="en-GB"/>
        </w:rPr>
        <w:t xml:space="preserve">and meets the specification to </w:t>
      </w:r>
      <w:r w:rsidRPr="00EE587A">
        <w:rPr>
          <w:sz w:val="22"/>
          <w:lang w:eastAsia="en-GB"/>
        </w:rPr>
        <w:t xml:space="preserve">be </w:t>
      </w:r>
      <w:r w:rsidR="00535BDF" w:rsidRPr="00EE587A">
        <w:rPr>
          <w:sz w:val="22"/>
          <w:lang w:eastAsia="en-GB"/>
        </w:rPr>
        <w:t>legally defined as Personal Protective Equipment (</w:t>
      </w:r>
      <w:r w:rsidRPr="00EE587A">
        <w:rPr>
          <w:sz w:val="22"/>
          <w:lang w:eastAsia="en-GB"/>
        </w:rPr>
        <w:t>PPE</w:t>
      </w:r>
      <w:r w:rsidR="00535BDF" w:rsidRPr="00EE587A">
        <w:rPr>
          <w:sz w:val="22"/>
          <w:lang w:eastAsia="en-GB"/>
        </w:rPr>
        <w:t>)</w:t>
      </w:r>
      <w:r w:rsidRPr="00C46497">
        <w:rPr>
          <w:sz w:val="22"/>
          <w:lang w:eastAsia="en-GB"/>
        </w:rPr>
        <w:t xml:space="preserve">. It provides protection for both the wearer and other people. </w:t>
      </w:r>
    </w:p>
    <w:p w14:paraId="3B98062B" w14:textId="77777777" w:rsidR="000D7A16" w:rsidRPr="00C46497" w:rsidRDefault="000D7A16" w:rsidP="00C46497">
      <w:pPr>
        <w:spacing w:after="0" w:line="240" w:lineRule="auto"/>
        <w:jc w:val="both"/>
        <w:rPr>
          <w:sz w:val="22"/>
          <w:lang w:eastAsia="en-GB"/>
        </w:rPr>
      </w:pPr>
    </w:p>
    <w:p w14:paraId="52317F4E" w14:textId="77777777" w:rsidR="000D7A16" w:rsidRPr="00C46497" w:rsidRDefault="000D7A16" w:rsidP="00C46497">
      <w:pPr>
        <w:spacing w:after="0" w:line="240" w:lineRule="auto"/>
        <w:jc w:val="both"/>
        <w:rPr>
          <w:sz w:val="22"/>
          <w:lang w:eastAsia="en-GB"/>
        </w:rPr>
      </w:pPr>
      <w:r w:rsidRPr="00C46497">
        <w:rPr>
          <w:sz w:val="22"/>
          <w:lang w:eastAsia="en-GB"/>
        </w:rPr>
        <w:t xml:space="preserve">A FRSM represents a better option for a custodial setting and has been adopted recently by the Scottish Prison Service (SPS) for </w:t>
      </w:r>
      <w:r w:rsidR="00BE77AC" w:rsidRPr="00C46497">
        <w:rPr>
          <w:sz w:val="22"/>
          <w:lang w:eastAsia="en-GB"/>
        </w:rPr>
        <w:t xml:space="preserve">universal staff use for </w:t>
      </w:r>
      <w:r w:rsidRPr="00C46497">
        <w:rPr>
          <w:sz w:val="22"/>
          <w:lang w:eastAsia="en-GB"/>
        </w:rPr>
        <w:t xml:space="preserve">this reason. As FRSMs meet the PPE specification, they are recognised by </w:t>
      </w:r>
      <w:r w:rsidR="00905B0F">
        <w:rPr>
          <w:sz w:val="22"/>
          <w:lang w:eastAsia="en-GB"/>
        </w:rPr>
        <w:t>Test</w:t>
      </w:r>
      <w:r w:rsidR="00905B0F" w:rsidRPr="00C46497">
        <w:rPr>
          <w:sz w:val="22"/>
          <w:lang w:eastAsia="en-GB"/>
        </w:rPr>
        <w:t xml:space="preserve"> </w:t>
      </w:r>
      <w:r w:rsidRPr="00C46497">
        <w:rPr>
          <w:sz w:val="22"/>
          <w:lang w:eastAsia="en-GB"/>
        </w:rPr>
        <w:t xml:space="preserve">and </w:t>
      </w:r>
      <w:r w:rsidR="00905B0F">
        <w:rPr>
          <w:sz w:val="22"/>
          <w:lang w:eastAsia="en-GB"/>
        </w:rPr>
        <w:t>T</w:t>
      </w:r>
      <w:r w:rsidRPr="00C46497">
        <w:rPr>
          <w:sz w:val="22"/>
          <w:lang w:eastAsia="en-GB"/>
        </w:rPr>
        <w:t>race as a mitigant aga</w:t>
      </w:r>
      <w:r w:rsidR="00C30504">
        <w:rPr>
          <w:sz w:val="22"/>
          <w:lang w:eastAsia="en-GB"/>
        </w:rPr>
        <w:t>inst contact under two metres. A</w:t>
      </w:r>
      <w:r w:rsidRPr="00C46497">
        <w:rPr>
          <w:sz w:val="22"/>
          <w:lang w:eastAsia="en-GB"/>
        </w:rPr>
        <w:t xml:space="preserve"> basic grade face covering is not</w:t>
      </w:r>
      <w:r w:rsidR="00C30504">
        <w:rPr>
          <w:sz w:val="22"/>
          <w:lang w:eastAsia="en-GB"/>
        </w:rPr>
        <w:t xml:space="preserve"> recognised in the same way</w:t>
      </w:r>
      <w:r w:rsidRPr="00C46497">
        <w:rPr>
          <w:sz w:val="22"/>
          <w:lang w:eastAsia="en-GB"/>
        </w:rPr>
        <w:t xml:space="preserve">. </w:t>
      </w:r>
      <w:r w:rsidRPr="00EE587A">
        <w:rPr>
          <w:sz w:val="22"/>
          <w:lang w:eastAsia="en-GB"/>
        </w:rPr>
        <w:t>As such</w:t>
      </w:r>
      <w:r w:rsidR="00535BDF" w:rsidRPr="00EE587A">
        <w:rPr>
          <w:sz w:val="22"/>
          <w:lang w:eastAsia="en-GB"/>
        </w:rPr>
        <w:t>,</w:t>
      </w:r>
      <w:r w:rsidRPr="00C46497">
        <w:rPr>
          <w:sz w:val="22"/>
          <w:lang w:eastAsia="en-GB"/>
        </w:rPr>
        <w:t xml:space="preserve"> FRSMs can </w:t>
      </w:r>
      <w:r w:rsidR="00A164FB" w:rsidRPr="00C46497">
        <w:rPr>
          <w:sz w:val="22"/>
          <w:lang w:eastAsia="en-GB"/>
        </w:rPr>
        <w:t xml:space="preserve">help to </w:t>
      </w:r>
      <w:r w:rsidRPr="00C46497">
        <w:rPr>
          <w:sz w:val="22"/>
          <w:lang w:eastAsia="en-GB"/>
        </w:rPr>
        <w:t xml:space="preserve">prevent high numbers of staff from having to self-isolate after </w:t>
      </w:r>
      <w:r w:rsidR="00535BDF" w:rsidRPr="00EE587A">
        <w:rPr>
          <w:sz w:val="22"/>
          <w:lang w:eastAsia="en-GB"/>
        </w:rPr>
        <w:t>potential</w:t>
      </w:r>
      <w:r w:rsidR="00535BDF">
        <w:rPr>
          <w:sz w:val="22"/>
          <w:lang w:eastAsia="en-GB"/>
        </w:rPr>
        <w:t xml:space="preserve"> </w:t>
      </w:r>
      <w:r w:rsidRPr="00C46497">
        <w:rPr>
          <w:sz w:val="22"/>
          <w:lang w:eastAsia="en-GB"/>
        </w:rPr>
        <w:t xml:space="preserve">contact with a symptomatic individual. HMPPS are making FRSMs available to all staff from October 2020. </w:t>
      </w:r>
    </w:p>
    <w:p w14:paraId="4FEDAB73" w14:textId="77777777" w:rsidR="000D7A16" w:rsidRPr="00C46497" w:rsidRDefault="000D7A16" w:rsidP="00C46497">
      <w:pPr>
        <w:spacing w:after="0" w:line="240" w:lineRule="auto"/>
        <w:jc w:val="both"/>
        <w:rPr>
          <w:sz w:val="22"/>
          <w:lang w:eastAsia="en-GB"/>
        </w:rPr>
      </w:pPr>
    </w:p>
    <w:p w14:paraId="6BD74BFE" w14:textId="77777777" w:rsidR="000D7A16" w:rsidRPr="00C46497" w:rsidRDefault="00F209DF" w:rsidP="00C46497">
      <w:pPr>
        <w:spacing w:after="0" w:line="240" w:lineRule="auto"/>
        <w:jc w:val="both"/>
        <w:rPr>
          <w:sz w:val="22"/>
          <w:lang w:eastAsia="en-GB"/>
        </w:rPr>
      </w:pPr>
      <w:r>
        <w:rPr>
          <w:sz w:val="22"/>
          <w:lang w:eastAsia="en-GB"/>
        </w:rPr>
        <w:t xml:space="preserve">This strategy </w:t>
      </w:r>
      <w:r w:rsidR="000D7A16" w:rsidRPr="00C46497">
        <w:rPr>
          <w:sz w:val="22"/>
          <w:lang w:eastAsia="en-GB"/>
        </w:rPr>
        <w:t xml:space="preserve">applies to all parts of HMPPS, including </w:t>
      </w:r>
      <w:r w:rsidR="00061F64">
        <w:rPr>
          <w:sz w:val="22"/>
          <w:lang w:eastAsia="en-GB"/>
        </w:rPr>
        <w:t xml:space="preserve">private and public </w:t>
      </w:r>
      <w:r w:rsidR="00C30504">
        <w:rPr>
          <w:sz w:val="22"/>
          <w:lang w:eastAsia="en-GB"/>
        </w:rPr>
        <w:t>prisons, approved premises, probation (including in courts) and the youth estate</w:t>
      </w:r>
      <w:r w:rsidR="00C30504" w:rsidRPr="00EE587A">
        <w:rPr>
          <w:sz w:val="22"/>
          <w:lang w:eastAsia="en-GB"/>
        </w:rPr>
        <w:t>.</w:t>
      </w:r>
      <w:r w:rsidR="00C30504">
        <w:rPr>
          <w:sz w:val="22"/>
          <w:lang w:eastAsia="en-GB"/>
        </w:rPr>
        <w:t xml:space="preserve"> </w:t>
      </w:r>
      <w:r w:rsidR="000D7A16" w:rsidRPr="00C46497">
        <w:rPr>
          <w:sz w:val="22"/>
          <w:lang w:eastAsia="en-GB"/>
        </w:rPr>
        <w:t xml:space="preserve">This model builds on existing provision in specific parts of HMPPS – </w:t>
      </w:r>
      <w:r w:rsidR="00C30504">
        <w:rPr>
          <w:sz w:val="22"/>
          <w:lang w:eastAsia="en-GB"/>
        </w:rPr>
        <w:t xml:space="preserve">probation staff </w:t>
      </w:r>
      <w:r w:rsidR="000D7A16" w:rsidRPr="00C46497">
        <w:rPr>
          <w:sz w:val="22"/>
          <w:lang w:eastAsia="en-GB"/>
        </w:rPr>
        <w:t>are already able to wear a face covering (lower grade than FRSM) wherever they perceive a risk and FRSMs in</w:t>
      </w:r>
      <w:r w:rsidR="00A164FB" w:rsidRPr="00C46497">
        <w:rPr>
          <w:sz w:val="22"/>
          <w:lang w:eastAsia="en-GB"/>
        </w:rPr>
        <w:t xml:space="preserve"> </w:t>
      </w:r>
      <w:r w:rsidR="000D7A16" w:rsidRPr="00C46497">
        <w:rPr>
          <w:sz w:val="22"/>
          <w:lang w:eastAsia="en-GB"/>
        </w:rPr>
        <w:t>certain situations as set out in the PPE</w:t>
      </w:r>
      <w:r w:rsidR="00C30504">
        <w:rPr>
          <w:sz w:val="22"/>
          <w:lang w:eastAsia="en-GB"/>
        </w:rPr>
        <w:t xml:space="preserve"> and Social Distancing Guidance. P</w:t>
      </w:r>
      <w:r w:rsidR="000D7A16" w:rsidRPr="00C46497">
        <w:rPr>
          <w:sz w:val="22"/>
          <w:lang w:eastAsia="en-GB"/>
        </w:rPr>
        <w:t xml:space="preserve">rison staff are </w:t>
      </w:r>
      <w:r w:rsidR="00E420B0" w:rsidRPr="00EE587A">
        <w:rPr>
          <w:sz w:val="22"/>
          <w:lang w:eastAsia="en-GB"/>
        </w:rPr>
        <w:t>required</w:t>
      </w:r>
      <w:r w:rsidR="00E420B0" w:rsidRPr="00C46497">
        <w:rPr>
          <w:sz w:val="22"/>
          <w:lang w:eastAsia="en-GB"/>
        </w:rPr>
        <w:t xml:space="preserve"> </w:t>
      </w:r>
      <w:r w:rsidR="000D7A16" w:rsidRPr="00C46497">
        <w:rPr>
          <w:sz w:val="22"/>
          <w:lang w:eastAsia="en-GB"/>
        </w:rPr>
        <w:t>to wear FRSMs for specific tasks as directed by a Safe Operating Procedure (SOP) or equivalent. This strategy incorporates and builds on all previou</w:t>
      </w:r>
      <w:r w:rsidR="00C30504">
        <w:rPr>
          <w:sz w:val="22"/>
          <w:lang w:eastAsia="en-GB"/>
        </w:rPr>
        <w:t>s provision as described below</w:t>
      </w:r>
      <w:r w:rsidR="00905B0F">
        <w:rPr>
          <w:sz w:val="22"/>
          <w:lang w:eastAsia="en-GB"/>
        </w:rPr>
        <w:t>, and</w:t>
      </w:r>
      <w:r w:rsidR="00C30504">
        <w:rPr>
          <w:sz w:val="22"/>
          <w:lang w:eastAsia="en-GB"/>
        </w:rPr>
        <w:t xml:space="preserve"> </w:t>
      </w:r>
      <w:r w:rsidR="000D7A16" w:rsidRPr="00C46497">
        <w:rPr>
          <w:sz w:val="22"/>
          <w:lang w:eastAsia="en-GB"/>
        </w:rPr>
        <w:t>align</w:t>
      </w:r>
      <w:r w:rsidR="00C30504">
        <w:rPr>
          <w:sz w:val="22"/>
          <w:lang w:eastAsia="en-GB"/>
        </w:rPr>
        <w:t>s</w:t>
      </w:r>
      <w:r w:rsidR="000D7A16" w:rsidRPr="00C46497">
        <w:rPr>
          <w:sz w:val="22"/>
          <w:lang w:eastAsia="en-GB"/>
        </w:rPr>
        <w:t xml:space="preserve"> the guidance across HMPPS. </w:t>
      </w:r>
    </w:p>
    <w:p w14:paraId="3D8B3AB9" w14:textId="77777777" w:rsidR="000D7A16" w:rsidRPr="00C46497" w:rsidRDefault="000D7A16" w:rsidP="006127E3">
      <w:pPr>
        <w:spacing w:after="0" w:line="240" w:lineRule="auto"/>
        <w:jc w:val="both"/>
        <w:rPr>
          <w:sz w:val="22"/>
          <w:lang w:eastAsia="en-GB"/>
        </w:rPr>
      </w:pPr>
    </w:p>
    <w:p w14:paraId="215890F8" w14:textId="77777777" w:rsidR="000D7A16" w:rsidRPr="00C46497" w:rsidRDefault="006127E3" w:rsidP="00C46497">
      <w:pPr>
        <w:spacing w:after="0" w:line="240" w:lineRule="auto"/>
        <w:jc w:val="both"/>
        <w:rPr>
          <w:sz w:val="22"/>
          <w:lang w:eastAsia="en-GB"/>
        </w:rPr>
      </w:pPr>
      <w:r w:rsidRPr="009521B8">
        <w:rPr>
          <w:iCs/>
          <w:sz w:val="22"/>
          <w:lang w:eastAsia="en-GB"/>
        </w:rPr>
        <w:t>Under a second strategy being introduced, HMPPS will set out the circumstances in which face coverings should be used by prisoners and service users at all HMPPS properties.</w:t>
      </w:r>
      <w:r w:rsidRPr="009521B8">
        <w:rPr>
          <w:i/>
          <w:iCs/>
          <w:sz w:val="22"/>
          <w:lang w:eastAsia="en-GB"/>
        </w:rPr>
        <w:t xml:space="preserve"> </w:t>
      </w:r>
      <w:r w:rsidR="000D7A16" w:rsidRPr="009521B8">
        <w:rPr>
          <w:sz w:val="22"/>
          <w:lang w:eastAsia="en-GB"/>
        </w:rPr>
        <w:t>The difference between the specification of the coverings for staff and prisoners/service users is due to the requirement for staff to breach social distancing more frequently in the course of their duties. Analysis of prison outbreaks has demonstrated that staff represent our greatest transmission risk and therefore need higher grade FRSM</w:t>
      </w:r>
      <w:r w:rsidR="00C30504" w:rsidRPr="009521B8">
        <w:rPr>
          <w:sz w:val="22"/>
          <w:lang w:eastAsia="en-GB"/>
        </w:rPr>
        <w:t xml:space="preserve"> rather than basic face coverings</w:t>
      </w:r>
      <w:r w:rsidR="000D7A16" w:rsidRPr="009521B8">
        <w:rPr>
          <w:sz w:val="22"/>
          <w:lang w:eastAsia="en-GB"/>
        </w:rPr>
        <w:t xml:space="preserve">. </w:t>
      </w:r>
      <w:r w:rsidR="003E6AE1" w:rsidRPr="009521B8">
        <w:rPr>
          <w:sz w:val="22"/>
          <w:lang w:eastAsia="en-GB"/>
        </w:rPr>
        <w:t>Equally our compartmentalisation strategy assist</w:t>
      </w:r>
      <w:r w:rsidR="00905B0F" w:rsidRPr="009521B8">
        <w:rPr>
          <w:sz w:val="22"/>
          <w:lang w:eastAsia="en-GB"/>
        </w:rPr>
        <w:t>s</w:t>
      </w:r>
      <w:r w:rsidR="003E6AE1" w:rsidRPr="009521B8">
        <w:rPr>
          <w:sz w:val="22"/>
          <w:lang w:eastAsia="en-GB"/>
        </w:rPr>
        <w:t xml:space="preserve"> with managing the risks associated with high prisoner infection rates.</w:t>
      </w:r>
      <w:r w:rsidR="009521B8">
        <w:rPr>
          <w:sz w:val="22"/>
          <w:lang w:eastAsia="en-GB"/>
        </w:rPr>
        <w:t xml:space="preserve"> </w:t>
      </w:r>
      <w:r w:rsidR="000D7A16" w:rsidRPr="00C46497">
        <w:rPr>
          <w:sz w:val="22"/>
          <w:lang w:eastAsia="en-GB"/>
        </w:rPr>
        <w:t xml:space="preserve">The FRSM is available to staff in two ways under this policy: </w:t>
      </w:r>
    </w:p>
    <w:p w14:paraId="5DBE31B0" w14:textId="77777777" w:rsidR="000D7A16" w:rsidRPr="00C46497" w:rsidRDefault="000D7A16" w:rsidP="00C46497">
      <w:pPr>
        <w:spacing w:after="0" w:line="240" w:lineRule="auto"/>
        <w:jc w:val="both"/>
        <w:rPr>
          <w:sz w:val="22"/>
          <w:lang w:eastAsia="en-GB"/>
        </w:rPr>
      </w:pPr>
    </w:p>
    <w:p w14:paraId="64852499" w14:textId="77777777" w:rsidR="000D7A16" w:rsidRPr="00C46497" w:rsidRDefault="000D7A16" w:rsidP="00C46497">
      <w:pPr>
        <w:spacing w:after="0" w:line="240" w:lineRule="auto"/>
        <w:jc w:val="both"/>
        <w:rPr>
          <w:sz w:val="22"/>
          <w:lang w:eastAsia="en-GB"/>
        </w:rPr>
      </w:pPr>
      <w:r w:rsidRPr="00C46497">
        <w:rPr>
          <w:b/>
          <w:color w:val="7030A0"/>
          <w:sz w:val="22"/>
          <w:lang w:eastAsia="en-GB"/>
        </w:rPr>
        <w:t>PPE</w:t>
      </w:r>
      <w:r w:rsidRPr="00C46497">
        <w:rPr>
          <w:color w:val="7030A0"/>
          <w:sz w:val="22"/>
          <w:lang w:eastAsia="en-GB"/>
        </w:rPr>
        <w:t xml:space="preserve"> </w:t>
      </w:r>
      <w:r w:rsidRPr="00C46497">
        <w:rPr>
          <w:sz w:val="22"/>
          <w:lang w:eastAsia="en-GB"/>
        </w:rPr>
        <w:t>- in any area where HMPPS has identified a heightened risk associated with a task or location either nationally or locally, we must mitigate this risk for the protection of all staff. We can only protect all staff by mandating the use of a face mask in these circumstances. Therefore</w:t>
      </w:r>
      <w:r w:rsidR="00905B0F">
        <w:rPr>
          <w:sz w:val="22"/>
          <w:lang w:eastAsia="en-GB"/>
        </w:rPr>
        <w:t>,</w:t>
      </w:r>
      <w:r w:rsidRPr="00C46497">
        <w:rPr>
          <w:sz w:val="22"/>
          <w:lang w:eastAsia="en-GB"/>
        </w:rPr>
        <w:t xml:space="preserve"> where a mask is required by national or local risk assessment, it is classified as PPE and </w:t>
      </w:r>
      <w:r w:rsidR="00723353">
        <w:rPr>
          <w:sz w:val="22"/>
          <w:lang w:eastAsia="en-GB"/>
        </w:rPr>
        <w:t>must be worn.</w:t>
      </w:r>
      <w:r w:rsidRPr="00C46497">
        <w:rPr>
          <w:sz w:val="22"/>
          <w:lang w:eastAsia="en-GB"/>
        </w:rPr>
        <w:t xml:space="preserve"> </w:t>
      </w:r>
    </w:p>
    <w:p w14:paraId="62D9DE7E" w14:textId="77777777" w:rsidR="000D7A16" w:rsidRPr="00C46497" w:rsidRDefault="000D7A16" w:rsidP="00C46497">
      <w:pPr>
        <w:spacing w:after="0" w:line="240" w:lineRule="auto"/>
        <w:jc w:val="both"/>
        <w:rPr>
          <w:sz w:val="22"/>
          <w:lang w:eastAsia="en-GB"/>
        </w:rPr>
      </w:pPr>
    </w:p>
    <w:p w14:paraId="5B396A9A" w14:textId="77777777" w:rsidR="00723353" w:rsidRDefault="00F209DF" w:rsidP="00C46497">
      <w:pPr>
        <w:spacing w:after="0" w:line="240" w:lineRule="auto"/>
        <w:jc w:val="both"/>
        <w:rPr>
          <w:sz w:val="22"/>
          <w:lang w:eastAsia="en-GB"/>
        </w:rPr>
      </w:pPr>
      <w:r>
        <w:rPr>
          <w:b/>
          <w:color w:val="7030A0"/>
          <w:sz w:val="22"/>
          <w:lang w:eastAsia="en-GB"/>
        </w:rPr>
        <w:t>P</w:t>
      </w:r>
      <w:r w:rsidR="000D7A16" w:rsidRPr="00C46497">
        <w:rPr>
          <w:b/>
          <w:color w:val="7030A0"/>
          <w:sz w:val="22"/>
          <w:lang w:eastAsia="en-GB"/>
        </w:rPr>
        <w:t>ersonal choice</w:t>
      </w:r>
      <w:r w:rsidR="00905B0F">
        <w:rPr>
          <w:b/>
          <w:color w:val="7030A0"/>
          <w:sz w:val="22"/>
          <w:lang w:eastAsia="en-GB"/>
        </w:rPr>
        <w:t xml:space="preserve"> </w:t>
      </w:r>
      <w:r w:rsidR="000D7A16" w:rsidRPr="00C46497">
        <w:rPr>
          <w:sz w:val="22"/>
          <w:lang w:eastAsia="en-GB"/>
        </w:rPr>
        <w:t>– in all other areas (not covered by a national or local risk assessment requiring a FRSM) staff can opt to wear a FRSM. There are many reasons why staff may wish to do this, for instance due to their personal perception of heightened risk or medical vulnerability. Use in these circumstances does not count as PPE as it has not</w:t>
      </w:r>
      <w:r w:rsidR="00723353">
        <w:rPr>
          <w:sz w:val="22"/>
          <w:lang w:eastAsia="en-GB"/>
        </w:rPr>
        <w:t xml:space="preserve"> been assessed as a requirement</w:t>
      </w:r>
      <w:r w:rsidR="000D7A16" w:rsidRPr="00C46497">
        <w:rPr>
          <w:sz w:val="22"/>
          <w:lang w:eastAsia="en-GB"/>
        </w:rPr>
        <w:t xml:space="preserve">. </w:t>
      </w:r>
      <w:r w:rsidR="00723353">
        <w:rPr>
          <w:sz w:val="22"/>
          <w:lang w:eastAsia="en-GB"/>
        </w:rPr>
        <w:t xml:space="preserve">The </w:t>
      </w:r>
      <w:r w:rsidR="00A90F8D">
        <w:rPr>
          <w:sz w:val="22"/>
          <w:lang w:eastAsia="en-GB"/>
        </w:rPr>
        <w:t>eq</w:t>
      </w:r>
      <w:r w:rsidR="000D7A16" w:rsidRPr="00C46497">
        <w:rPr>
          <w:sz w:val="22"/>
          <w:lang w:eastAsia="en-GB"/>
        </w:rPr>
        <w:t>uipment is still an FRSM, however its legal status is different</w:t>
      </w:r>
      <w:r w:rsidR="00A90F8D">
        <w:rPr>
          <w:sz w:val="22"/>
          <w:lang w:eastAsia="en-GB"/>
        </w:rPr>
        <w:t xml:space="preserve"> when used in this context</w:t>
      </w:r>
      <w:r w:rsidR="00522810">
        <w:rPr>
          <w:sz w:val="22"/>
          <w:lang w:eastAsia="en-GB"/>
        </w:rPr>
        <w:t>.</w:t>
      </w:r>
      <w:r w:rsidR="000D7A16" w:rsidRPr="00C46497">
        <w:rPr>
          <w:sz w:val="22"/>
          <w:lang w:eastAsia="en-GB"/>
        </w:rPr>
        <w:t xml:space="preserve"> </w:t>
      </w:r>
    </w:p>
    <w:p w14:paraId="44BB8630" w14:textId="77777777" w:rsidR="00723353" w:rsidRDefault="00723353" w:rsidP="00C46497">
      <w:pPr>
        <w:spacing w:after="0" w:line="240" w:lineRule="auto"/>
        <w:jc w:val="both"/>
        <w:rPr>
          <w:sz w:val="22"/>
          <w:lang w:eastAsia="en-GB"/>
        </w:rPr>
      </w:pPr>
    </w:p>
    <w:p w14:paraId="6917BD05" w14:textId="77777777" w:rsidR="00C30504" w:rsidRDefault="000D7A16" w:rsidP="00C46497">
      <w:pPr>
        <w:spacing w:after="0" w:line="240" w:lineRule="auto"/>
        <w:jc w:val="both"/>
        <w:rPr>
          <w:sz w:val="22"/>
          <w:lang w:eastAsia="en-GB"/>
        </w:rPr>
      </w:pPr>
      <w:r w:rsidRPr="00723353">
        <w:rPr>
          <w:sz w:val="22"/>
          <w:lang w:eastAsia="en-GB"/>
        </w:rPr>
        <w:t xml:space="preserve">Where use is mandated, staff must wear an FRSM and cannot exempt </w:t>
      </w:r>
      <w:r w:rsidR="00063098" w:rsidRPr="00723353">
        <w:rPr>
          <w:sz w:val="22"/>
          <w:lang w:eastAsia="en-GB"/>
        </w:rPr>
        <w:t>themselves (please see the Risk Assessment Section under General Guidance for more info</w:t>
      </w:r>
      <w:r w:rsidR="00C30504">
        <w:rPr>
          <w:sz w:val="22"/>
          <w:lang w:eastAsia="en-GB"/>
        </w:rPr>
        <w:t>rmation</w:t>
      </w:r>
      <w:r w:rsidR="00063098" w:rsidRPr="00723353">
        <w:rPr>
          <w:sz w:val="22"/>
          <w:lang w:eastAsia="en-GB"/>
        </w:rPr>
        <w:t>)</w:t>
      </w:r>
      <w:r w:rsidRPr="00723353">
        <w:rPr>
          <w:sz w:val="22"/>
          <w:lang w:eastAsia="en-GB"/>
        </w:rPr>
        <w:t>. Where use is not mandated, staff can choose whether to wear the mask</w:t>
      </w:r>
      <w:r w:rsidR="00063098" w:rsidRPr="00723353">
        <w:rPr>
          <w:sz w:val="22"/>
          <w:lang w:eastAsia="en-GB"/>
        </w:rPr>
        <w:t xml:space="preserve"> that is provided to them</w:t>
      </w:r>
      <w:r w:rsidRPr="00723353">
        <w:rPr>
          <w:sz w:val="22"/>
          <w:lang w:eastAsia="en-GB"/>
        </w:rPr>
        <w:t>.</w:t>
      </w:r>
      <w:r w:rsidR="00063098" w:rsidRPr="00723353">
        <w:rPr>
          <w:sz w:val="22"/>
          <w:lang w:eastAsia="en-GB"/>
        </w:rPr>
        <w:t xml:space="preserve"> </w:t>
      </w:r>
    </w:p>
    <w:p w14:paraId="4EBB63FF" w14:textId="77777777" w:rsidR="000D7A16" w:rsidRPr="00C46497" w:rsidRDefault="000D7A16" w:rsidP="00C46497">
      <w:pPr>
        <w:pStyle w:val="Heading1"/>
        <w:spacing w:before="0" w:after="0"/>
        <w:jc w:val="both"/>
        <w:rPr>
          <w:sz w:val="40"/>
          <w:szCs w:val="40"/>
        </w:rPr>
      </w:pPr>
      <w:r w:rsidRPr="00C46497">
        <w:rPr>
          <w:sz w:val="40"/>
          <w:szCs w:val="40"/>
        </w:rPr>
        <w:lastRenderedPageBreak/>
        <w:t>Staff Face Mask Model</w:t>
      </w:r>
    </w:p>
    <w:p w14:paraId="05F81F28" w14:textId="77777777" w:rsidR="000D7A16" w:rsidRPr="00C46497" w:rsidRDefault="000D7A16" w:rsidP="00C46497">
      <w:pPr>
        <w:spacing w:after="0" w:line="240" w:lineRule="auto"/>
        <w:jc w:val="both"/>
        <w:rPr>
          <w:b/>
          <w:sz w:val="22"/>
          <w:lang w:eastAsia="en-GB"/>
        </w:rPr>
      </w:pPr>
    </w:p>
    <w:p w14:paraId="1ACFFC21" w14:textId="77777777" w:rsidR="00A27D08" w:rsidRDefault="000D7A16" w:rsidP="00C46497">
      <w:pPr>
        <w:spacing w:after="0" w:line="240" w:lineRule="auto"/>
        <w:jc w:val="both"/>
        <w:rPr>
          <w:sz w:val="22"/>
        </w:rPr>
      </w:pPr>
      <w:r w:rsidRPr="00C46497">
        <w:rPr>
          <w:sz w:val="22"/>
        </w:rPr>
        <w:t xml:space="preserve">The staff model </w:t>
      </w:r>
      <w:r w:rsidR="003F1656" w:rsidRPr="00C46497">
        <w:rPr>
          <w:sz w:val="22"/>
        </w:rPr>
        <w:t>is comprised of</w:t>
      </w:r>
      <w:r w:rsidRPr="00C46497">
        <w:rPr>
          <w:sz w:val="22"/>
        </w:rPr>
        <w:t xml:space="preserve"> three tiers in recognition of the different levels of authority and risk ownership under which FRSMs can be deployed – </w:t>
      </w:r>
      <w:r w:rsidRPr="00C46497">
        <w:rPr>
          <w:b/>
          <w:color w:val="7030A0"/>
          <w:sz w:val="22"/>
        </w:rPr>
        <w:t>national</w:t>
      </w:r>
      <w:r w:rsidRPr="00C46497">
        <w:rPr>
          <w:sz w:val="22"/>
        </w:rPr>
        <w:t xml:space="preserve">, </w:t>
      </w:r>
      <w:r w:rsidRPr="00C46497">
        <w:rPr>
          <w:b/>
          <w:color w:val="7030A0"/>
          <w:sz w:val="22"/>
        </w:rPr>
        <w:t>local</w:t>
      </w:r>
      <w:r w:rsidRPr="00C46497">
        <w:rPr>
          <w:color w:val="7030A0"/>
          <w:sz w:val="22"/>
        </w:rPr>
        <w:t xml:space="preserve"> </w:t>
      </w:r>
      <w:r w:rsidRPr="00C46497">
        <w:rPr>
          <w:sz w:val="22"/>
        </w:rPr>
        <w:t xml:space="preserve">and </w:t>
      </w:r>
      <w:r w:rsidRPr="00C46497">
        <w:rPr>
          <w:b/>
          <w:color w:val="7030A0"/>
          <w:sz w:val="22"/>
        </w:rPr>
        <w:t>individual</w:t>
      </w:r>
      <w:r w:rsidRPr="00C46497">
        <w:rPr>
          <w:sz w:val="22"/>
        </w:rPr>
        <w:t>. The model is hierarchical, which means it operates top down. Therefore</w:t>
      </w:r>
      <w:r w:rsidR="00905B0F">
        <w:rPr>
          <w:sz w:val="22"/>
        </w:rPr>
        <w:t>,</w:t>
      </w:r>
      <w:r w:rsidRPr="00C46497">
        <w:rPr>
          <w:sz w:val="22"/>
        </w:rPr>
        <w:t xml:space="preserve"> the instruction at the top holds primacy and must be followed first, the second and third tiers operate below this in descending order. </w:t>
      </w:r>
    </w:p>
    <w:p w14:paraId="3808331D" w14:textId="77777777" w:rsidR="00A27D08" w:rsidRDefault="00A27D08" w:rsidP="00C46497">
      <w:pPr>
        <w:spacing w:after="0" w:line="240" w:lineRule="auto"/>
        <w:jc w:val="both"/>
        <w:rPr>
          <w:sz w:val="22"/>
        </w:rPr>
      </w:pPr>
    </w:p>
    <w:p w14:paraId="2D9DB10F" w14:textId="77777777" w:rsidR="000D7A16" w:rsidRDefault="00A27D08" w:rsidP="00C46497">
      <w:pPr>
        <w:spacing w:after="0" w:line="240" w:lineRule="auto"/>
        <w:jc w:val="both"/>
        <w:rPr>
          <w:sz w:val="22"/>
        </w:rPr>
      </w:pPr>
      <w:r w:rsidRPr="00EE587A">
        <w:rPr>
          <w:sz w:val="22"/>
        </w:rPr>
        <w:t>A</w:t>
      </w:r>
      <w:r w:rsidR="00EE587A">
        <w:rPr>
          <w:sz w:val="22"/>
        </w:rPr>
        <w:t>l</w:t>
      </w:r>
      <w:r w:rsidR="000D7A16" w:rsidRPr="00EE587A">
        <w:rPr>
          <w:sz w:val="22"/>
        </w:rPr>
        <w:t xml:space="preserve"> staff must adhere to </w:t>
      </w:r>
      <w:r w:rsidR="00072741" w:rsidRPr="00EE587A">
        <w:rPr>
          <w:sz w:val="22"/>
        </w:rPr>
        <w:t>the r</w:t>
      </w:r>
      <w:r w:rsidR="000D7A16" w:rsidRPr="00EE587A">
        <w:rPr>
          <w:sz w:val="22"/>
        </w:rPr>
        <w:t>equirement</w:t>
      </w:r>
      <w:r w:rsidR="00072741" w:rsidRPr="00EE587A">
        <w:rPr>
          <w:sz w:val="22"/>
        </w:rPr>
        <w:t>s</w:t>
      </w:r>
      <w:r w:rsidR="000D7A16" w:rsidRPr="00EE587A">
        <w:rPr>
          <w:sz w:val="22"/>
        </w:rPr>
        <w:t xml:space="preserve"> </w:t>
      </w:r>
      <w:r w:rsidR="00FD690B" w:rsidRPr="00EE587A">
        <w:rPr>
          <w:sz w:val="22"/>
        </w:rPr>
        <w:t xml:space="preserve">in national SOPs </w:t>
      </w:r>
      <w:r w:rsidR="000D7A16" w:rsidRPr="00EE587A">
        <w:rPr>
          <w:sz w:val="22"/>
        </w:rPr>
        <w:t>to wear FRSMs</w:t>
      </w:r>
      <w:r w:rsidR="00072741" w:rsidRPr="00EE587A">
        <w:rPr>
          <w:sz w:val="22"/>
        </w:rPr>
        <w:t xml:space="preserve"> in particular tasks and locations. Equally, where a </w:t>
      </w:r>
      <w:r w:rsidR="00E420B0" w:rsidRPr="00EE587A">
        <w:rPr>
          <w:sz w:val="22"/>
        </w:rPr>
        <w:t>Local Operating Procedure (LOP)</w:t>
      </w:r>
      <w:r w:rsidR="00072741" w:rsidRPr="00EE587A">
        <w:rPr>
          <w:sz w:val="22"/>
        </w:rPr>
        <w:t xml:space="preserve"> requires the wearing of a mask for particular tasks or locations, </w:t>
      </w:r>
      <w:r w:rsidRPr="00EE587A">
        <w:rPr>
          <w:sz w:val="22"/>
        </w:rPr>
        <w:t>staff</w:t>
      </w:r>
      <w:r w:rsidR="000D7A16" w:rsidRPr="00EE587A">
        <w:rPr>
          <w:sz w:val="22"/>
        </w:rPr>
        <w:t xml:space="preserve"> </w:t>
      </w:r>
      <w:r w:rsidR="00EE587A">
        <w:rPr>
          <w:sz w:val="22"/>
        </w:rPr>
        <w:t xml:space="preserve">must </w:t>
      </w:r>
      <w:r w:rsidR="00C30504" w:rsidRPr="00EE587A">
        <w:rPr>
          <w:sz w:val="22"/>
        </w:rPr>
        <w:t>wear</w:t>
      </w:r>
      <w:r w:rsidR="00072741" w:rsidRPr="00EE587A">
        <w:rPr>
          <w:sz w:val="22"/>
        </w:rPr>
        <w:t xml:space="preserve"> </w:t>
      </w:r>
      <w:r w:rsidR="00C30504" w:rsidRPr="00EE587A">
        <w:rPr>
          <w:sz w:val="22"/>
        </w:rPr>
        <w:t>one</w:t>
      </w:r>
      <w:r w:rsidR="00072741" w:rsidRPr="00EE587A">
        <w:rPr>
          <w:sz w:val="22"/>
        </w:rPr>
        <w:t xml:space="preserve"> irrespective of the task or location being covered by a national SOP. Where </w:t>
      </w:r>
      <w:r w:rsidR="00EE587A">
        <w:rPr>
          <w:sz w:val="22"/>
        </w:rPr>
        <w:t>no</w:t>
      </w:r>
      <w:r w:rsidR="00072741" w:rsidRPr="00EE587A">
        <w:rPr>
          <w:sz w:val="22"/>
        </w:rPr>
        <w:t xml:space="preserve"> SOP or LOP covers</w:t>
      </w:r>
      <w:r w:rsidR="00072741">
        <w:rPr>
          <w:sz w:val="22"/>
        </w:rPr>
        <w:t xml:space="preserve"> a task or location</w:t>
      </w:r>
      <w:r w:rsidR="000D7A16" w:rsidRPr="00C46497">
        <w:rPr>
          <w:sz w:val="22"/>
        </w:rPr>
        <w:t>, staff can still opt to wear a face mask under the third tier</w:t>
      </w:r>
      <w:r w:rsidR="00072741">
        <w:rPr>
          <w:sz w:val="22"/>
        </w:rPr>
        <w:t xml:space="preserve"> as a </w:t>
      </w:r>
      <w:r w:rsidR="000D7A16" w:rsidRPr="00C46497">
        <w:rPr>
          <w:sz w:val="22"/>
        </w:rPr>
        <w:t xml:space="preserve">personal choice. The personal choice tier does not overrule any local or national </w:t>
      </w:r>
      <w:r w:rsidR="00072741">
        <w:rPr>
          <w:sz w:val="22"/>
        </w:rPr>
        <w:t>requirements</w:t>
      </w:r>
      <w:r w:rsidR="000D7A16" w:rsidRPr="00C46497">
        <w:rPr>
          <w:sz w:val="22"/>
        </w:rPr>
        <w:t>.</w:t>
      </w:r>
      <w:r w:rsidR="00EE587A">
        <w:rPr>
          <w:sz w:val="22"/>
        </w:rPr>
        <w:t xml:space="preserve"> For example, a</w:t>
      </w:r>
      <w:r w:rsidR="000D7A16" w:rsidRPr="00C46497">
        <w:rPr>
          <w:sz w:val="22"/>
        </w:rPr>
        <w:t xml:space="preserve"> staff member cannot opt out of wearing PPE whenever it is mandated</w:t>
      </w:r>
      <w:r w:rsidR="00072741">
        <w:rPr>
          <w:sz w:val="22"/>
        </w:rPr>
        <w:t xml:space="preserve"> via a SOP or LOP. </w:t>
      </w:r>
    </w:p>
    <w:p w14:paraId="159E57E8" w14:textId="77777777" w:rsidR="00C46497" w:rsidRPr="00C46497" w:rsidRDefault="00C46497" w:rsidP="00C46497">
      <w:pPr>
        <w:spacing w:after="0" w:line="240" w:lineRule="auto"/>
        <w:jc w:val="both"/>
        <w:rPr>
          <w:sz w:val="22"/>
        </w:rPr>
      </w:pPr>
    </w:p>
    <w:p w14:paraId="769F0F62" w14:textId="77777777" w:rsidR="000D7A16" w:rsidRPr="00C46497" w:rsidRDefault="000D7A16" w:rsidP="00C46497">
      <w:pPr>
        <w:spacing w:after="0"/>
        <w:jc w:val="both"/>
        <w:rPr>
          <w:b/>
          <w:sz w:val="22"/>
        </w:rPr>
      </w:pPr>
    </w:p>
    <w:p w14:paraId="4F1E13F8" w14:textId="77777777" w:rsidR="00B578AC" w:rsidRDefault="00B578AC" w:rsidP="00C46497">
      <w:pPr>
        <w:spacing w:after="0"/>
        <w:jc w:val="both"/>
        <w:rPr>
          <w:b/>
          <w:sz w:val="22"/>
        </w:rPr>
      </w:pPr>
      <w:r w:rsidRPr="00C46497">
        <w:rPr>
          <w:noProof/>
          <w:color w:val="7F4098"/>
          <w:sz w:val="22"/>
          <w:lang w:eastAsia="en-GB" w:bidi="ar-SA"/>
        </w:rPr>
        <w:drawing>
          <wp:inline distT="0" distB="0" distL="0" distR="0" wp14:anchorId="1FE12872" wp14:editId="1BD96FD6">
            <wp:extent cx="6038193" cy="2916620"/>
            <wp:effectExtent l="0" t="19050" r="0" b="1714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FF0E430" w14:textId="77777777" w:rsidR="00C46497" w:rsidRDefault="00C46497" w:rsidP="00C46497">
      <w:pPr>
        <w:spacing w:after="0"/>
        <w:jc w:val="both"/>
        <w:rPr>
          <w:b/>
          <w:sz w:val="22"/>
        </w:rPr>
      </w:pPr>
    </w:p>
    <w:p w14:paraId="676EF022" w14:textId="77777777" w:rsidR="001A08E6" w:rsidRPr="00C46497" w:rsidRDefault="001A08E6" w:rsidP="00C46497">
      <w:pPr>
        <w:spacing w:after="0"/>
        <w:jc w:val="both"/>
        <w:rPr>
          <w:b/>
          <w:sz w:val="22"/>
        </w:rPr>
      </w:pPr>
    </w:p>
    <w:p w14:paraId="25FF3B5E" w14:textId="77777777" w:rsidR="000D7A16" w:rsidRPr="00C46497" w:rsidRDefault="000D7A16" w:rsidP="00C46497">
      <w:pPr>
        <w:pStyle w:val="ListParagraph"/>
        <w:numPr>
          <w:ilvl w:val="0"/>
          <w:numId w:val="24"/>
        </w:numPr>
        <w:spacing w:after="0" w:line="240" w:lineRule="auto"/>
        <w:jc w:val="both"/>
        <w:rPr>
          <w:rFonts w:ascii="Arial" w:hAnsi="Arial" w:cs="Arial"/>
          <w:b/>
          <w:color w:val="7030A0"/>
        </w:rPr>
      </w:pPr>
      <w:r w:rsidRPr="00C46497">
        <w:rPr>
          <w:rFonts w:ascii="Arial" w:hAnsi="Arial" w:cs="Arial"/>
          <w:b/>
          <w:color w:val="7030A0"/>
        </w:rPr>
        <w:t xml:space="preserve">Nationally Determined Use </w:t>
      </w:r>
    </w:p>
    <w:p w14:paraId="4B955805" w14:textId="77777777" w:rsidR="000D7A16" w:rsidRPr="00C46497" w:rsidRDefault="000D7A16" w:rsidP="00C46497">
      <w:pPr>
        <w:pStyle w:val="ListParagraph"/>
        <w:spacing w:after="0" w:line="240" w:lineRule="auto"/>
        <w:ind w:left="360"/>
        <w:jc w:val="both"/>
        <w:rPr>
          <w:rFonts w:ascii="Arial" w:hAnsi="Arial" w:cs="Arial"/>
          <w:b/>
        </w:rPr>
      </w:pPr>
    </w:p>
    <w:p w14:paraId="3B5E8D9C" w14:textId="77777777" w:rsidR="000D7A16" w:rsidRPr="00C46497" w:rsidRDefault="000D7A16" w:rsidP="00C46497">
      <w:pPr>
        <w:spacing w:after="0" w:line="240" w:lineRule="auto"/>
        <w:jc w:val="both"/>
        <w:rPr>
          <w:sz w:val="22"/>
        </w:rPr>
      </w:pPr>
      <w:r w:rsidRPr="00C46497">
        <w:rPr>
          <w:sz w:val="22"/>
        </w:rPr>
        <w:t xml:space="preserve">The top tier builds on existing national provision. It is </w:t>
      </w:r>
      <w:r w:rsidR="00723353">
        <w:rPr>
          <w:sz w:val="22"/>
        </w:rPr>
        <w:t xml:space="preserve">reserved </w:t>
      </w:r>
      <w:r w:rsidRPr="00C46497">
        <w:rPr>
          <w:sz w:val="22"/>
        </w:rPr>
        <w:t>for tasks or areas where H&amp;S colleagues have already directed that a</w:t>
      </w:r>
      <w:r w:rsidR="003F1656" w:rsidRPr="00C46497">
        <w:rPr>
          <w:sz w:val="22"/>
        </w:rPr>
        <w:t>n</w:t>
      </w:r>
      <w:r w:rsidRPr="00C46497">
        <w:rPr>
          <w:sz w:val="22"/>
        </w:rPr>
        <w:t xml:space="preserve"> FRSM is required as part of a Safe </w:t>
      </w:r>
      <w:r w:rsidR="003F1656" w:rsidRPr="00C46497">
        <w:rPr>
          <w:sz w:val="22"/>
        </w:rPr>
        <w:t>Operating Procedure</w:t>
      </w:r>
      <w:r w:rsidRPr="00C46497">
        <w:rPr>
          <w:sz w:val="22"/>
        </w:rPr>
        <w:t xml:space="preserve"> (SOPs) or Delivery Model. Wherever a national SOP or equivalent requires staff to wear a mask this is a legal requirement and must be followed. Staff cannot opt out of wearing a mask under these circumstances. A full list of the national SOPs and Delivery Models under which staff must wear a mask is provided </w:t>
      </w:r>
      <w:r w:rsidR="003A6F14">
        <w:rPr>
          <w:sz w:val="22"/>
        </w:rPr>
        <w:t xml:space="preserve">on the </w:t>
      </w:r>
      <w:r w:rsidRPr="00C46497">
        <w:rPr>
          <w:sz w:val="22"/>
        </w:rPr>
        <w:t>HMPPS COVID-19 operational guidance information page. Further information is also available from the HMPPS COVID-19 regime management team at the following functional mailbox address:</w:t>
      </w:r>
      <w:r w:rsidR="00C46497">
        <w:rPr>
          <w:sz w:val="22"/>
        </w:rPr>
        <w:t xml:space="preserve"> </w:t>
      </w:r>
      <w:hyperlink r:id="rId18" w:history="1">
        <w:r w:rsidRPr="00C46497">
          <w:rPr>
            <w:rStyle w:val="Hyperlink"/>
            <w:sz w:val="22"/>
          </w:rPr>
          <w:t>COVID19.Regimes&amp;OpsGuidance@justice.gov.uk</w:t>
        </w:r>
      </w:hyperlink>
      <w:r w:rsidR="00C30504">
        <w:rPr>
          <w:sz w:val="22"/>
        </w:rPr>
        <w:t xml:space="preserve">. </w:t>
      </w:r>
      <w:r w:rsidR="00C30504" w:rsidRPr="00260911">
        <w:rPr>
          <w:sz w:val="22"/>
        </w:rPr>
        <w:t>Probation colleagues can also consult Business Strategy and Change leads in Probation divisions.</w:t>
      </w:r>
    </w:p>
    <w:p w14:paraId="356B72B0" w14:textId="77777777" w:rsidR="000D7A16" w:rsidRDefault="000D7A16" w:rsidP="00C46497">
      <w:pPr>
        <w:spacing w:after="0" w:line="240" w:lineRule="auto"/>
        <w:jc w:val="both"/>
        <w:rPr>
          <w:sz w:val="22"/>
        </w:rPr>
      </w:pPr>
    </w:p>
    <w:p w14:paraId="761B9BAE" w14:textId="77777777" w:rsidR="000D7A16" w:rsidRDefault="000D7A16" w:rsidP="00C46497">
      <w:pPr>
        <w:spacing w:after="0" w:line="240" w:lineRule="auto"/>
        <w:jc w:val="both"/>
        <w:rPr>
          <w:sz w:val="22"/>
        </w:rPr>
      </w:pPr>
      <w:r w:rsidRPr="00C46497">
        <w:rPr>
          <w:sz w:val="22"/>
        </w:rPr>
        <w:t>To ensure the national tier covers all areas and tasks where FRSMs must be worn, HMPPS H&amp;S colleagues are undertaking a review to ensure there are no gap</w:t>
      </w:r>
      <w:r w:rsidR="00B578AC" w:rsidRPr="00C46497">
        <w:rPr>
          <w:sz w:val="22"/>
        </w:rPr>
        <w:t>s or omissions. N</w:t>
      </w:r>
      <w:r w:rsidRPr="00C46497">
        <w:rPr>
          <w:sz w:val="22"/>
        </w:rPr>
        <w:t xml:space="preserve">ew </w:t>
      </w:r>
      <w:r w:rsidR="00B578AC" w:rsidRPr="00C46497">
        <w:rPr>
          <w:sz w:val="22"/>
        </w:rPr>
        <w:t xml:space="preserve">or revised </w:t>
      </w:r>
      <w:r w:rsidRPr="00C46497">
        <w:rPr>
          <w:sz w:val="22"/>
        </w:rPr>
        <w:t>SOP</w:t>
      </w:r>
      <w:r w:rsidR="00B578AC" w:rsidRPr="00C46497">
        <w:rPr>
          <w:sz w:val="22"/>
        </w:rPr>
        <w:t>s</w:t>
      </w:r>
      <w:r w:rsidRPr="00C46497">
        <w:rPr>
          <w:sz w:val="22"/>
        </w:rPr>
        <w:t xml:space="preserve"> or equivalent document</w:t>
      </w:r>
      <w:r w:rsidR="00B578AC" w:rsidRPr="00C46497">
        <w:rPr>
          <w:sz w:val="22"/>
        </w:rPr>
        <w:t>s</w:t>
      </w:r>
      <w:r w:rsidRPr="00C46497">
        <w:rPr>
          <w:sz w:val="22"/>
        </w:rPr>
        <w:t xml:space="preserve"> will be provided </w:t>
      </w:r>
      <w:r w:rsidR="002B1F15">
        <w:rPr>
          <w:sz w:val="22"/>
        </w:rPr>
        <w:t>as</w:t>
      </w:r>
      <w:r w:rsidR="00B578AC" w:rsidRPr="00C46497">
        <w:rPr>
          <w:sz w:val="22"/>
        </w:rPr>
        <w:t xml:space="preserve"> necessary. </w:t>
      </w:r>
      <w:r w:rsidRPr="00C46497">
        <w:rPr>
          <w:sz w:val="22"/>
        </w:rPr>
        <w:t>The national tier largely comprises areas where use of FRSMs</w:t>
      </w:r>
      <w:r w:rsidR="00B578AC" w:rsidRPr="00C46497">
        <w:rPr>
          <w:sz w:val="22"/>
        </w:rPr>
        <w:t xml:space="preserve"> along with other items of PPE such as gloves and aprons</w:t>
      </w:r>
      <w:r w:rsidRPr="00C46497">
        <w:rPr>
          <w:sz w:val="22"/>
        </w:rPr>
        <w:t xml:space="preserve"> is already mandated. This </w:t>
      </w:r>
      <w:r w:rsidR="00B578AC" w:rsidRPr="00C46497">
        <w:rPr>
          <w:sz w:val="22"/>
        </w:rPr>
        <w:t xml:space="preserve">tier </w:t>
      </w:r>
      <w:r w:rsidRPr="00C46497">
        <w:rPr>
          <w:sz w:val="22"/>
        </w:rPr>
        <w:t xml:space="preserve">includes </w:t>
      </w:r>
      <w:r w:rsidR="00B578AC" w:rsidRPr="00C46497">
        <w:rPr>
          <w:sz w:val="22"/>
        </w:rPr>
        <w:t xml:space="preserve">tasks such as </w:t>
      </w:r>
      <w:r w:rsidRPr="00C46497">
        <w:rPr>
          <w:sz w:val="22"/>
        </w:rPr>
        <w:t>search</w:t>
      </w:r>
      <w:r w:rsidR="002B1F15">
        <w:rPr>
          <w:sz w:val="22"/>
        </w:rPr>
        <w:t>ing</w:t>
      </w:r>
      <w:r w:rsidRPr="00C46497">
        <w:rPr>
          <w:sz w:val="22"/>
        </w:rPr>
        <w:t>, escort</w:t>
      </w:r>
      <w:r w:rsidR="002B1F15">
        <w:rPr>
          <w:sz w:val="22"/>
        </w:rPr>
        <w:t>s</w:t>
      </w:r>
      <w:r w:rsidRPr="00C46497">
        <w:rPr>
          <w:sz w:val="22"/>
        </w:rPr>
        <w:t xml:space="preserve">, </w:t>
      </w:r>
      <w:r w:rsidR="00D3111B">
        <w:rPr>
          <w:sz w:val="22"/>
        </w:rPr>
        <w:t xml:space="preserve">delivering </w:t>
      </w:r>
      <w:r w:rsidR="00B578AC" w:rsidRPr="00C46497">
        <w:rPr>
          <w:sz w:val="22"/>
        </w:rPr>
        <w:t xml:space="preserve">meals, </w:t>
      </w:r>
      <w:r w:rsidRPr="00C46497">
        <w:rPr>
          <w:sz w:val="22"/>
        </w:rPr>
        <w:t xml:space="preserve">working in an </w:t>
      </w:r>
      <w:r w:rsidRPr="00C46497">
        <w:rPr>
          <w:sz w:val="22"/>
        </w:rPr>
        <w:lastRenderedPageBreak/>
        <w:t xml:space="preserve">office where you cannot maintain social distancing, prison visits, working with someone who is symptomatic and emergency procedures in </w:t>
      </w:r>
      <w:r w:rsidR="00C30504">
        <w:rPr>
          <w:sz w:val="22"/>
        </w:rPr>
        <w:t xml:space="preserve">probation or approved </w:t>
      </w:r>
      <w:r w:rsidRPr="00C46497">
        <w:rPr>
          <w:sz w:val="22"/>
        </w:rPr>
        <w:t xml:space="preserve">premises. </w:t>
      </w:r>
      <w:r w:rsidR="00C30504">
        <w:rPr>
          <w:sz w:val="22"/>
        </w:rPr>
        <w:t xml:space="preserve">There </w:t>
      </w:r>
      <w:r w:rsidR="00F17CB2">
        <w:rPr>
          <w:sz w:val="22"/>
        </w:rPr>
        <w:t xml:space="preserve">is evidence of </w:t>
      </w:r>
      <w:r w:rsidRPr="00C46497">
        <w:rPr>
          <w:sz w:val="22"/>
        </w:rPr>
        <w:t xml:space="preserve">inconsistent levels of awareness of these requirements across </w:t>
      </w:r>
      <w:r w:rsidR="00DC6491">
        <w:rPr>
          <w:sz w:val="22"/>
        </w:rPr>
        <w:t>HMPPS</w:t>
      </w:r>
      <w:r w:rsidRPr="00C46497">
        <w:rPr>
          <w:sz w:val="22"/>
        </w:rPr>
        <w:t>. Therefore</w:t>
      </w:r>
      <w:r w:rsidR="00F17CB2">
        <w:rPr>
          <w:sz w:val="22"/>
        </w:rPr>
        <w:t>,</w:t>
      </w:r>
      <w:r w:rsidRPr="00C46497">
        <w:rPr>
          <w:sz w:val="22"/>
        </w:rPr>
        <w:t xml:space="preserve"> </w:t>
      </w:r>
      <w:r w:rsidR="00386A6D">
        <w:rPr>
          <w:sz w:val="22"/>
        </w:rPr>
        <w:t xml:space="preserve">all </w:t>
      </w:r>
      <w:r w:rsidR="00061F64">
        <w:rPr>
          <w:sz w:val="22"/>
        </w:rPr>
        <w:t xml:space="preserve">managers </w:t>
      </w:r>
      <w:r w:rsidRPr="00C46497">
        <w:rPr>
          <w:sz w:val="22"/>
        </w:rPr>
        <w:t xml:space="preserve">must take steps to ensure that all staff are aware of national requirements. This is a legal requirement. </w:t>
      </w:r>
    </w:p>
    <w:p w14:paraId="1C3068EF" w14:textId="77777777" w:rsidR="000D7A16" w:rsidRDefault="000D7A16" w:rsidP="00C46497">
      <w:pPr>
        <w:spacing w:after="0"/>
        <w:jc w:val="both"/>
        <w:rPr>
          <w:sz w:val="22"/>
          <w:lang w:eastAsia="en-GB" w:bidi="ar-SA"/>
        </w:rPr>
      </w:pPr>
    </w:p>
    <w:p w14:paraId="08366315" w14:textId="069CFA82" w:rsidR="006E1B3B" w:rsidRPr="008A6912" w:rsidRDefault="006E1B3B" w:rsidP="00C46497">
      <w:pPr>
        <w:spacing w:after="0"/>
        <w:jc w:val="both"/>
        <w:rPr>
          <w:sz w:val="22"/>
          <w:lang w:eastAsia="en-GB" w:bidi="ar-SA"/>
        </w:rPr>
      </w:pPr>
      <w:r w:rsidRPr="008A6912">
        <w:rPr>
          <w:sz w:val="22"/>
          <w:lang w:eastAsia="en-GB" w:bidi="ar-SA"/>
        </w:rPr>
        <w:t>A</w:t>
      </w:r>
      <w:r w:rsidR="007B3979">
        <w:rPr>
          <w:sz w:val="22"/>
          <w:lang w:eastAsia="en-GB" w:bidi="ar-SA"/>
        </w:rPr>
        <w:t>s</w:t>
      </w:r>
      <w:r w:rsidR="008A6912">
        <w:rPr>
          <w:sz w:val="22"/>
          <w:lang w:eastAsia="en-GB" w:bidi="ar-SA"/>
        </w:rPr>
        <w:t xml:space="preserve"> </w:t>
      </w:r>
      <w:bookmarkStart w:id="2" w:name="_GoBack"/>
      <w:bookmarkEnd w:id="2"/>
      <w:r w:rsidR="00A026A0">
        <w:rPr>
          <w:sz w:val="22"/>
          <w:lang w:eastAsia="en-GB" w:bidi="ar-SA"/>
        </w:rPr>
        <w:t xml:space="preserve">a result </w:t>
      </w:r>
      <w:r w:rsidRPr="008A6912">
        <w:rPr>
          <w:sz w:val="22"/>
          <w:lang w:eastAsia="en-GB" w:bidi="ar-SA"/>
        </w:rPr>
        <w:t xml:space="preserve">of </w:t>
      </w:r>
      <w:r w:rsidR="007B3979">
        <w:rPr>
          <w:sz w:val="22"/>
          <w:lang w:eastAsia="en-GB" w:bidi="ar-SA"/>
        </w:rPr>
        <w:t>the c</w:t>
      </w:r>
      <w:r w:rsidR="004D6E8B">
        <w:rPr>
          <w:sz w:val="22"/>
          <w:lang w:eastAsia="en-GB" w:bidi="ar-SA"/>
        </w:rPr>
        <w:t xml:space="preserve">essation of the </w:t>
      </w:r>
      <w:r w:rsidR="007B3979" w:rsidRPr="008A6912">
        <w:rPr>
          <w:sz w:val="22"/>
          <w:lang w:eastAsia="en-GB" w:bidi="ar-SA"/>
        </w:rPr>
        <w:t>n</w:t>
      </w:r>
      <w:r w:rsidRPr="008A6912">
        <w:rPr>
          <w:sz w:val="22"/>
          <w:lang w:eastAsia="en-GB" w:bidi="ar-SA"/>
        </w:rPr>
        <w:t xml:space="preserve">ational </w:t>
      </w:r>
      <w:r w:rsidR="007B3979" w:rsidRPr="008A6912">
        <w:rPr>
          <w:sz w:val="22"/>
          <w:lang w:eastAsia="en-GB" w:bidi="ar-SA"/>
        </w:rPr>
        <w:t>r</w:t>
      </w:r>
      <w:r w:rsidRPr="008A6912">
        <w:rPr>
          <w:sz w:val="22"/>
          <w:lang w:eastAsia="en-GB" w:bidi="ar-SA"/>
        </w:rPr>
        <w:t>estrictions in England</w:t>
      </w:r>
      <w:r w:rsidR="008A6912">
        <w:rPr>
          <w:sz w:val="22"/>
          <w:lang w:eastAsia="en-GB" w:bidi="ar-SA"/>
        </w:rPr>
        <w:t xml:space="preserve"> </w:t>
      </w:r>
      <w:r w:rsidR="004D6E8B">
        <w:rPr>
          <w:sz w:val="22"/>
          <w:lang w:eastAsia="en-GB" w:bidi="ar-SA"/>
        </w:rPr>
        <w:t xml:space="preserve">and the reinstatement of a tiered approach </w:t>
      </w:r>
      <w:r w:rsidRPr="008A6912">
        <w:rPr>
          <w:sz w:val="22"/>
          <w:lang w:eastAsia="en-GB" w:bidi="ar-SA"/>
        </w:rPr>
        <w:t xml:space="preserve"> please note that:</w:t>
      </w:r>
    </w:p>
    <w:p w14:paraId="2983D055" w14:textId="77777777" w:rsidR="006E1B3B" w:rsidRPr="008A6912" w:rsidRDefault="006E1B3B" w:rsidP="00C46497">
      <w:pPr>
        <w:spacing w:after="0"/>
        <w:jc w:val="both"/>
        <w:rPr>
          <w:sz w:val="22"/>
          <w:lang w:eastAsia="en-GB" w:bidi="ar-SA"/>
        </w:rPr>
      </w:pPr>
    </w:p>
    <w:p w14:paraId="40DC0D18" w14:textId="77777777" w:rsidR="00A74EBA" w:rsidRPr="000D1EAE" w:rsidRDefault="008363C0" w:rsidP="008A6912">
      <w:pPr>
        <w:pStyle w:val="NoSpacing"/>
        <w:numPr>
          <w:ilvl w:val="0"/>
          <w:numId w:val="33"/>
        </w:numPr>
        <w:jc w:val="both"/>
        <w:rPr>
          <w:rFonts w:ascii="Arial" w:hAnsi="Arial" w:cs="Arial"/>
          <w:color w:val="000000" w:themeColor="text1"/>
        </w:rPr>
      </w:pPr>
      <w:r w:rsidRPr="008A6912">
        <w:rPr>
          <w:rFonts w:ascii="Arial" w:hAnsi="Arial" w:cs="Arial"/>
          <w:color w:val="000000" w:themeColor="text1"/>
        </w:rPr>
        <w:t xml:space="preserve">Governors/Directors </w:t>
      </w:r>
      <w:r w:rsidR="00A1356E" w:rsidRPr="008A6912">
        <w:rPr>
          <w:rFonts w:ascii="Arial" w:hAnsi="Arial" w:cs="Arial"/>
          <w:color w:val="000000" w:themeColor="text1"/>
        </w:rPr>
        <w:t xml:space="preserve">in </w:t>
      </w:r>
      <w:r w:rsidR="00A1356E" w:rsidRPr="008A6912">
        <w:rPr>
          <w:rFonts w:ascii="Arial" w:hAnsi="Arial" w:cs="Arial"/>
          <w:b/>
          <w:color w:val="000000" w:themeColor="text1"/>
        </w:rPr>
        <w:t>all</w:t>
      </w:r>
      <w:r w:rsidR="00B43F31" w:rsidRPr="008A6912">
        <w:rPr>
          <w:rFonts w:ascii="Arial" w:hAnsi="Arial" w:cs="Arial"/>
          <w:b/>
          <w:color w:val="000000" w:themeColor="text1"/>
        </w:rPr>
        <w:t xml:space="preserve"> </w:t>
      </w:r>
      <w:r w:rsidR="00A1356E" w:rsidRPr="008A6912">
        <w:rPr>
          <w:rFonts w:ascii="Arial" w:hAnsi="Arial" w:cs="Arial"/>
          <w:b/>
          <w:color w:val="000000" w:themeColor="text1"/>
        </w:rPr>
        <w:t>sites</w:t>
      </w:r>
      <w:r w:rsidR="00A1356E" w:rsidRPr="008A6912">
        <w:rPr>
          <w:rFonts w:ascii="Arial" w:hAnsi="Arial" w:cs="Arial"/>
          <w:color w:val="000000" w:themeColor="text1"/>
        </w:rPr>
        <w:t xml:space="preserve"> </w:t>
      </w:r>
      <w:r w:rsidRPr="008A6912">
        <w:rPr>
          <w:rFonts w:ascii="Arial" w:hAnsi="Arial" w:cs="Arial"/>
          <w:color w:val="000000" w:themeColor="text1"/>
        </w:rPr>
        <w:t>should review the current use of</w:t>
      </w:r>
      <w:r w:rsidR="008C1539" w:rsidRPr="00A74EBA">
        <w:rPr>
          <w:rFonts w:ascii="Arial" w:hAnsi="Arial" w:cs="Arial"/>
          <w:color w:val="000000" w:themeColor="text1"/>
        </w:rPr>
        <w:t>:</w:t>
      </w:r>
      <w:r w:rsidRPr="008A6912">
        <w:rPr>
          <w:rFonts w:ascii="Arial" w:hAnsi="Arial" w:cs="Arial"/>
          <w:color w:val="000000" w:themeColor="text1"/>
        </w:rPr>
        <w:t xml:space="preserve"> FRSMs </w:t>
      </w:r>
      <w:r w:rsidR="008C1539" w:rsidRPr="00A74EBA">
        <w:rPr>
          <w:rFonts w:ascii="Arial" w:hAnsi="Arial" w:cs="Arial"/>
          <w:color w:val="000000" w:themeColor="text1"/>
        </w:rPr>
        <w:t xml:space="preserve">for staff; </w:t>
      </w:r>
      <w:r w:rsidR="008C1539" w:rsidRPr="000D1EAE">
        <w:rPr>
          <w:rFonts w:ascii="Arial" w:hAnsi="Arial" w:cs="Arial"/>
          <w:color w:val="000000" w:themeColor="text1"/>
        </w:rPr>
        <w:t xml:space="preserve">face coverings for prisoners and </w:t>
      </w:r>
      <w:r w:rsidR="00A1356E" w:rsidRPr="008A6912">
        <w:rPr>
          <w:rFonts w:ascii="Arial" w:hAnsi="Arial" w:cs="Arial"/>
          <w:color w:val="000000" w:themeColor="text1"/>
        </w:rPr>
        <w:t>compliance with the national SOPS</w:t>
      </w:r>
      <w:r w:rsidR="008C1539" w:rsidRPr="00A74EBA">
        <w:rPr>
          <w:rFonts w:ascii="Arial" w:hAnsi="Arial" w:cs="Arial"/>
          <w:color w:val="000000" w:themeColor="text1"/>
        </w:rPr>
        <w:t>,</w:t>
      </w:r>
      <w:r w:rsidR="00A1356E" w:rsidRPr="008A6912">
        <w:rPr>
          <w:rFonts w:ascii="Arial" w:hAnsi="Arial" w:cs="Arial"/>
          <w:color w:val="000000" w:themeColor="text1"/>
        </w:rPr>
        <w:t xml:space="preserve"> to satisfy themselves that </w:t>
      </w:r>
      <w:r w:rsidR="00B43F31" w:rsidRPr="008A6912">
        <w:rPr>
          <w:rFonts w:ascii="Arial" w:hAnsi="Arial" w:cs="Arial"/>
          <w:b/>
          <w:color w:val="000000" w:themeColor="text1"/>
        </w:rPr>
        <w:t xml:space="preserve">all </w:t>
      </w:r>
      <w:r w:rsidR="00A1356E" w:rsidRPr="008A6912">
        <w:rPr>
          <w:rFonts w:ascii="Arial" w:hAnsi="Arial" w:cs="Arial"/>
          <w:b/>
          <w:color w:val="000000" w:themeColor="text1"/>
        </w:rPr>
        <w:t>their controls</w:t>
      </w:r>
      <w:r w:rsidR="00A1356E" w:rsidRPr="008A6912">
        <w:rPr>
          <w:rFonts w:ascii="Arial" w:hAnsi="Arial" w:cs="Arial"/>
          <w:color w:val="000000" w:themeColor="text1"/>
        </w:rPr>
        <w:t xml:space="preserve"> remain adequate and </w:t>
      </w:r>
      <w:r w:rsidR="00A74EBA" w:rsidRPr="00A74EBA">
        <w:rPr>
          <w:rFonts w:ascii="Arial" w:hAnsi="Arial" w:cs="Arial"/>
          <w:color w:val="000000" w:themeColor="text1"/>
        </w:rPr>
        <w:t xml:space="preserve">proportionate to the risk. </w:t>
      </w:r>
    </w:p>
    <w:p w14:paraId="54EF1EBE" w14:textId="77777777" w:rsidR="00A74EBA" w:rsidRPr="008A6912" w:rsidRDefault="000D1EAE" w:rsidP="008A6912">
      <w:pPr>
        <w:pStyle w:val="ListParagraph"/>
        <w:numPr>
          <w:ilvl w:val="0"/>
          <w:numId w:val="33"/>
        </w:numPr>
        <w:jc w:val="both"/>
        <w:rPr>
          <w:rFonts w:ascii="Arial" w:hAnsi="Arial" w:cs="Arial"/>
          <w:color w:val="000000" w:themeColor="text1"/>
          <w:lang w:val="en-US"/>
        </w:rPr>
      </w:pPr>
      <w:r>
        <w:rPr>
          <w:rFonts w:ascii="Arial" w:hAnsi="Arial" w:cs="Arial"/>
          <w:color w:val="000000" w:themeColor="text1"/>
          <w:lang w:val="en-US"/>
        </w:rPr>
        <w:t>As part of the r</w:t>
      </w:r>
      <w:r w:rsidR="00FF7011" w:rsidRPr="008A6912">
        <w:rPr>
          <w:rFonts w:ascii="Arial" w:hAnsi="Arial" w:cs="Arial"/>
          <w:color w:val="000000" w:themeColor="text1"/>
          <w:lang w:val="en-US"/>
        </w:rPr>
        <w:t xml:space="preserve">eview, Governors/Directors </w:t>
      </w:r>
      <w:r w:rsidR="00A026A0" w:rsidRPr="008A6912">
        <w:rPr>
          <w:rFonts w:ascii="Arial" w:hAnsi="Arial" w:cs="Arial"/>
          <w:color w:val="000000" w:themeColor="text1"/>
          <w:lang w:val="en-US"/>
        </w:rPr>
        <w:t xml:space="preserve">should consider </w:t>
      </w:r>
      <w:r w:rsidR="004D6E8B" w:rsidRPr="008A6912">
        <w:rPr>
          <w:rFonts w:ascii="Arial" w:hAnsi="Arial" w:cs="Arial"/>
          <w:color w:val="000000" w:themeColor="text1"/>
          <w:lang w:val="en-US"/>
        </w:rPr>
        <w:t xml:space="preserve">whether the </w:t>
      </w:r>
      <w:r w:rsidR="00FF7011" w:rsidRPr="008A6912">
        <w:rPr>
          <w:rFonts w:ascii="Arial" w:hAnsi="Arial" w:cs="Arial"/>
          <w:color w:val="000000" w:themeColor="text1"/>
          <w:lang w:val="en-US"/>
        </w:rPr>
        <w:t>extend</w:t>
      </w:r>
      <w:r w:rsidR="004D6E8B" w:rsidRPr="008A6912">
        <w:rPr>
          <w:rFonts w:ascii="Arial" w:hAnsi="Arial" w:cs="Arial"/>
          <w:color w:val="000000" w:themeColor="text1"/>
          <w:lang w:val="en-US"/>
        </w:rPr>
        <w:t>ed</w:t>
      </w:r>
      <w:r w:rsidR="00FF7011" w:rsidRPr="008A6912">
        <w:rPr>
          <w:rFonts w:ascii="Arial" w:hAnsi="Arial" w:cs="Arial"/>
          <w:color w:val="000000" w:themeColor="text1"/>
          <w:lang w:val="en-US"/>
        </w:rPr>
        <w:t xml:space="preserve"> use of FRSMs </w:t>
      </w:r>
      <w:r w:rsidR="008C1539" w:rsidRPr="008A6912">
        <w:rPr>
          <w:rFonts w:ascii="Arial" w:hAnsi="Arial" w:cs="Arial"/>
          <w:color w:val="000000" w:themeColor="text1"/>
          <w:lang w:val="en-US"/>
        </w:rPr>
        <w:t>for staff and face coverings for prisoners</w:t>
      </w:r>
      <w:r>
        <w:rPr>
          <w:rFonts w:ascii="Arial" w:hAnsi="Arial" w:cs="Arial"/>
          <w:color w:val="000000" w:themeColor="text1"/>
          <w:lang w:val="en-US"/>
        </w:rPr>
        <w:t>,</w:t>
      </w:r>
      <w:r w:rsidR="008C1539" w:rsidRPr="008A6912">
        <w:rPr>
          <w:rFonts w:ascii="Arial" w:hAnsi="Arial" w:cs="Arial"/>
          <w:color w:val="000000" w:themeColor="text1"/>
          <w:lang w:val="en-US"/>
        </w:rPr>
        <w:t xml:space="preserve"> </w:t>
      </w:r>
      <w:r w:rsidR="00FF7011" w:rsidRPr="008A6912">
        <w:rPr>
          <w:rFonts w:ascii="Arial" w:hAnsi="Arial" w:cs="Arial"/>
          <w:color w:val="000000" w:themeColor="text1"/>
          <w:lang w:val="en-US"/>
        </w:rPr>
        <w:t>t</w:t>
      </w:r>
      <w:r w:rsidR="004D6E8B" w:rsidRPr="008A6912">
        <w:rPr>
          <w:rFonts w:ascii="Arial" w:hAnsi="Arial" w:cs="Arial"/>
          <w:color w:val="000000" w:themeColor="text1"/>
          <w:lang w:val="en-US"/>
        </w:rPr>
        <w:t>hat were introduced in</w:t>
      </w:r>
      <w:r w:rsidR="00FF7011" w:rsidRPr="008A6912">
        <w:rPr>
          <w:rFonts w:ascii="Arial" w:hAnsi="Arial" w:cs="Arial"/>
          <w:color w:val="000000" w:themeColor="text1"/>
          <w:lang w:val="en-US"/>
        </w:rPr>
        <w:t xml:space="preserve"> additional areas for the duration of the </w:t>
      </w:r>
      <w:r>
        <w:rPr>
          <w:rFonts w:ascii="Arial" w:hAnsi="Arial" w:cs="Arial"/>
          <w:color w:val="000000" w:themeColor="text1"/>
          <w:lang w:val="en-US"/>
        </w:rPr>
        <w:t>national restrictions</w:t>
      </w:r>
      <w:r w:rsidR="004D6E8B" w:rsidRPr="008A6912">
        <w:rPr>
          <w:rFonts w:ascii="Arial" w:hAnsi="Arial" w:cs="Arial"/>
          <w:color w:val="000000" w:themeColor="text1"/>
          <w:lang w:val="en-US"/>
        </w:rPr>
        <w:t>,</w:t>
      </w:r>
      <w:r w:rsidR="00FF7011" w:rsidRPr="008A6912">
        <w:rPr>
          <w:rFonts w:ascii="Arial" w:hAnsi="Arial" w:cs="Arial"/>
          <w:color w:val="000000" w:themeColor="text1"/>
          <w:lang w:val="en-US"/>
        </w:rPr>
        <w:t xml:space="preserve"> </w:t>
      </w:r>
      <w:r w:rsidR="007B4131" w:rsidRPr="008A6912">
        <w:rPr>
          <w:rFonts w:ascii="Arial" w:hAnsi="Arial" w:cs="Arial"/>
          <w:color w:val="000000" w:themeColor="text1"/>
          <w:lang w:val="en-US"/>
        </w:rPr>
        <w:t>especially</w:t>
      </w:r>
      <w:r w:rsidR="00FF7011" w:rsidRPr="008A6912">
        <w:rPr>
          <w:rFonts w:ascii="Arial" w:hAnsi="Arial" w:cs="Arial"/>
          <w:color w:val="000000" w:themeColor="text1"/>
          <w:lang w:val="en-US"/>
        </w:rPr>
        <w:t xml:space="preserve"> </w:t>
      </w:r>
      <w:r w:rsidR="007B4131" w:rsidRPr="008A6912">
        <w:rPr>
          <w:rFonts w:ascii="Arial" w:hAnsi="Arial" w:cs="Arial"/>
          <w:color w:val="000000" w:themeColor="text1"/>
          <w:lang w:val="en-US"/>
        </w:rPr>
        <w:t>the are</w:t>
      </w:r>
      <w:r w:rsidR="00FF7011" w:rsidRPr="008A6912">
        <w:rPr>
          <w:rFonts w:ascii="Arial" w:hAnsi="Arial" w:cs="Arial"/>
          <w:color w:val="000000" w:themeColor="text1"/>
          <w:lang w:val="en-US"/>
        </w:rPr>
        <w:t xml:space="preserve">as listed </w:t>
      </w:r>
      <w:r w:rsidR="007B4131" w:rsidRPr="008A6912">
        <w:rPr>
          <w:rFonts w:ascii="Arial" w:hAnsi="Arial" w:cs="Arial"/>
          <w:color w:val="000000" w:themeColor="text1"/>
          <w:lang w:val="en-US"/>
        </w:rPr>
        <w:t>in 2.1 – 2.3</w:t>
      </w:r>
      <w:r w:rsidR="004D6E8B" w:rsidRPr="008A6912">
        <w:rPr>
          <w:rFonts w:ascii="Arial" w:hAnsi="Arial" w:cs="Arial"/>
          <w:color w:val="000000" w:themeColor="text1"/>
          <w:lang w:val="en-US"/>
        </w:rPr>
        <w:t>, should be maintained</w:t>
      </w:r>
      <w:r w:rsidR="00FF7011" w:rsidRPr="008A6912">
        <w:rPr>
          <w:rFonts w:ascii="Arial" w:hAnsi="Arial" w:cs="Arial"/>
          <w:color w:val="000000" w:themeColor="text1"/>
          <w:lang w:val="en-US"/>
        </w:rPr>
        <w:t xml:space="preserve">. </w:t>
      </w:r>
      <w:r w:rsidR="008C1539" w:rsidRPr="008A6912">
        <w:rPr>
          <w:rFonts w:ascii="Arial" w:hAnsi="Arial" w:cs="Arial"/>
          <w:color w:val="000000" w:themeColor="text1"/>
          <w:lang w:val="en-US"/>
        </w:rPr>
        <w:t xml:space="preserve">This is particularly relevant to </w:t>
      </w:r>
      <w:r w:rsidR="008C1539" w:rsidRPr="008A6912">
        <w:rPr>
          <w:rFonts w:ascii="Arial" w:hAnsi="Arial" w:cs="Arial"/>
          <w:b/>
          <w:color w:val="000000" w:themeColor="text1"/>
          <w:lang w:val="en-US"/>
        </w:rPr>
        <w:t>red sites</w:t>
      </w:r>
      <w:r w:rsidR="008C1539" w:rsidRPr="008A6912">
        <w:rPr>
          <w:rFonts w:ascii="Arial" w:hAnsi="Arial" w:cs="Arial"/>
          <w:color w:val="000000" w:themeColor="text1"/>
          <w:lang w:val="en-US"/>
        </w:rPr>
        <w:t xml:space="preserve">. </w:t>
      </w:r>
      <w:r w:rsidR="00B43F31" w:rsidRPr="008A6912">
        <w:rPr>
          <w:rFonts w:ascii="Arial" w:hAnsi="Arial" w:cs="Arial"/>
          <w:color w:val="000000" w:themeColor="text1"/>
          <w:lang w:val="en-US"/>
        </w:rPr>
        <w:t xml:space="preserve">Advice can be sought from health and safety staff </w:t>
      </w:r>
      <w:r w:rsidR="008C1539" w:rsidRPr="008A6912">
        <w:rPr>
          <w:rFonts w:ascii="Arial" w:hAnsi="Arial" w:cs="Arial"/>
          <w:color w:val="000000" w:themeColor="text1"/>
          <w:lang w:val="en-US"/>
        </w:rPr>
        <w:t xml:space="preserve">and health colleagues </w:t>
      </w:r>
      <w:r w:rsidR="00B43F31" w:rsidRPr="008A6912">
        <w:rPr>
          <w:rFonts w:ascii="Arial" w:hAnsi="Arial" w:cs="Arial"/>
          <w:color w:val="000000" w:themeColor="text1"/>
          <w:lang w:val="en-US"/>
        </w:rPr>
        <w:t xml:space="preserve">to support the decision making process. </w:t>
      </w:r>
    </w:p>
    <w:p w14:paraId="747B54BC" w14:textId="77777777" w:rsidR="00FF7011" w:rsidRPr="000D1EAE" w:rsidRDefault="00A74EBA" w:rsidP="008A6912">
      <w:pPr>
        <w:pStyle w:val="ListParagraph"/>
        <w:numPr>
          <w:ilvl w:val="0"/>
          <w:numId w:val="33"/>
        </w:numPr>
        <w:jc w:val="both"/>
        <w:rPr>
          <w:rFonts w:ascii="Arial" w:hAnsi="Arial" w:cs="Arial"/>
          <w:color w:val="000000" w:themeColor="text1"/>
          <w:lang w:val="en-US"/>
        </w:rPr>
      </w:pPr>
      <w:r w:rsidRPr="000D1EAE">
        <w:rPr>
          <w:rFonts w:ascii="Arial" w:hAnsi="Arial" w:cs="Arial"/>
          <w:color w:val="000000" w:themeColor="text1"/>
          <w:lang w:val="en-US"/>
        </w:rPr>
        <w:t xml:space="preserve">Governors/Directors must satisfy themselves that </w:t>
      </w:r>
      <w:r w:rsidR="000D1EAE">
        <w:rPr>
          <w:rFonts w:ascii="Arial" w:hAnsi="Arial" w:cs="Arial"/>
          <w:color w:val="000000" w:themeColor="text1"/>
          <w:lang w:val="en-US"/>
        </w:rPr>
        <w:t xml:space="preserve">their </w:t>
      </w:r>
      <w:r w:rsidRPr="000D1EAE">
        <w:rPr>
          <w:rFonts w:ascii="Arial" w:hAnsi="Arial" w:cs="Arial"/>
          <w:color w:val="000000" w:themeColor="text1"/>
          <w:lang w:val="en-US"/>
        </w:rPr>
        <w:t>controls are being implemented and enforced.</w:t>
      </w:r>
    </w:p>
    <w:p w14:paraId="3FC43ADF" w14:textId="77777777" w:rsidR="00FF7011" w:rsidRPr="00B43F31" w:rsidRDefault="00FF7011" w:rsidP="008A6912">
      <w:pPr>
        <w:pStyle w:val="ListParagraph"/>
        <w:numPr>
          <w:ilvl w:val="0"/>
          <w:numId w:val="33"/>
        </w:numPr>
        <w:jc w:val="both"/>
        <w:rPr>
          <w:rFonts w:ascii="Arial" w:hAnsi="Arial" w:cs="Arial"/>
          <w:color w:val="000000" w:themeColor="text1"/>
          <w:lang w:val="en-US"/>
        </w:rPr>
      </w:pPr>
      <w:r w:rsidRPr="00A74EBA">
        <w:rPr>
          <w:rFonts w:ascii="Arial" w:hAnsi="Arial" w:cs="Arial"/>
          <w:color w:val="000000" w:themeColor="text1"/>
          <w:lang w:val="en-US"/>
        </w:rPr>
        <w:t xml:space="preserve">Governors/Directors in </w:t>
      </w:r>
      <w:r w:rsidRPr="008A6912">
        <w:rPr>
          <w:rFonts w:ascii="Arial" w:hAnsi="Arial" w:cs="Arial"/>
          <w:b/>
          <w:color w:val="000000" w:themeColor="text1"/>
          <w:lang w:val="en-US"/>
        </w:rPr>
        <w:t>red sites</w:t>
      </w:r>
      <w:r w:rsidRPr="00A74EBA">
        <w:rPr>
          <w:rFonts w:ascii="Arial" w:hAnsi="Arial" w:cs="Arial"/>
          <w:color w:val="000000" w:themeColor="text1"/>
          <w:lang w:val="en-US"/>
        </w:rPr>
        <w:t xml:space="preserve"> that are subject to an outbreak must work with their OCT to ensure that they </w:t>
      </w:r>
      <w:r w:rsidR="007B3979" w:rsidRPr="00A74EBA">
        <w:rPr>
          <w:rFonts w:ascii="Arial" w:hAnsi="Arial" w:cs="Arial"/>
          <w:color w:val="000000" w:themeColor="text1"/>
          <w:lang w:val="en-US"/>
        </w:rPr>
        <w:t>enforce</w:t>
      </w:r>
      <w:r w:rsidRPr="00A74EBA">
        <w:rPr>
          <w:rFonts w:ascii="Arial" w:hAnsi="Arial" w:cs="Arial"/>
          <w:color w:val="000000" w:themeColor="text1"/>
          <w:lang w:val="en-US"/>
        </w:rPr>
        <w:t xml:space="preserve"> any additional usage of FRSMs for staff and face coverings for prisoners that has been identified</w:t>
      </w:r>
      <w:r w:rsidR="007B3979">
        <w:rPr>
          <w:rFonts w:ascii="Arial" w:hAnsi="Arial" w:cs="Arial"/>
          <w:color w:val="000000" w:themeColor="text1"/>
          <w:lang w:val="en-US"/>
        </w:rPr>
        <w:t>.</w:t>
      </w:r>
      <w:r w:rsidRPr="00A026A0">
        <w:rPr>
          <w:rFonts w:ascii="Arial" w:hAnsi="Arial" w:cs="Arial"/>
          <w:color w:val="000000" w:themeColor="text1"/>
          <w:lang w:val="en-US"/>
        </w:rPr>
        <w:t xml:space="preserve"> </w:t>
      </w:r>
    </w:p>
    <w:p w14:paraId="2F99BF35" w14:textId="77777777" w:rsidR="006E1B3B" w:rsidRDefault="006E1B3B" w:rsidP="00C46497">
      <w:pPr>
        <w:spacing w:after="0"/>
        <w:jc w:val="both"/>
        <w:rPr>
          <w:sz w:val="22"/>
          <w:lang w:eastAsia="en-GB" w:bidi="ar-SA"/>
        </w:rPr>
      </w:pPr>
    </w:p>
    <w:p w14:paraId="38490E06" w14:textId="77777777" w:rsidR="00750DFC" w:rsidRPr="00C46497" w:rsidRDefault="00750DFC" w:rsidP="00C46497">
      <w:pPr>
        <w:spacing w:after="0"/>
        <w:jc w:val="both"/>
        <w:rPr>
          <w:sz w:val="22"/>
          <w:lang w:eastAsia="en-GB" w:bidi="ar-SA"/>
        </w:rPr>
      </w:pPr>
    </w:p>
    <w:p w14:paraId="65ABD7BD" w14:textId="77777777" w:rsidR="000D7A16" w:rsidRPr="00C46497" w:rsidRDefault="00386A6D" w:rsidP="00C46497">
      <w:pPr>
        <w:pStyle w:val="ListParagraph"/>
        <w:numPr>
          <w:ilvl w:val="0"/>
          <w:numId w:val="24"/>
        </w:numPr>
        <w:spacing w:after="0" w:line="240" w:lineRule="auto"/>
        <w:jc w:val="both"/>
        <w:rPr>
          <w:rFonts w:ascii="Arial" w:hAnsi="Arial" w:cs="Arial"/>
          <w:b/>
          <w:color w:val="7030A0"/>
        </w:rPr>
      </w:pPr>
      <w:r>
        <w:rPr>
          <w:rFonts w:ascii="Arial" w:hAnsi="Arial" w:cs="Arial"/>
          <w:b/>
          <w:color w:val="7030A0"/>
        </w:rPr>
        <w:t>Locally Determined Use</w:t>
      </w:r>
    </w:p>
    <w:p w14:paraId="0C806C84" w14:textId="77777777" w:rsidR="000D7A16" w:rsidRPr="00C46497" w:rsidRDefault="000D7A16" w:rsidP="00C46497">
      <w:pPr>
        <w:pStyle w:val="ListParagraph"/>
        <w:spacing w:after="0" w:line="240" w:lineRule="auto"/>
        <w:ind w:left="360"/>
        <w:jc w:val="both"/>
        <w:rPr>
          <w:rFonts w:ascii="Arial" w:hAnsi="Arial" w:cs="Arial"/>
        </w:rPr>
      </w:pPr>
    </w:p>
    <w:p w14:paraId="35CFCB49" w14:textId="77777777" w:rsidR="000D7A16" w:rsidRPr="00C46497" w:rsidRDefault="000D7A16" w:rsidP="00C46497">
      <w:pPr>
        <w:spacing w:after="0" w:line="240" w:lineRule="auto"/>
        <w:jc w:val="both"/>
        <w:rPr>
          <w:sz w:val="22"/>
        </w:rPr>
      </w:pPr>
      <w:r w:rsidRPr="00C46497">
        <w:rPr>
          <w:sz w:val="22"/>
        </w:rPr>
        <w:t xml:space="preserve">This </w:t>
      </w:r>
      <w:r w:rsidR="00B578AC" w:rsidRPr="00C46497">
        <w:rPr>
          <w:sz w:val="22"/>
        </w:rPr>
        <w:t>level of provision enables</w:t>
      </w:r>
      <w:r w:rsidRPr="00C46497">
        <w:rPr>
          <w:sz w:val="22"/>
        </w:rPr>
        <w:t xml:space="preserve"> </w:t>
      </w:r>
      <w:r w:rsidR="00DC6491">
        <w:rPr>
          <w:sz w:val="22"/>
        </w:rPr>
        <w:t>senior managers</w:t>
      </w:r>
      <w:r w:rsidRPr="00C46497">
        <w:rPr>
          <w:sz w:val="22"/>
        </w:rPr>
        <w:t xml:space="preserve"> to </w:t>
      </w:r>
      <w:r w:rsidR="00A90F8D">
        <w:rPr>
          <w:sz w:val="22"/>
        </w:rPr>
        <w:t>direct</w:t>
      </w:r>
      <w:r w:rsidR="00A90F8D" w:rsidRPr="00C46497">
        <w:rPr>
          <w:sz w:val="22"/>
        </w:rPr>
        <w:t xml:space="preserve"> </w:t>
      </w:r>
      <w:r w:rsidRPr="00C46497">
        <w:rPr>
          <w:sz w:val="22"/>
        </w:rPr>
        <w:t xml:space="preserve">the use of face masks </w:t>
      </w:r>
      <w:r w:rsidR="003F1656" w:rsidRPr="00C46497">
        <w:rPr>
          <w:sz w:val="22"/>
        </w:rPr>
        <w:t>i</w:t>
      </w:r>
      <w:r w:rsidRPr="00C46497">
        <w:rPr>
          <w:sz w:val="22"/>
        </w:rPr>
        <w:t xml:space="preserve">n local areas not </w:t>
      </w:r>
      <w:r w:rsidR="00B578AC" w:rsidRPr="00C46497">
        <w:rPr>
          <w:sz w:val="22"/>
        </w:rPr>
        <w:t xml:space="preserve">explicitly </w:t>
      </w:r>
      <w:r w:rsidRPr="00C46497">
        <w:rPr>
          <w:sz w:val="22"/>
        </w:rPr>
        <w:t>covered by national provision wherever a formal risk assessment process has identified a heightened risk. This may include local outbreaks as part of containment activity or a more routine assessment that recognises the heightened risk in a particular area where the physical fabric inhibits social distancing</w:t>
      </w:r>
      <w:r w:rsidR="00A90F8D">
        <w:rPr>
          <w:sz w:val="22"/>
        </w:rPr>
        <w:t xml:space="preserve"> or there is an identified raised risk</w:t>
      </w:r>
      <w:r w:rsidRPr="00C46497">
        <w:rPr>
          <w:sz w:val="22"/>
        </w:rPr>
        <w:t xml:space="preserve">. </w:t>
      </w:r>
    </w:p>
    <w:p w14:paraId="7FB6865C" w14:textId="77777777" w:rsidR="000D7A16" w:rsidRPr="00C46497" w:rsidRDefault="000D7A16" w:rsidP="00C46497">
      <w:pPr>
        <w:spacing w:after="0" w:line="240" w:lineRule="auto"/>
        <w:jc w:val="both"/>
        <w:rPr>
          <w:sz w:val="22"/>
        </w:rPr>
      </w:pPr>
    </w:p>
    <w:p w14:paraId="184D6545" w14:textId="77777777" w:rsidR="000D7A16" w:rsidRPr="00EE587A" w:rsidRDefault="000D7A16" w:rsidP="00C46497">
      <w:pPr>
        <w:spacing w:after="0" w:line="240" w:lineRule="auto"/>
        <w:jc w:val="both"/>
        <w:rPr>
          <w:sz w:val="22"/>
        </w:rPr>
      </w:pPr>
      <w:r w:rsidRPr="00C46497">
        <w:rPr>
          <w:sz w:val="22"/>
        </w:rPr>
        <w:t>At the local/establishment level Governors/Directors</w:t>
      </w:r>
      <w:r w:rsidR="00DC6491">
        <w:rPr>
          <w:sz w:val="22"/>
        </w:rPr>
        <w:t>/Regional Probation Directors</w:t>
      </w:r>
      <w:r w:rsidRPr="00C46497">
        <w:rPr>
          <w:sz w:val="22"/>
        </w:rPr>
        <w:t xml:space="preserve"> or Premises Managers can direct that all staff must wear FRSMs. In order to direct staff to wear FRSMs, a risk assessment must be undertaken and a Local Operating Procedure (LOP) produced </w:t>
      </w:r>
      <w:r w:rsidR="00B578AC" w:rsidRPr="00C46497">
        <w:rPr>
          <w:sz w:val="22"/>
        </w:rPr>
        <w:t>with support from</w:t>
      </w:r>
      <w:r w:rsidRPr="00C46497">
        <w:rPr>
          <w:sz w:val="22"/>
        </w:rPr>
        <w:t xml:space="preserve"> the Health and Safety lead. Local Trade Union officials must be consulted as should local healthcare practitioners and other stakeholders such as Disability Support Networks, staff </w:t>
      </w:r>
      <w:r w:rsidRPr="00EE587A">
        <w:rPr>
          <w:sz w:val="22"/>
        </w:rPr>
        <w:t xml:space="preserve">representatives and other support groups where possible. </w:t>
      </w:r>
    </w:p>
    <w:p w14:paraId="6C32C6A1" w14:textId="77777777" w:rsidR="000D7A16" w:rsidRPr="00EE587A" w:rsidRDefault="000D7A16" w:rsidP="00C46497">
      <w:pPr>
        <w:spacing w:after="0" w:line="240" w:lineRule="auto"/>
        <w:jc w:val="both"/>
        <w:rPr>
          <w:sz w:val="22"/>
        </w:rPr>
      </w:pPr>
    </w:p>
    <w:p w14:paraId="72FB0206" w14:textId="77777777" w:rsidR="000D7A16" w:rsidRPr="00C46497" w:rsidRDefault="00C332C5" w:rsidP="00C46497">
      <w:pPr>
        <w:spacing w:after="0" w:line="240" w:lineRule="auto"/>
        <w:jc w:val="both"/>
        <w:rPr>
          <w:sz w:val="22"/>
        </w:rPr>
      </w:pPr>
      <w:r w:rsidRPr="00EE587A">
        <w:rPr>
          <w:sz w:val="22"/>
        </w:rPr>
        <w:t>D</w:t>
      </w:r>
      <w:r w:rsidR="000D7A16" w:rsidRPr="00EE587A">
        <w:rPr>
          <w:sz w:val="22"/>
        </w:rPr>
        <w:t xml:space="preserve">eployment under national </w:t>
      </w:r>
      <w:r w:rsidR="00072741" w:rsidRPr="00EE587A">
        <w:rPr>
          <w:sz w:val="22"/>
        </w:rPr>
        <w:t xml:space="preserve">and local </w:t>
      </w:r>
      <w:r w:rsidRPr="00EE587A">
        <w:rPr>
          <w:sz w:val="22"/>
        </w:rPr>
        <w:t xml:space="preserve">requirements </w:t>
      </w:r>
      <w:r w:rsidR="00072741" w:rsidRPr="00EE587A">
        <w:rPr>
          <w:sz w:val="22"/>
        </w:rPr>
        <w:t xml:space="preserve">in SOPs and LOPS </w:t>
      </w:r>
      <w:r w:rsidR="000D7A16" w:rsidRPr="00EE587A">
        <w:rPr>
          <w:sz w:val="22"/>
        </w:rPr>
        <w:t xml:space="preserve">is </w:t>
      </w:r>
      <w:r w:rsidRPr="00EE587A">
        <w:rPr>
          <w:sz w:val="22"/>
        </w:rPr>
        <w:t xml:space="preserve">a </w:t>
      </w:r>
      <w:r w:rsidR="000D7A16" w:rsidRPr="00EE587A">
        <w:rPr>
          <w:sz w:val="22"/>
        </w:rPr>
        <w:t xml:space="preserve">deployment of PPE </w:t>
      </w:r>
      <w:r w:rsidRPr="00EE587A">
        <w:rPr>
          <w:sz w:val="22"/>
        </w:rPr>
        <w:t>as defined by health and safety law since</w:t>
      </w:r>
      <w:r w:rsidR="000D7A16" w:rsidRPr="00EE587A">
        <w:rPr>
          <w:sz w:val="22"/>
        </w:rPr>
        <w:t xml:space="preserve"> the FRSM is a control to an identified risk. Every member of staff must be protected from that risk meaning adherence is mandatory. Local </w:t>
      </w:r>
      <w:r w:rsidR="00A90F8D" w:rsidRPr="00EE587A">
        <w:rPr>
          <w:sz w:val="22"/>
        </w:rPr>
        <w:t xml:space="preserve">direction </w:t>
      </w:r>
      <w:r w:rsidR="000D7A16" w:rsidRPr="00EE587A">
        <w:rPr>
          <w:sz w:val="22"/>
        </w:rPr>
        <w:t xml:space="preserve">can only be introduced where a formal risk assessment has determined a risk exists. Locally </w:t>
      </w:r>
      <w:r w:rsidRPr="00EE587A">
        <w:rPr>
          <w:sz w:val="22"/>
        </w:rPr>
        <w:t>d</w:t>
      </w:r>
      <w:r w:rsidR="000D7A16" w:rsidRPr="00EE587A">
        <w:rPr>
          <w:sz w:val="22"/>
        </w:rPr>
        <w:t xml:space="preserve">etermined </w:t>
      </w:r>
      <w:r w:rsidRPr="00EE587A">
        <w:rPr>
          <w:sz w:val="22"/>
        </w:rPr>
        <w:t>u</w:t>
      </w:r>
      <w:r w:rsidR="000D7A16" w:rsidRPr="00EE587A">
        <w:rPr>
          <w:sz w:val="22"/>
        </w:rPr>
        <w:t xml:space="preserve">se applies to all scenarios where the Governor, Director, </w:t>
      </w:r>
      <w:r w:rsidR="00386A6D" w:rsidRPr="00EE587A">
        <w:rPr>
          <w:sz w:val="22"/>
        </w:rPr>
        <w:t>Regional Probation Director, Head of Service</w:t>
      </w:r>
      <w:r w:rsidR="000D7A16" w:rsidRPr="00EE587A">
        <w:rPr>
          <w:sz w:val="22"/>
        </w:rPr>
        <w:t xml:space="preserve"> or most senior </w:t>
      </w:r>
      <w:r w:rsidR="00386A6D" w:rsidRPr="00EE587A">
        <w:rPr>
          <w:sz w:val="22"/>
        </w:rPr>
        <w:t xml:space="preserve">available </w:t>
      </w:r>
      <w:r w:rsidR="000D7A16" w:rsidRPr="00EE587A">
        <w:rPr>
          <w:sz w:val="22"/>
        </w:rPr>
        <w:t xml:space="preserve">manager determines that face masks are required to counter a heightened risk. Examples of areas/scenarios </w:t>
      </w:r>
      <w:r w:rsidR="00386A6D" w:rsidRPr="00EE587A">
        <w:rPr>
          <w:sz w:val="22"/>
        </w:rPr>
        <w:t>a heightened</w:t>
      </w:r>
      <w:r w:rsidR="00386A6D">
        <w:rPr>
          <w:sz w:val="22"/>
        </w:rPr>
        <w:t xml:space="preserve"> risk may exist</w:t>
      </w:r>
      <w:r w:rsidR="000D7A16" w:rsidRPr="00C46497">
        <w:rPr>
          <w:sz w:val="22"/>
        </w:rPr>
        <w:t xml:space="preserve"> and therefore PPE is required may include:</w:t>
      </w:r>
    </w:p>
    <w:p w14:paraId="2289A3FB" w14:textId="77777777" w:rsidR="000D7A16" w:rsidRPr="00C46497" w:rsidRDefault="000D7A16" w:rsidP="00C46497">
      <w:pPr>
        <w:pStyle w:val="ListParagraph"/>
        <w:spacing w:after="0" w:line="240" w:lineRule="auto"/>
        <w:ind w:left="360"/>
        <w:jc w:val="both"/>
        <w:rPr>
          <w:rFonts w:ascii="Arial" w:hAnsi="Arial" w:cs="Arial"/>
        </w:rPr>
      </w:pPr>
    </w:p>
    <w:p w14:paraId="15649B25" w14:textId="77777777" w:rsidR="000D7A16" w:rsidRPr="00C46497" w:rsidRDefault="007B4131" w:rsidP="00C46497">
      <w:pPr>
        <w:pStyle w:val="ListParagraph"/>
        <w:spacing w:after="0" w:line="240" w:lineRule="auto"/>
        <w:ind w:left="0"/>
        <w:jc w:val="both"/>
        <w:rPr>
          <w:rFonts w:ascii="Arial" w:hAnsi="Arial" w:cs="Arial"/>
          <w:lang w:eastAsia="en-GB"/>
        </w:rPr>
      </w:pPr>
      <w:r>
        <w:rPr>
          <w:rFonts w:ascii="Arial" w:hAnsi="Arial" w:cs="Arial"/>
          <w:b/>
          <w:color w:val="7030A0"/>
          <w:lang w:eastAsia="en-GB"/>
        </w:rPr>
        <w:t xml:space="preserve">2.1 </w:t>
      </w:r>
      <w:r w:rsidR="000D7A16" w:rsidRPr="00C46497">
        <w:rPr>
          <w:rFonts w:ascii="Arial" w:hAnsi="Arial" w:cs="Arial"/>
          <w:b/>
          <w:color w:val="7030A0"/>
          <w:lang w:eastAsia="en-GB"/>
        </w:rPr>
        <w:t>Pressure points</w:t>
      </w:r>
      <w:r w:rsidR="000D7A16" w:rsidRPr="00C46497">
        <w:rPr>
          <w:rFonts w:ascii="Arial" w:hAnsi="Arial" w:cs="Arial"/>
          <w:color w:val="7030A0"/>
          <w:lang w:eastAsia="en-GB"/>
        </w:rPr>
        <w:t xml:space="preserve"> </w:t>
      </w:r>
      <w:r w:rsidR="000D7A16" w:rsidRPr="00C46497">
        <w:rPr>
          <w:rFonts w:ascii="Arial" w:hAnsi="Arial" w:cs="Arial"/>
          <w:lang w:eastAsia="en-GB"/>
        </w:rPr>
        <w:t xml:space="preserve">- </w:t>
      </w:r>
      <w:r w:rsidR="00F17CB2">
        <w:rPr>
          <w:rFonts w:ascii="Arial" w:hAnsi="Arial" w:cs="Arial"/>
          <w:lang w:eastAsia="en-GB"/>
        </w:rPr>
        <w:t>t</w:t>
      </w:r>
      <w:r w:rsidR="000D7A16" w:rsidRPr="00C46497">
        <w:rPr>
          <w:rFonts w:ascii="Arial" w:hAnsi="Arial" w:cs="Arial"/>
          <w:lang w:eastAsia="en-GB"/>
        </w:rPr>
        <w:t>hese are areas such as corridors</w:t>
      </w:r>
      <w:r w:rsidR="00386A6D">
        <w:rPr>
          <w:rFonts w:ascii="Arial" w:hAnsi="Arial" w:cs="Arial"/>
          <w:lang w:eastAsia="en-GB"/>
        </w:rPr>
        <w:t xml:space="preserve"> or prison gates</w:t>
      </w:r>
      <w:r w:rsidR="000D7A16" w:rsidRPr="00C46497">
        <w:rPr>
          <w:rFonts w:ascii="Arial" w:hAnsi="Arial" w:cs="Arial"/>
          <w:lang w:eastAsia="en-GB"/>
        </w:rPr>
        <w:t xml:space="preserve"> where many people are likely to come into close contact with one another at</w:t>
      </w:r>
      <w:r w:rsidR="00386A6D">
        <w:rPr>
          <w:rFonts w:ascii="Arial" w:hAnsi="Arial" w:cs="Arial"/>
          <w:lang w:eastAsia="en-GB"/>
        </w:rPr>
        <w:t xml:space="preserve"> less than </w:t>
      </w:r>
      <w:r w:rsidR="000D7A16" w:rsidRPr="00C46497">
        <w:rPr>
          <w:rFonts w:ascii="Arial" w:hAnsi="Arial" w:cs="Arial"/>
          <w:lang w:eastAsia="en-GB"/>
        </w:rPr>
        <w:t xml:space="preserve">2m social distance, even for a short duration. </w:t>
      </w:r>
    </w:p>
    <w:p w14:paraId="4FA08E71" w14:textId="77777777" w:rsidR="000D7A16" w:rsidRPr="00C46497" w:rsidRDefault="000D7A16" w:rsidP="00C46497">
      <w:pPr>
        <w:pStyle w:val="ListParagraph"/>
        <w:spacing w:after="0" w:line="240" w:lineRule="auto"/>
        <w:ind w:left="0"/>
        <w:jc w:val="both"/>
        <w:rPr>
          <w:rFonts w:ascii="Arial" w:hAnsi="Arial" w:cs="Arial"/>
          <w:lang w:eastAsia="en-GB"/>
        </w:rPr>
      </w:pPr>
    </w:p>
    <w:p w14:paraId="5D856123" w14:textId="77777777" w:rsidR="000D7A16" w:rsidRPr="00C46497" w:rsidRDefault="007B4131" w:rsidP="00C46497">
      <w:pPr>
        <w:pStyle w:val="ListParagraph"/>
        <w:spacing w:after="0" w:line="240" w:lineRule="auto"/>
        <w:ind w:left="0"/>
        <w:jc w:val="both"/>
        <w:rPr>
          <w:rFonts w:ascii="Arial" w:hAnsi="Arial" w:cs="Arial"/>
          <w:lang w:eastAsia="en-GB"/>
        </w:rPr>
      </w:pPr>
      <w:r>
        <w:rPr>
          <w:rFonts w:ascii="Arial" w:hAnsi="Arial" w:cs="Arial"/>
          <w:b/>
          <w:color w:val="7030A0"/>
          <w:lang w:eastAsia="en-GB"/>
        </w:rPr>
        <w:lastRenderedPageBreak/>
        <w:t xml:space="preserve">2.2 </w:t>
      </w:r>
      <w:r w:rsidR="000D7A16" w:rsidRPr="00C46497">
        <w:rPr>
          <w:rFonts w:ascii="Arial" w:hAnsi="Arial" w:cs="Arial"/>
          <w:b/>
          <w:color w:val="7030A0"/>
          <w:lang w:eastAsia="en-GB"/>
        </w:rPr>
        <w:t>Poorly-ventilated areas</w:t>
      </w:r>
      <w:r w:rsidR="000D7A16" w:rsidRPr="00C46497">
        <w:rPr>
          <w:rFonts w:ascii="Arial" w:hAnsi="Arial" w:cs="Arial"/>
          <w:color w:val="7030A0"/>
          <w:lang w:eastAsia="en-GB"/>
        </w:rPr>
        <w:t xml:space="preserve"> </w:t>
      </w:r>
      <w:r w:rsidR="000D7A16" w:rsidRPr="00C46497">
        <w:rPr>
          <w:rFonts w:ascii="Arial" w:hAnsi="Arial" w:cs="Arial"/>
          <w:lang w:eastAsia="en-GB"/>
        </w:rPr>
        <w:t>- where social distancing is difficult to maintain</w:t>
      </w:r>
      <w:r w:rsidR="00F17CB2">
        <w:rPr>
          <w:rFonts w:ascii="Arial" w:hAnsi="Arial" w:cs="Arial"/>
          <w:lang w:eastAsia="en-GB"/>
        </w:rPr>
        <w:t xml:space="preserve">. </w:t>
      </w:r>
      <w:r w:rsidR="000D7A16" w:rsidRPr="00C46497">
        <w:rPr>
          <w:rFonts w:ascii="Arial" w:hAnsi="Arial" w:cs="Arial"/>
          <w:lang w:eastAsia="en-GB"/>
        </w:rPr>
        <w:t>E</w:t>
      </w:r>
      <w:r w:rsidR="000D7A16" w:rsidRPr="00C46497">
        <w:rPr>
          <w:rFonts w:ascii="Arial" w:hAnsi="Arial" w:cs="Arial"/>
        </w:rPr>
        <w:t xml:space="preserve">vidence increasingly shows that the risk of infection is much higher in poorly ventilated, crowded areas. </w:t>
      </w:r>
      <w:r w:rsidR="000D7A16" w:rsidRPr="00C46497">
        <w:rPr>
          <w:rFonts w:ascii="Arial" w:hAnsi="Arial" w:cs="Arial"/>
          <w:lang w:eastAsia="en-GB"/>
        </w:rPr>
        <w:t xml:space="preserve"> </w:t>
      </w:r>
    </w:p>
    <w:p w14:paraId="60EC5E9E" w14:textId="77777777" w:rsidR="000D7A16" w:rsidRPr="00C46497" w:rsidRDefault="000D7A16" w:rsidP="00C46497">
      <w:pPr>
        <w:spacing w:after="0" w:line="240" w:lineRule="auto"/>
        <w:jc w:val="both"/>
        <w:rPr>
          <w:b/>
          <w:sz w:val="22"/>
          <w:lang w:eastAsia="en-GB"/>
        </w:rPr>
      </w:pPr>
    </w:p>
    <w:p w14:paraId="66F6CA9B" w14:textId="77777777" w:rsidR="000D7A16" w:rsidRPr="00C46497" w:rsidRDefault="007B4131" w:rsidP="00C46497">
      <w:pPr>
        <w:spacing w:after="0" w:line="240" w:lineRule="auto"/>
        <w:jc w:val="both"/>
        <w:rPr>
          <w:sz w:val="22"/>
          <w:lang w:eastAsia="en-GB"/>
        </w:rPr>
      </w:pPr>
      <w:r>
        <w:rPr>
          <w:b/>
          <w:color w:val="7030A0"/>
          <w:sz w:val="22"/>
          <w:lang w:eastAsia="en-GB"/>
        </w:rPr>
        <w:t xml:space="preserve">2.3 </w:t>
      </w:r>
      <w:r w:rsidR="000D7A16" w:rsidRPr="00C46497">
        <w:rPr>
          <w:b/>
          <w:color w:val="7030A0"/>
          <w:sz w:val="22"/>
          <w:lang w:eastAsia="en-GB"/>
        </w:rPr>
        <w:t>Periods of heightened risk</w:t>
      </w:r>
      <w:r w:rsidR="000D7A16" w:rsidRPr="00C46497">
        <w:rPr>
          <w:color w:val="7030A0"/>
          <w:sz w:val="22"/>
          <w:lang w:eastAsia="en-GB"/>
        </w:rPr>
        <w:t xml:space="preserve"> </w:t>
      </w:r>
      <w:r w:rsidR="00F17CB2">
        <w:rPr>
          <w:color w:val="7030A0"/>
          <w:sz w:val="22"/>
          <w:lang w:eastAsia="en-GB"/>
        </w:rPr>
        <w:t xml:space="preserve">- </w:t>
      </w:r>
      <w:r w:rsidR="000D7A16" w:rsidRPr="00C46497">
        <w:rPr>
          <w:sz w:val="22"/>
          <w:lang w:eastAsia="en-GB"/>
        </w:rPr>
        <w:t xml:space="preserve">this may include any circumstances specific to NPS or YCS establishments, related to local community restrictions, positive case(s) in prison  and/or any period of live outbreak where an </w:t>
      </w:r>
      <w:r w:rsidR="000D7A16" w:rsidRPr="00C46497">
        <w:rPr>
          <w:b/>
          <w:color w:val="7030A0"/>
          <w:sz w:val="22"/>
          <w:lang w:eastAsia="en-GB"/>
        </w:rPr>
        <w:t>Outbreak Control Team</w:t>
      </w:r>
      <w:r w:rsidR="000D7A16" w:rsidRPr="00C46497">
        <w:rPr>
          <w:color w:val="7030A0"/>
          <w:sz w:val="22"/>
          <w:lang w:eastAsia="en-GB"/>
        </w:rPr>
        <w:t xml:space="preserve"> </w:t>
      </w:r>
      <w:r w:rsidR="000D7A16" w:rsidRPr="00C46497">
        <w:rPr>
          <w:sz w:val="22"/>
          <w:lang w:eastAsia="en-GB"/>
        </w:rPr>
        <w:t xml:space="preserve">(OCT) may determine that masks are required at all times for a finite period. </w:t>
      </w:r>
    </w:p>
    <w:p w14:paraId="24C79C23" w14:textId="77777777" w:rsidR="001A08E6" w:rsidRPr="00C46497" w:rsidRDefault="001A08E6" w:rsidP="00C46497">
      <w:pPr>
        <w:spacing w:after="0" w:line="240" w:lineRule="auto"/>
        <w:jc w:val="both"/>
        <w:rPr>
          <w:sz w:val="22"/>
          <w:lang w:eastAsia="en-GB"/>
        </w:rPr>
      </w:pPr>
    </w:p>
    <w:p w14:paraId="18BDBFE9" w14:textId="77777777" w:rsidR="000D7A16" w:rsidRPr="00C46497" w:rsidRDefault="000D7A16" w:rsidP="00C46497">
      <w:pPr>
        <w:pStyle w:val="ListParagraph"/>
        <w:numPr>
          <w:ilvl w:val="0"/>
          <w:numId w:val="24"/>
        </w:numPr>
        <w:spacing w:after="0" w:line="240" w:lineRule="auto"/>
        <w:jc w:val="both"/>
        <w:rPr>
          <w:rFonts w:ascii="Arial" w:hAnsi="Arial" w:cs="Arial"/>
          <w:b/>
          <w:color w:val="7030A0"/>
        </w:rPr>
      </w:pPr>
      <w:r w:rsidRPr="00C46497">
        <w:rPr>
          <w:rFonts w:ascii="Arial" w:hAnsi="Arial" w:cs="Arial"/>
          <w:b/>
          <w:color w:val="7030A0"/>
        </w:rPr>
        <w:t xml:space="preserve">Individually Determined Use </w:t>
      </w:r>
    </w:p>
    <w:p w14:paraId="42781547" w14:textId="77777777" w:rsidR="000D7A16" w:rsidRPr="00C46497" w:rsidRDefault="000D7A16" w:rsidP="00C46497">
      <w:pPr>
        <w:pStyle w:val="ListParagraph"/>
        <w:spacing w:after="0" w:line="240" w:lineRule="auto"/>
        <w:ind w:left="360"/>
        <w:jc w:val="both"/>
        <w:rPr>
          <w:rFonts w:ascii="Arial" w:hAnsi="Arial" w:cs="Arial"/>
          <w:b/>
        </w:rPr>
      </w:pPr>
    </w:p>
    <w:p w14:paraId="13D51126" w14:textId="77777777" w:rsidR="000D7A16" w:rsidRPr="00C46497" w:rsidRDefault="000D7A16" w:rsidP="00C46497">
      <w:pPr>
        <w:spacing w:after="0" w:line="240" w:lineRule="auto"/>
        <w:jc w:val="both"/>
        <w:rPr>
          <w:sz w:val="22"/>
        </w:rPr>
      </w:pPr>
      <w:r w:rsidRPr="00C46497">
        <w:rPr>
          <w:sz w:val="22"/>
        </w:rPr>
        <w:t xml:space="preserve">This tier allows all staff members to elect to wear face masks in any circumstances where their use is not mandated nationally or </w:t>
      </w:r>
      <w:r w:rsidR="00A90F8D">
        <w:rPr>
          <w:sz w:val="22"/>
        </w:rPr>
        <w:t xml:space="preserve">directed </w:t>
      </w:r>
      <w:r w:rsidRPr="00C46497">
        <w:rPr>
          <w:sz w:val="22"/>
        </w:rPr>
        <w:t>locally. This tier is an umbrella provision under which all other circumstances where face masks may be desirable for the employee are incorporated. This individually determined use tier covers any scenario where an individual may wish to wear a face mask. This includes a wide spectrum of circumstances, anything from donning a mask temporarily to pass through an area or near another person up to continual use by someone</w:t>
      </w:r>
      <w:r w:rsidR="00B578AC" w:rsidRPr="00C46497">
        <w:rPr>
          <w:sz w:val="22"/>
        </w:rPr>
        <w:t xml:space="preserve"> who feels particularly vulnerable</w:t>
      </w:r>
      <w:r w:rsidRPr="00C46497">
        <w:rPr>
          <w:sz w:val="22"/>
        </w:rPr>
        <w:t xml:space="preserve"> </w:t>
      </w:r>
      <w:r w:rsidR="00B578AC" w:rsidRPr="00C46497">
        <w:rPr>
          <w:sz w:val="22"/>
        </w:rPr>
        <w:t xml:space="preserve">or are </w:t>
      </w:r>
      <w:r w:rsidRPr="00C46497">
        <w:rPr>
          <w:sz w:val="22"/>
        </w:rPr>
        <w:t xml:space="preserve">in a high vulnerability cohort. </w:t>
      </w:r>
    </w:p>
    <w:p w14:paraId="6FFF95CD" w14:textId="77777777" w:rsidR="00522810" w:rsidRDefault="00522810" w:rsidP="00C46497">
      <w:pPr>
        <w:spacing w:after="0" w:line="240" w:lineRule="auto"/>
        <w:jc w:val="both"/>
        <w:rPr>
          <w:sz w:val="22"/>
        </w:rPr>
      </w:pPr>
    </w:p>
    <w:p w14:paraId="3B22BFC0" w14:textId="77777777" w:rsidR="009521B8" w:rsidRDefault="009521B8" w:rsidP="00C46497">
      <w:pPr>
        <w:spacing w:after="0" w:line="240" w:lineRule="auto"/>
        <w:jc w:val="both"/>
        <w:rPr>
          <w:sz w:val="22"/>
        </w:rPr>
      </w:pPr>
    </w:p>
    <w:p w14:paraId="3F230057" w14:textId="77777777" w:rsidR="009521B8" w:rsidRDefault="009521B8" w:rsidP="00C46497">
      <w:pPr>
        <w:spacing w:after="0" w:line="240" w:lineRule="auto"/>
        <w:jc w:val="both"/>
        <w:rPr>
          <w:sz w:val="22"/>
        </w:rPr>
      </w:pPr>
    </w:p>
    <w:p w14:paraId="3CD0F068" w14:textId="77777777" w:rsidR="000D7A16" w:rsidRPr="00C46497" w:rsidRDefault="000D7A16" w:rsidP="00C46497">
      <w:pPr>
        <w:spacing w:after="0" w:line="240" w:lineRule="auto"/>
        <w:jc w:val="both"/>
        <w:rPr>
          <w:sz w:val="22"/>
        </w:rPr>
      </w:pPr>
      <w:r w:rsidRPr="00C46497">
        <w:rPr>
          <w:sz w:val="22"/>
        </w:rPr>
        <w:t xml:space="preserve">This tier is designed to normalise the wearing of face masks across HMPPS at a time of heightened risk in the community and societal use where there is an increasing cultural norm. The use of FRSMs at this third tier is voluntary. As such the FRSM is not counted as PPE at this point. Staff can only opt in and out of wearing a mask as an act of personal choice in areas where the deployment of face </w:t>
      </w:r>
      <w:r w:rsidR="00F17CB2">
        <w:rPr>
          <w:sz w:val="22"/>
        </w:rPr>
        <w:t>masks</w:t>
      </w:r>
      <w:r w:rsidR="00F17CB2" w:rsidRPr="00C46497">
        <w:rPr>
          <w:sz w:val="22"/>
        </w:rPr>
        <w:t xml:space="preserve"> </w:t>
      </w:r>
      <w:r w:rsidRPr="00C46497">
        <w:rPr>
          <w:sz w:val="22"/>
        </w:rPr>
        <w:t xml:space="preserve">is not mandated either under a national SOP or local assessment. </w:t>
      </w:r>
    </w:p>
    <w:p w14:paraId="36A3A7B7" w14:textId="77777777" w:rsidR="009521B8" w:rsidRPr="00C46497" w:rsidRDefault="009521B8" w:rsidP="00C46497">
      <w:pPr>
        <w:spacing w:after="0" w:line="240" w:lineRule="auto"/>
        <w:jc w:val="both"/>
        <w:rPr>
          <w:sz w:val="22"/>
        </w:rPr>
      </w:pPr>
    </w:p>
    <w:p w14:paraId="3F65DA77" w14:textId="77777777" w:rsidR="009C41E3" w:rsidRPr="00C46497" w:rsidRDefault="00755C9A" w:rsidP="00C46497">
      <w:pPr>
        <w:pStyle w:val="AppendixHeading"/>
        <w:spacing w:before="0" w:after="0"/>
        <w:rPr>
          <w:sz w:val="40"/>
          <w:szCs w:val="40"/>
        </w:rPr>
      </w:pPr>
      <w:r w:rsidRPr="00C46497">
        <w:rPr>
          <w:sz w:val="40"/>
          <w:szCs w:val="40"/>
        </w:rPr>
        <w:t xml:space="preserve">General Guidance </w:t>
      </w:r>
      <w:r w:rsidR="00E7263C" w:rsidRPr="00C46497">
        <w:rPr>
          <w:sz w:val="40"/>
          <w:szCs w:val="40"/>
        </w:rPr>
        <w:t xml:space="preserve">and Considerations </w:t>
      </w:r>
    </w:p>
    <w:p w14:paraId="417AEFE8" w14:textId="77777777" w:rsidR="00EE587A" w:rsidRDefault="00EE587A" w:rsidP="00C46497">
      <w:pPr>
        <w:spacing w:after="0" w:line="240" w:lineRule="auto"/>
        <w:jc w:val="both"/>
        <w:rPr>
          <w:sz w:val="22"/>
        </w:rPr>
      </w:pPr>
    </w:p>
    <w:p w14:paraId="2452679B" w14:textId="77777777" w:rsidR="006539EE" w:rsidRPr="00C46497" w:rsidRDefault="00386A6D" w:rsidP="00C46497">
      <w:pPr>
        <w:spacing w:after="0" w:line="240" w:lineRule="auto"/>
        <w:jc w:val="both"/>
        <w:rPr>
          <w:sz w:val="22"/>
        </w:rPr>
      </w:pPr>
      <w:r>
        <w:rPr>
          <w:sz w:val="22"/>
        </w:rPr>
        <w:t>All sites</w:t>
      </w:r>
      <w:r w:rsidR="00F46609" w:rsidRPr="00C46497">
        <w:rPr>
          <w:sz w:val="22"/>
        </w:rPr>
        <w:t xml:space="preserve"> will need to put local </w:t>
      </w:r>
      <w:r w:rsidR="006539EE" w:rsidRPr="00C46497">
        <w:rPr>
          <w:sz w:val="22"/>
        </w:rPr>
        <w:t xml:space="preserve">processes in place to support the </w:t>
      </w:r>
      <w:r w:rsidR="008E3DFD" w:rsidRPr="00C46497">
        <w:rPr>
          <w:sz w:val="22"/>
        </w:rPr>
        <w:t xml:space="preserve">deployment of face masks in the ways described by this document. </w:t>
      </w:r>
      <w:r>
        <w:rPr>
          <w:sz w:val="22"/>
        </w:rPr>
        <w:t>Where they do not already exist, they</w:t>
      </w:r>
      <w:r w:rsidR="006539EE" w:rsidRPr="00C46497">
        <w:rPr>
          <w:sz w:val="22"/>
        </w:rPr>
        <w:t xml:space="preserve"> will need to develop local processes in the following areas:</w:t>
      </w:r>
    </w:p>
    <w:p w14:paraId="085D745D" w14:textId="77777777" w:rsidR="001A08E6" w:rsidRPr="00C46497" w:rsidRDefault="001A08E6" w:rsidP="00C46497">
      <w:pPr>
        <w:spacing w:after="0" w:line="240" w:lineRule="auto"/>
        <w:jc w:val="both"/>
        <w:rPr>
          <w:b/>
          <w:sz w:val="22"/>
        </w:rPr>
      </w:pPr>
    </w:p>
    <w:p w14:paraId="0445B91A" w14:textId="77777777" w:rsidR="006539EE" w:rsidRPr="00C46497" w:rsidRDefault="006539EE" w:rsidP="00C46497">
      <w:pPr>
        <w:spacing w:after="0" w:line="240" w:lineRule="auto"/>
        <w:jc w:val="both"/>
        <w:rPr>
          <w:b/>
          <w:color w:val="7030A0"/>
          <w:sz w:val="22"/>
        </w:rPr>
      </w:pPr>
      <w:r w:rsidRPr="00C46497">
        <w:rPr>
          <w:b/>
          <w:color w:val="7030A0"/>
          <w:sz w:val="22"/>
        </w:rPr>
        <w:t xml:space="preserve">Management of Stocks of staff face masks </w:t>
      </w:r>
    </w:p>
    <w:p w14:paraId="01DADF75" w14:textId="77777777" w:rsidR="00485B0B" w:rsidRDefault="00485B0B" w:rsidP="00C46497">
      <w:pPr>
        <w:spacing w:after="0"/>
        <w:jc w:val="both"/>
        <w:rPr>
          <w:sz w:val="22"/>
        </w:rPr>
      </w:pPr>
    </w:p>
    <w:p w14:paraId="44BB4A25" w14:textId="77777777" w:rsidR="00002A43" w:rsidRPr="00C46497" w:rsidRDefault="00C46497" w:rsidP="00F209DF">
      <w:pPr>
        <w:spacing w:after="0" w:line="240" w:lineRule="auto"/>
        <w:jc w:val="both"/>
        <w:rPr>
          <w:rFonts w:ascii="Calibri" w:hAnsi="Calibri"/>
          <w:sz w:val="22"/>
          <w:lang w:bidi="ar-SA"/>
        </w:rPr>
      </w:pPr>
      <w:r w:rsidRPr="00C46497">
        <w:rPr>
          <w:sz w:val="22"/>
        </w:rPr>
        <w:t xml:space="preserve">FRSMs along with other items of PPE are currently provided to every prison and Approved Premises by their local PPE Hub and to </w:t>
      </w:r>
      <w:r w:rsidR="00386A6D">
        <w:rPr>
          <w:sz w:val="22"/>
        </w:rPr>
        <w:t>probation staff</w:t>
      </w:r>
      <w:r w:rsidRPr="00C46497">
        <w:rPr>
          <w:sz w:val="22"/>
        </w:rPr>
        <w:t xml:space="preserve"> in </w:t>
      </w:r>
      <w:r w:rsidR="00386A6D">
        <w:rPr>
          <w:sz w:val="22"/>
        </w:rPr>
        <w:t>o</w:t>
      </w:r>
      <w:r w:rsidRPr="00C46497">
        <w:rPr>
          <w:sz w:val="22"/>
        </w:rPr>
        <w:t xml:space="preserve">ffender </w:t>
      </w:r>
      <w:r w:rsidR="00386A6D">
        <w:rPr>
          <w:sz w:val="22"/>
        </w:rPr>
        <w:t>c</w:t>
      </w:r>
      <w:r w:rsidRPr="00C46497">
        <w:rPr>
          <w:sz w:val="22"/>
        </w:rPr>
        <w:t xml:space="preserve">ontact </w:t>
      </w:r>
      <w:r w:rsidR="00386A6D">
        <w:rPr>
          <w:sz w:val="22"/>
        </w:rPr>
        <w:t>c</w:t>
      </w:r>
      <w:r w:rsidRPr="00C46497">
        <w:rPr>
          <w:sz w:val="22"/>
        </w:rPr>
        <w:t>entres</w:t>
      </w:r>
      <w:r w:rsidR="00F17CB2">
        <w:rPr>
          <w:sz w:val="22"/>
        </w:rPr>
        <w:t xml:space="preserve"> (OCCs)</w:t>
      </w:r>
      <w:r w:rsidRPr="00C46497">
        <w:rPr>
          <w:sz w:val="22"/>
        </w:rPr>
        <w:t xml:space="preserve"> </w:t>
      </w:r>
      <w:r w:rsidR="00386A6D">
        <w:rPr>
          <w:sz w:val="22"/>
        </w:rPr>
        <w:t xml:space="preserve">and </w:t>
      </w:r>
      <w:r w:rsidR="001A08E3">
        <w:rPr>
          <w:sz w:val="22"/>
        </w:rPr>
        <w:t xml:space="preserve">probation staff in </w:t>
      </w:r>
      <w:r w:rsidR="00386A6D">
        <w:rPr>
          <w:sz w:val="22"/>
        </w:rPr>
        <w:t xml:space="preserve">courts </w:t>
      </w:r>
      <w:r w:rsidR="001A08E3">
        <w:rPr>
          <w:sz w:val="22"/>
        </w:rPr>
        <w:t xml:space="preserve">via the NPS </w:t>
      </w:r>
      <w:r w:rsidRPr="00C46497">
        <w:rPr>
          <w:sz w:val="22"/>
        </w:rPr>
        <w:t>PPE Hub infrastructure. Establishments will be required to notify their local PPE Hub of their required numbers of FRSMs</w:t>
      </w:r>
      <w:r w:rsidR="00F17CB2">
        <w:rPr>
          <w:sz w:val="22"/>
        </w:rPr>
        <w:t>.</w:t>
      </w:r>
      <w:r w:rsidRPr="00C46497">
        <w:rPr>
          <w:sz w:val="22"/>
        </w:rPr>
        <w:t xml:space="preserve"> In the first instance </w:t>
      </w:r>
      <w:r w:rsidR="00BE3D9E">
        <w:rPr>
          <w:sz w:val="22"/>
        </w:rPr>
        <w:t>a bulk order will be available </w:t>
      </w:r>
      <w:r w:rsidRPr="00C46497">
        <w:rPr>
          <w:sz w:val="22"/>
        </w:rPr>
        <w:t xml:space="preserve">to establishments, APs and OCCs from the PPE Hubs and this supply will need to be </w:t>
      </w:r>
      <w:r w:rsidR="00F17CB2">
        <w:rPr>
          <w:sz w:val="22"/>
        </w:rPr>
        <w:t xml:space="preserve">projected to be </w:t>
      </w:r>
      <w:r w:rsidRPr="00C46497">
        <w:rPr>
          <w:sz w:val="22"/>
        </w:rPr>
        <w:t xml:space="preserve">exhausted before further orders for FRSMs are made. </w:t>
      </w:r>
    </w:p>
    <w:p w14:paraId="60184196" w14:textId="77777777" w:rsidR="001A08E6" w:rsidRDefault="001A08E6" w:rsidP="00C46497">
      <w:pPr>
        <w:spacing w:after="0" w:line="240" w:lineRule="auto"/>
        <w:jc w:val="both"/>
        <w:rPr>
          <w:b/>
          <w:color w:val="7030A0"/>
          <w:sz w:val="22"/>
        </w:rPr>
      </w:pPr>
    </w:p>
    <w:p w14:paraId="1D9907AA" w14:textId="77777777" w:rsidR="00002A43" w:rsidRPr="00C46497" w:rsidRDefault="00002A43" w:rsidP="00C46497">
      <w:pPr>
        <w:spacing w:after="0" w:line="240" w:lineRule="auto"/>
        <w:jc w:val="both"/>
        <w:rPr>
          <w:b/>
          <w:color w:val="7030A0"/>
          <w:sz w:val="22"/>
        </w:rPr>
      </w:pPr>
      <w:r w:rsidRPr="00C46497">
        <w:rPr>
          <w:b/>
          <w:color w:val="7030A0"/>
          <w:sz w:val="22"/>
        </w:rPr>
        <w:t>Distribution of Face Masks</w:t>
      </w:r>
    </w:p>
    <w:p w14:paraId="12C7B504" w14:textId="77777777" w:rsidR="00485B0B" w:rsidRDefault="00485B0B" w:rsidP="00C46497">
      <w:pPr>
        <w:spacing w:after="0" w:line="240" w:lineRule="auto"/>
        <w:jc w:val="both"/>
        <w:rPr>
          <w:sz w:val="22"/>
        </w:rPr>
      </w:pPr>
    </w:p>
    <w:p w14:paraId="12780D08" w14:textId="77777777" w:rsidR="00002A43" w:rsidRPr="00C46497" w:rsidRDefault="00A76D5F" w:rsidP="00C46497">
      <w:pPr>
        <w:spacing w:after="0" w:line="240" w:lineRule="auto"/>
        <w:jc w:val="both"/>
        <w:rPr>
          <w:sz w:val="22"/>
        </w:rPr>
      </w:pPr>
      <w:r w:rsidRPr="00C46497">
        <w:rPr>
          <w:sz w:val="22"/>
        </w:rPr>
        <w:t>Sites/Establishments</w:t>
      </w:r>
      <w:r w:rsidR="00002A43" w:rsidRPr="00C46497">
        <w:rPr>
          <w:sz w:val="22"/>
        </w:rPr>
        <w:t xml:space="preserve"> will require a local mechanism for distributing FRSMs to all staff in a way that ensures that they are able to access them consistently in all areas where they are required. At the same time </w:t>
      </w:r>
      <w:r w:rsidR="0002312A">
        <w:rPr>
          <w:sz w:val="22"/>
        </w:rPr>
        <w:t xml:space="preserve">sites/ </w:t>
      </w:r>
      <w:r w:rsidR="00002A43" w:rsidRPr="00C46497">
        <w:rPr>
          <w:sz w:val="22"/>
        </w:rPr>
        <w:t xml:space="preserve">establishments must ensure they have robust and secure storage arrangements in place so that users are not able to access inappropriate levels and personally stockpile masks, to the </w:t>
      </w:r>
      <w:r w:rsidR="00C46497" w:rsidRPr="00C46497">
        <w:rPr>
          <w:sz w:val="22"/>
        </w:rPr>
        <w:t>detriment</w:t>
      </w:r>
      <w:r w:rsidR="00002A43" w:rsidRPr="00C46497">
        <w:rPr>
          <w:sz w:val="22"/>
        </w:rPr>
        <w:t xml:space="preserve"> of others locally and nationally. </w:t>
      </w:r>
    </w:p>
    <w:p w14:paraId="2298B6B0" w14:textId="77777777" w:rsidR="00485B0B" w:rsidRDefault="00485B0B" w:rsidP="00C46497">
      <w:pPr>
        <w:spacing w:after="0" w:line="240" w:lineRule="auto"/>
        <w:jc w:val="both"/>
        <w:rPr>
          <w:sz w:val="22"/>
        </w:rPr>
      </w:pPr>
    </w:p>
    <w:p w14:paraId="57A53C0D" w14:textId="77777777" w:rsidR="001A08E6" w:rsidRDefault="00002A43" w:rsidP="00C46497">
      <w:pPr>
        <w:spacing w:after="0" w:line="240" w:lineRule="auto"/>
        <w:jc w:val="both"/>
        <w:rPr>
          <w:sz w:val="22"/>
        </w:rPr>
      </w:pPr>
      <w:r w:rsidRPr="00C46497">
        <w:rPr>
          <w:sz w:val="22"/>
        </w:rPr>
        <w:t xml:space="preserve">Issue points will be required and </w:t>
      </w:r>
      <w:r w:rsidR="00A76D5F" w:rsidRPr="00C46497">
        <w:rPr>
          <w:sz w:val="22"/>
        </w:rPr>
        <w:t>sites</w:t>
      </w:r>
      <w:r w:rsidRPr="00C46497">
        <w:rPr>
          <w:sz w:val="22"/>
        </w:rPr>
        <w:t xml:space="preserve"> will need to make local provision for these. These may take the form of a box with face masks to be dispensed securely in desired places, e.g.</w:t>
      </w:r>
      <w:r w:rsidR="001A08E3">
        <w:rPr>
          <w:sz w:val="22"/>
        </w:rPr>
        <w:t xml:space="preserve"> reception desks, prison</w:t>
      </w:r>
      <w:r w:rsidRPr="00C46497">
        <w:rPr>
          <w:sz w:val="22"/>
        </w:rPr>
        <w:t xml:space="preserve"> gate</w:t>
      </w:r>
      <w:r w:rsidR="001A08E3">
        <w:rPr>
          <w:sz w:val="22"/>
        </w:rPr>
        <w:t>s</w:t>
      </w:r>
      <w:r w:rsidRPr="00C46497">
        <w:rPr>
          <w:sz w:val="22"/>
        </w:rPr>
        <w:t xml:space="preserve">, offices etc. </w:t>
      </w:r>
      <w:r w:rsidR="00C46497" w:rsidRPr="00C46497">
        <w:rPr>
          <w:sz w:val="22"/>
        </w:rPr>
        <w:t>T</w:t>
      </w:r>
      <w:r w:rsidRPr="00C46497">
        <w:rPr>
          <w:sz w:val="22"/>
        </w:rPr>
        <w:t>here should be a facility to wash hands/use hand sanitizer adjacent to the collection/issue point together with instructional sign</w:t>
      </w:r>
      <w:r w:rsidR="001A08E3">
        <w:rPr>
          <w:sz w:val="22"/>
        </w:rPr>
        <w:t>s</w:t>
      </w:r>
      <w:r w:rsidRPr="00C46497">
        <w:rPr>
          <w:sz w:val="22"/>
        </w:rPr>
        <w:t xml:space="preserve"> requiring staff to clean their hands before </w:t>
      </w:r>
      <w:r w:rsidR="00C46497" w:rsidRPr="00C46497">
        <w:rPr>
          <w:sz w:val="22"/>
        </w:rPr>
        <w:t xml:space="preserve">collecting and donning the mask. </w:t>
      </w:r>
    </w:p>
    <w:p w14:paraId="78FDAED0" w14:textId="77777777" w:rsidR="001A08E6" w:rsidRPr="00C46497" w:rsidRDefault="001A08E6" w:rsidP="00C46497">
      <w:pPr>
        <w:spacing w:after="0" w:line="240" w:lineRule="auto"/>
        <w:jc w:val="both"/>
        <w:rPr>
          <w:sz w:val="22"/>
        </w:rPr>
      </w:pPr>
    </w:p>
    <w:p w14:paraId="37285793" w14:textId="77777777" w:rsidR="00E7263C" w:rsidRPr="00C46497" w:rsidRDefault="005A723D" w:rsidP="00C46497">
      <w:pPr>
        <w:spacing w:after="0" w:line="240" w:lineRule="auto"/>
        <w:jc w:val="both"/>
        <w:rPr>
          <w:b/>
          <w:color w:val="7030A0"/>
          <w:sz w:val="22"/>
        </w:rPr>
      </w:pPr>
      <w:r w:rsidRPr="00C46497">
        <w:rPr>
          <w:b/>
          <w:color w:val="7030A0"/>
          <w:sz w:val="22"/>
        </w:rPr>
        <w:t>Governance of the use of Face Masks</w:t>
      </w:r>
    </w:p>
    <w:p w14:paraId="21B47F8A" w14:textId="77777777" w:rsidR="00485B0B" w:rsidRDefault="00485B0B" w:rsidP="00C46497">
      <w:pPr>
        <w:spacing w:after="0" w:line="240" w:lineRule="auto"/>
        <w:jc w:val="both"/>
        <w:rPr>
          <w:sz w:val="22"/>
        </w:rPr>
      </w:pPr>
    </w:p>
    <w:p w14:paraId="248DA282" w14:textId="77777777" w:rsidR="00E73455" w:rsidRPr="00C46497" w:rsidRDefault="00A76D5F" w:rsidP="00C46497">
      <w:pPr>
        <w:spacing w:after="0" w:line="240" w:lineRule="auto"/>
        <w:jc w:val="both"/>
        <w:rPr>
          <w:sz w:val="22"/>
        </w:rPr>
      </w:pPr>
      <w:r w:rsidRPr="00C46497">
        <w:rPr>
          <w:sz w:val="22"/>
        </w:rPr>
        <w:t>Sites/Establishments</w:t>
      </w:r>
      <w:r w:rsidR="00702984" w:rsidRPr="00C46497">
        <w:rPr>
          <w:sz w:val="22"/>
        </w:rPr>
        <w:t xml:space="preserve"> should ensure that comprehensive information is provided to staff on how the FSRM policy operates locally. Signage should be placed in all points where usage is mandated, clearly instructing staff on this point. Staff should also be issued with information on the correct donning and doffing procedures and on how to dispose of masks safely</w:t>
      </w:r>
      <w:r w:rsidR="00F17CB2">
        <w:rPr>
          <w:sz w:val="22"/>
        </w:rPr>
        <w:t xml:space="preserve"> (t</w:t>
      </w:r>
      <w:r w:rsidR="001A08E3">
        <w:rPr>
          <w:sz w:val="22"/>
        </w:rPr>
        <w:t>his is included in the later section</w:t>
      </w:r>
      <w:r w:rsidR="00F17CB2">
        <w:rPr>
          <w:sz w:val="22"/>
        </w:rPr>
        <w:t xml:space="preserve"> of this document)</w:t>
      </w:r>
      <w:r w:rsidR="001A08E3">
        <w:rPr>
          <w:sz w:val="22"/>
        </w:rPr>
        <w:t>.</w:t>
      </w:r>
      <w:r w:rsidR="00702984" w:rsidRPr="00C46497">
        <w:rPr>
          <w:sz w:val="22"/>
        </w:rPr>
        <w:t xml:space="preserve"> Establishments will need effective local procedures for the disposal of masks and will need to ensure sufficient receptacles are made a</w:t>
      </w:r>
      <w:r w:rsidR="00317C38" w:rsidRPr="00C46497">
        <w:rPr>
          <w:sz w:val="22"/>
        </w:rPr>
        <w:t xml:space="preserve">vailable in all areas for this. </w:t>
      </w:r>
    </w:p>
    <w:p w14:paraId="68A012BE" w14:textId="77777777" w:rsidR="00485B0B" w:rsidRDefault="00485B0B" w:rsidP="00C46497">
      <w:pPr>
        <w:spacing w:after="0" w:line="240" w:lineRule="auto"/>
        <w:jc w:val="both"/>
        <w:rPr>
          <w:sz w:val="22"/>
        </w:rPr>
      </w:pPr>
    </w:p>
    <w:p w14:paraId="5FFBE1BB" w14:textId="77777777" w:rsidR="00333F3A" w:rsidRPr="00C46497" w:rsidRDefault="00317C38" w:rsidP="00C46497">
      <w:pPr>
        <w:spacing w:after="0" w:line="240" w:lineRule="auto"/>
        <w:jc w:val="both"/>
        <w:rPr>
          <w:sz w:val="22"/>
        </w:rPr>
      </w:pPr>
      <w:r w:rsidRPr="00C46497">
        <w:rPr>
          <w:sz w:val="22"/>
        </w:rPr>
        <w:t xml:space="preserve">All staff and establishment management teams have a responsibility to ensure FRSMs are </w:t>
      </w:r>
      <w:r w:rsidR="00E73455" w:rsidRPr="00C46497">
        <w:rPr>
          <w:sz w:val="22"/>
        </w:rPr>
        <w:t xml:space="preserve">used responsibly </w:t>
      </w:r>
      <w:r w:rsidR="00371C39" w:rsidRPr="00C46497">
        <w:rPr>
          <w:sz w:val="22"/>
        </w:rPr>
        <w:t xml:space="preserve">and not excessively within their establishments. H&amp;S colleagues have advised that a </w:t>
      </w:r>
      <w:r w:rsidR="00371C39" w:rsidRPr="00BE3D9E">
        <w:rPr>
          <w:b/>
          <w:bCs/>
          <w:sz w:val="22"/>
        </w:rPr>
        <w:t>FRSM can be worn for 4 hours continually</w:t>
      </w:r>
      <w:r w:rsidR="00371C39" w:rsidRPr="00C46497">
        <w:rPr>
          <w:sz w:val="22"/>
        </w:rPr>
        <w:t xml:space="preserve"> and whilst we need staff to feel safe at all times, we can only do so by safeguarding a continuous supply. Establishments must therefore introduce systems to monitor usage a</w:t>
      </w:r>
      <w:r w:rsidR="006A6B64">
        <w:rPr>
          <w:sz w:val="22"/>
        </w:rPr>
        <w:t>nd challenge inappropriate use such as wearing several masks or stockpiling.</w:t>
      </w:r>
    </w:p>
    <w:p w14:paraId="5D0FB38D" w14:textId="77777777" w:rsidR="009521B8" w:rsidRDefault="009521B8" w:rsidP="00C46497">
      <w:pPr>
        <w:spacing w:after="0" w:line="240" w:lineRule="auto"/>
        <w:jc w:val="both"/>
        <w:rPr>
          <w:sz w:val="22"/>
        </w:rPr>
      </w:pPr>
    </w:p>
    <w:p w14:paraId="3E680249" w14:textId="77777777" w:rsidR="00BF6614" w:rsidRPr="00C46497" w:rsidRDefault="00333F3A" w:rsidP="00C46497">
      <w:pPr>
        <w:spacing w:after="0" w:line="240" w:lineRule="auto"/>
        <w:jc w:val="both"/>
        <w:rPr>
          <w:sz w:val="22"/>
        </w:rPr>
      </w:pPr>
      <w:r w:rsidRPr="001D600B">
        <w:rPr>
          <w:sz w:val="22"/>
        </w:rPr>
        <w:t>Establishment/sites also need to ensure that requirements under the nationally determined or locally determined tiers are adhered to lo</w:t>
      </w:r>
      <w:r w:rsidR="00C46497" w:rsidRPr="001D600B">
        <w:rPr>
          <w:sz w:val="22"/>
        </w:rPr>
        <w:t xml:space="preserve">cally. </w:t>
      </w:r>
      <w:r w:rsidR="006A6B64">
        <w:rPr>
          <w:sz w:val="22"/>
        </w:rPr>
        <w:t>Sites/e</w:t>
      </w:r>
      <w:r w:rsidR="00C46497" w:rsidRPr="001D600B">
        <w:rPr>
          <w:sz w:val="22"/>
        </w:rPr>
        <w:t>stablishments must identify relevant staff and ensure they attend</w:t>
      </w:r>
      <w:r w:rsidR="006A6B64">
        <w:rPr>
          <w:sz w:val="22"/>
        </w:rPr>
        <w:t>, where applicable,</w:t>
      </w:r>
      <w:r w:rsidR="00C46497" w:rsidRPr="001D600B">
        <w:rPr>
          <w:sz w:val="22"/>
        </w:rPr>
        <w:t xml:space="preserve"> the PPE awareness training that is being provided. </w:t>
      </w:r>
      <w:r w:rsidRPr="001D600B">
        <w:rPr>
          <w:sz w:val="22"/>
        </w:rPr>
        <w:t>Establishments are encouraged to educate staff in the importance of adherence and a national educational campaign is being launched alongside the implementation of this policy. This will focus on the need for personal responsibility and the importance of adhering to social distancing, hand hygiene and face mask requirements. Separate guidance is being drafted about how to manage staff who consistently fail to follow health and safety guidance in respect of COVID-19 - related safe operating practices.</w:t>
      </w:r>
    </w:p>
    <w:p w14:paraId="372C9119" w14:textId="77777777" w:rsidR="00485B0B" w:rsidRDefault="00485B0B" w:rsidP="00C46497">
      <w:pPr>
        <w:spacing w:after="0" w:line="240" w:lineRule="auto"/>
        <w:jc w:val="both"/>
        <w:rPr>
          <w:b/>
          <w:color w:val="7030A0"/>
          <w:sz w:val="22"/>
        </w:rPr>
      </w:pPr>
    </w:p>
    <w:p w14:paraId="43C7391C" w14:textId="77777777" w:rsidR="004473E0" w:rsidRDefault="004473E0" w:rsidP="004473E0">
      <w:pPr>
        <w:spacing w:after="0" w:line="240" w:lineRule="auto"/>
        <w:jc w:val="both"/>
        <w:rPr>
          <w:sz w:val="22"/>
        </w:rPr>
      </w:pPr>
      <w:r>
        <w:rPr>
          <w:sz w:val="22"/>
        </w:rPr>
        <w:t xml:space="preserve">Social responsibility is required in the management and use of face masks as these ultimately are part of the UK resilience to managing the COVID emergency.  </w:t>
      </w:r>
    </w:p>
    <w:p w14:paraId="4CE6B685" w14:textId="77777777" w:rsidR="001A08E6" w:rsidRDefault="001A08E6" w:rsidP="00C46497">
      <w:pPr>
        <w:spacing w:after="0" w:line="240" w:lineRule="auto"/>
        <w:jc w:val="both"/>
        <w:rPr>
          <w:b/>
          <w:color w:val="7030A0"/>
          <w:sz w:val="22"/>
        </w:rPr>
      </w:pPr>
    </w:p>
    <w:p w14:paraId="49F4F3DE" w14:textId="77777777" w:rsidR="000D7A16" w:rsidRPr="00C46497" w:rsidRDefault="00F02238" w:rsidP="00485B0B">
      <w:pPr>
        <w:spacing w:after="0" w:line="240" w:lineRule="auto"/>
        <w:rPr>
          <w:sz w:val="22"/>
        </w:rPr>
      </w:pPr>
      <w:r>
        <w:rPr>
          <w:b/>
          <w:color w:val="7030A0"/>
          <w:sz w:val="22"/>
        </w:rPr>
        <w:t>Local risk assessments</w:t>
      </w:r>
    </w:p>
    <w:p w14:paraId="553C6689" w14:textId="77777777" w:rsidR="00485B0B" w:rsidRDefault="00485B0B" w:rsidP="00C46497">
      <w:pPr>
        <w:spacing w:after="0"/>
        <w:jc w:val="both"/>
        <w:rPr>
          <w:iCs/>
          <w:color w:val="1F497D"/>
          <w:sz w:val="22"/>
          <w:highlight w:val="yellow"/>
          <w:lang w:val="en-US" w:eastAsia="en-GB"/>
        </w:rPr>
      </w:pPr>
    </w:p>
    <w:p w14:paraId="09367C46" w14:textId="77777777" w:rsidR="000D7A16" w:rsidRPr="005E0849" w:rsidRDefault="00BF6614" w:rsidP="00F209DF">
      <w:pPr>
        <w:spacing w:after="0" w:line="240" w:lineRule="auto"/>
        <w:jc w:val="both"/>
        <w:rPr>
          <w:iCs/>
          <w:sz w:val="22"/>
          <w:lang w:val="en-US" w:eastAsia="en-GB"/>
        </w:rPr>
      </w:pPr>
      <w:r w:rsidRPr="005E0849">
        <w:rPr>
          <w:iCs/>
          <w:sz w:val="22"/>
          <w:lang w:val="en-US" w:eastAsia="en-GB"/>
        </w:rPr>
        <w:t xml:space="preserve">Existing SOPs state that individual risk assessments must be undertaken for staff in the clinically vulnerable categories to establish a COVID-19 secure working environment. Sites </w:t>
      </w:r>
      <w:r w:rsidR="005E0849" w:rsidRPr="005E0849">
        <w:rPr>
          <w:iCs/>
          <w:sz w:val="22"/>
          <w:lang w:val="en-US" w:eastAsia="en-GB"/>
        </w:rPr>
        <w:t xml:space="preserve">must ensure that individual staff risk assessments are updated and that reviews take account of the local and national requirements for masks to be worn in the respective establishment. Any issue that impairs an individual’s ability to adhere to the national or local face mask requirements should be discussed during these reviews and reasonable adjustments should be agreed locally where face mask requirements cannot be met in the usual way. In cases </w:t>
      </w:r>
      <w:r w:rsidRPr="005E0849">
        <w:rPr>
          <w:iCs/>
          <w:sz w:val="22"/>
          <w:lang w:val="en-US" w:eastAsia="en-GB"/>
        </w:rPr>
        <w:t>where this is applicable, it may be necessary for those staff members to be risk assessed out of specific roles or tasks</w:t>
      </w:r>
      <w:r w:rsidR="007C2066" w:rsidRPr="005E0849">
        <w:rPr>
          <w:iCs/>
          <w:sz w:val="22"/>
          <w:lang w:val="en-US" w:eastAsia="en-GB"/>
        </w:rPr>
        <w:t xml:space="preserve">. </w:t>
      </w:r>
      <w:r w:rsidR="00E4505F" w:rsidRPr="005E0849">
        <w:rPr>
          <w:iCs/>
          <w:sz w:val="22"/>
          <w:lang w:val="en-US" w:eastAsia="en-GB"/>
        </w:rPr>
        <w:t xml:space="preserve">Similarly, consideration should be given to relevant </w:t>
      </w:r>
      <w:r w:rsidR="004D1F82" w:rsidRPr="005E0849">
        <w:rPr>
          <w:iCs/>
          <w:sz w:val="22"/>
          <w:lang w:val="en-US" w:eastAsia="en-GB"/>
        </w:rPr>
        <w:t xml:space="preserve">equalities </w:t>
      </w:r>
      <w:r w:rsidR="00E4505F" w:rsidRPr="005E0849">
        <w:rPr>
          <w:iCs/>
          <w:sz w:val="22"/>
          <w:lang w:val="en-US" w:eastAsia="en-GB"/>
        </w:rPr>
        <w:t xml:space="preserve">concerns </w:t>
      </w:r>
      <w:r w:rsidR="004D1F82" w:rsidRPr="005E0849">
        <w:rPr>
          <w:iCs/>
          <w:sz w:val="22"/>
          <w:lang w:val="en-US" w:eastAsia="en-GB"/>
        </w:rPr>
        <w:t>and som</w:t>
      </w:r>
      <w:r w:rsidR="00E4505F" w:rsidRPr="005E0849">
        <w:rPr>
          <w:iCs/>
          <w:sz w:val="22"/>
          <w:lang w:val="en-US" w:eastAsia="en-GB"/>
        </w:rPr>
        <w:t xml:space="preserve">e adaption to accommodate needs, for example </w:t>
      </w:r>
      <w:r w:rsidR="004D1F82" w:rsidRPr="005E0849">
        <w:rPr>
          <w:iCs/>
          <w:sz w:val="22"/>
          <w:lang w:val="en-US" w:eastAsia="en-GB"/>
        </w:rPr>
        <w:t xml:space="preserve">religious </w:t>
      </w:r>
      <w:r w:rsidR="00E4505F" w:rsidRPr="005E0849">
        <w:rPr>
          <w:iCs/>
          <w:sz w:val="22"/>
          <w:lang w:val="en-US" w:eastAsia="en-GB"/>
        </w:rPr>
        <w:t>requirements,</w:t>
      </w:r>
      <w:r w:rsidR="004D1F82" w:rsidRPr="005E0849">
        <w:rPr>
          <w:iCs/>
          <w:sz w:val="22"/>
          <w:lang w:val="en-US" w:eastAsia="en-GB"/>
        </w:rPr>
        <w:t xml:space="preserve"> may be necessary.</w:t>
      </w:r>
    </w:p>
    <w:p w14:paraId="0A4A4F7E" w14:textId="77777777" w:rsidR="00485B0B" w:rsidRDefault="00485B0B" w:rsidP="00C46497">
      <w:pPr>
        <w:pStyle w:val="Default"/>
        <w:jc w:val="both"/>
        <w:rPr>
          <w:sz w:val="22"/>
          <w:szCs w:val="22"/>
          <w:highlight w:val="yellow"/>
        </w:rPr>
      </w:pPr>
    </w:p>
    <w:p w14:paraId="5FD841E1" w14:textId="77777777" w:rsidR="001A08E6" w:rsidRPr="00BE3D9E" w:rsidRDefault="000868B3" w:rsidP="00BE3D9E">
      <w:pPr>
        <w:pStyle w:val="Default"/>
        <w:jc w:val="both"/>
        <w:rPr>
          <w:sz w:val="22"/>
          <w:szCs w:val="22"/>
        </w:rPr>
      </w:pPr>
      <w:r w:rsidRPr="000868B3">
        <w:rPr>
          <w:sz w:val="22"/>
          <w:szCs w:val="22"/>
        </w:rPr>
        <w:t xml:space="preserve">As stated above </w:t>
      </w:r>
      <w:r w:rsidR="000D7A16" w:rsidRPr="000868B3">
        <w:rPr>
          <w:sz w:val="22"/>
          <w:szCs w:val="22"/>
        </w:rPr>
        <w:t xml:space="preserve">wherever the face mask </w:t>
      </w:r>
      <w:r w:rsidR="00E4505F" w:rsidRPr="000868B3">
        <w:rPr>
          <w:sz w:val="22"/>
          <w:szCs w:val="22"/>
        </w:rPr>
        <w:t xml:space="preserve">is mandated, whether nationally or locally, </w:t>
      </w:r>
      <w:r w:rsidR="000D7A16" w:rsidRPr="000868B3">
        <w:rPr>
          <w:sz w:val="22"/>
          <w:szCs w:val="22"/>
        </w:rPr>
        <w:t xml:space="preserve">this is PPE and </w:t>
      </w:r>
      <w:r w:rsidRPr="000868B3">
        <w:rPr>
          <w:sz w:val="22"/>
          <w:szCs w:val="22"/>
        </w:rPr>
        <w:t>an individual cannot exempt themselves from it under normal circumstances</w:t>
      </w:r>
      <w:r w:rsidR="004D1F82" w:rsidRPr="000868B3">
        <w:rPr>
          <w:sz w:val="22"/>
          <w:szCs w:val="22"/>
        </w:rPr>
        <w:t>. I</w:t>
      </w:r>
      <w:r w:rsidR="000D7A16" w:rsidRPr="000868B3">
        <w:rPr>
          <w:sz w:val="22"/>
          <w:szCs w:val="22"/>
        </w:rPr>
        <w:t xml:space="preserve">f a member of staff </w:t>
      </w:r>
      <w:r w:rsidRPr="000868B3">
        <w:rPr>
          <w:sz w:val="22"/>
          <w:szCs w:val="22"/>
        </w:rPr>
        <w:t>relies on the ability to</w:t>
      </w:r>
      <w:r w:rsidR="000D7A16" w:rsidRPr="000868B3">
        <w:rPr>
          <w:sz w:val="22"/>
          <w:szCs w:val="22"/>
        </w:rPr>
        <w:t xml:space="preserve"> lip read, </w:t>
      </w:r>
      <w:r w:rsidRPr="000868B3">
        <w:rPr>
          <w:sz w:val="22"/>
          <w:szCs w:val="22"/>
        </w:rPr>
        <w:t>a reasonable adjustment must be made to enable effective</w:t>
      </w:r>
      <w:r w:rsidR="000D7A16" w:rsidRPr="000868B3">
        <w:rPr>
          <w:sz w:val="22"/>
          <w:szCs w:val="22"/>
        </w:rPr>
        <w:t xml:space="preserve"> communication.  If </w:t>
      </w:r>
      <w:r w:rsidRPr="000868B3">
        <w:rPr>
          <w:sz w:val="22"/>
          <w:szCs w:val="22"/>
        </w:rPr>
        <w:t xml:space="preserve">no reasonable adjustment is viable and a </w:t>
      </w:r>
      <w:r w:rsidR="000D7A16" w:rsidRPr="000868B3">
        <w:rPr>
          <w:sz w:val="22"/>
          <w:szCs w:val="22"/>
        </w:rPr>
        <w:t xml:space="preserve">member of staff needs to remove their mask to communicate with a person who lip reads, </w:t>
      </w:r>
      <w:r w:rsidRPr="000868B3">
        <w:rPr>
          <w:sz w:val="22"/>
          <w:szCs w:val="22"/>
        </w:rPr>
        <w:t xml:space="preserve">this should be done in the safest way possible by maintaining </w:t>
      </w:r>
      <w:r w:rsidR="000D7A16" w:rsidRPr="000868B3">
        <w:rPr>
          <w:sz w:val="22"/>
          <w:szCs w:val="22"/>
        </w:rPr>
        <w:t xml:space="preserve">social distancing of at least 2 </w:t>
      </w:r>
      <w:r w:rsidRPr="000868B3">
        <w:rPr>
          <w:sz w:val="22"/>
          <w:szCs w:val="22"/>
        </w:rPr>
        <w:t>metres.</w:t>
      </w:r>
    </w:p>
    <w:p w14:paraId="06643BEB" w14:textId="77777777" w:rsidR="00BE3D9E" w:rsidRDefault="00BE3D9E" w:rsidP="00C46497">
      <w:pPr>
        <w:spacing w:after="0"/>
        <w:jc w:val="both"/>
        <w:rPr>
          <w:b/>
          <w:color w:val="7030A0"/>
          <w:sz w:val="22"/>
        </w:rPr>
      </w:pPr>
    </w:p>
    <w:p w14:paraId="4E5B5E6B" w14:textId="77777777" w:rsidR="000D7A16" w:rsidRPr="00C46497" w:rsidRDefault="000D7A16" w:rsidP="00C46497">
      <w:pPr>
        <w:spacing w:after="0"/>
        <w:jc w:val="both"/>
        <w:rPr>
          <w:rFonts w:ascii="Calibri" w:hAnsi="Calibri"/>
          <w:iCs/>
          <w:color w:val="1F497D"/>
          <w:sz w:val="22"/>
          <w:lang w:val="en-US" w:eastAsia="en-GB" w:bidi="ar-SA"/>
        </w:rPr>
      </w:pPr>
      <w:r w:rsidRPr="00C46497">
        <w:rPr>
          <w:b/>
          <w:color w:val="7030A0"/>
          <w:sz w:val="22"/>
        </w:rPr>
        <w:t>Third Part</w:t>
      </w:r>
      <w:r w:rsidR="00BE3D9E">
        <w:rPr>
          <w:b/>
          <w:color w:val="7030A0"/>
          <w:sz w:val="22"/>
        </w:rPr>
        <w:t>y</w:t>
      </w:r>
      <w:r w:rsidRPr="00C46497">
        <w:rPr>
          <w:b/>
          <w:color w:val="7030A0"/>
          <w:sz w:val="22"/>
        </w:rPr>
        <w:t xml:space="preserve"> provision</w:t>
      </w:r>
    </w:p>
    <w:p w14:paraId="2242039E" w14:textId="77777777" w:rsidR="00485B0B" w:rsidRDefault="00485B0B" w:rsidP="00C46497">
      <w:pPr>
        <w:spacing w:after="0"/>
        <w:contextualSpacing/>
        <w:jc w:val="both"/>
        <w:rPr>
          <w:sz w:val="22"/>
          <w:highlight w:val="yellow"/>
        </w:rPr>
      </w:pPr>
    </w:p>
    <w:p w14:paraId="59918895" w14:textId="77777777" w:rsidR="00A34CF5" w:rsidRPr="00EE587A" w:rsidRDefault="00AD303A" w:rsidP="00110AE7">
      <w:pPr>
        <w:spacing w:after="0" w:line="240" w:lineRule="auto"/>
        <w:contextualSpacing/>
        <w:jc w:val="both"/>
        <w:rPr>
          <w:sz w:val="22"/>
        </w:rPr>
      </w:pPr>
      <w:r>
        <w:rPr>
          <w:sz w:val="22"/>
        </w:rPr>
        <w:t>E</w:t>
      </w:r>
      <w:r w:rsidR="003B7C9B" w:rsidRPr="003B7C9B">
        <w:rPr>
          <w:sz w:val="22"/>
        </w:rPr>
        <w:t>xternal</w:t>
      </w:r>
      <w:r w:rsidR="000D7A16" w:rsidRPr="003B7C9B">
        <w:rPr>
          <w:sz w:val="22"/>
        </w:rPr>
        <w:t xml:space="preserve"> partners and contractors</w:t>
      </w:r>
      <w:r w:rsidR="00B62558" w:rsidRPr="003B7C9B">
        <w:rPr>
          <w:sz w:val="22"/>
        </w:rPr>
        <w:t xml:space="preserve"> such as </w:t>
      </w:r>
      <w:r w:rsidR="006A6B64">
        <w:rPr>
          <w:sz w:val="22"/>
        </w:rPr>
        <w:t>Community Rehabilitation Companies (CRCs), Prisoner Escort and Custodial Services (</w:t>
      </w:r>
      <w:r w:rsidR="006A6B64" w:rsidRPr="003B7C9B">
        <w:rPr>
          <w:sz w:val="22"/>
        </w:rPr>
        <w:t>PECS</w:t>
      </w:r>
      <w:r w:rsidR="006A6B64">
        <w:rPr>
          <w:sz w:val="22"/>
        </w:rPr>
        <w:t>), and Electronic Monitoring Services (EMS)</w:t>
      </w:r>
      <w:r w:rsidR="006A6B64" w:rsidRPr="003B7C9B">
        <w:rPr>
          <w:sz w:val="22"/>
        </w:rPr>
        <w:t xml:space="preserve"> </w:t>
      </w:r>
      <w:r w:rsidR="003B7C9B" w:rsidRPr="003B7C9B">
        <w:rPr>
          <w:sz w:val="22"/>
        </w:rPr>
        <w:t xml:space="preserve">are </w:t>
      </w:r>
      <w:r>
        <w:rPr>
          <w:sz w:val="22"/>
        </w:rPr>
        <w:t xml:space="preserve">required </w:t>
      </w:r>
      <w:r w:rsidR="003B7C9B" w:rsidRPr="003B7C9B">
        <w:rPr>
          <w:sz w:val="22"/>
        </w:rPr>
        <w:t xml:space="preserve">to </w:t>
      </w:r>
      <w:r w:rsidR="004473E0">
        <w:rPr>
          <w:sz w:val="22"/>
        </w:rPr>
        <w:t>adhere to</w:t>
      </w:r>
      <w:r w:rsidR="004473E0" w:rsidRPr="003B7C9B">
        <w:rPr>
          <w:sz w:val="22"/>
        </w:rPr>
        <w:t xml:space="preserve"> </w:t>
      </w:r>
      <w:r w:rsidR="003B7C9B" w:rsidRPr="003B7C9B">
        <w:rPr>
          <w:sz w:val="22"/>
        </w:rPr>
        <w:t>the HMPPS</w:t>
      </w:r>
      <w:r w:rsidR="000D7A16" w:rsidRPr="003B7C9B">
        <w:rPr>
          <w:sz w:val="22"/>
        </w:rPr>
        <w:t xml:space="preserve"> approach towards face </w:t>
      </w:r>
      <w:r w:rsidR="000D7A16" w:rsidRPr="00EE587A">
        <w:rPr>
          <w:sz w:val="22"/>
        </w:rPr>
        <w:t>masks</w:t>
      </w:r>
      <w:r w:rsidRPr="00EE587A">
        <w:rPr>
          <w:sz w:val="22"/>
        </w:rPr>
        <w:t xml:space="preserve">. Where face masks are mandated for use </w:t>
      </w:r>
      <w:r w:rsidRPr="00EE587A">
        <w:rPr>
          <w:sz w:val="22"/>
        </w:rPr>
        <w:lastRenderedPageBreak/>
        <w:t>during an at</w:t>
      </w:r>
      <w:r w:rsidR="00C332C5" w:rsidRPr="00EE587A">
        <w:rPr>
          <w:sz w:val="22"/>
        </w:rPr>
        <w:t>-</w:t>
      </w:r>
      <w:r w:rsidRPr="00EE587A">
        <w:rPr>
          <w:sz w:val="22"/>
        </w:rPr>
        <w:t>risk activity or f</w:t>
      </w:r>
      <w:r w:rsidR="005A57CC" w:rsidRPr="00EE587A">
        <w:rPr>
          <w:sz w:val="22"/>
        </w:rPr>
        <w:t>o</w:t>
      </w:r>
      <w:r w:rsidRPr="00EE587A">
        <w:rPr>
          <w:sz w:val="22"/>
        </w:rPr>
        <w:t>r use in an at</w:t>
      </w:r>
      <w:r w:rsidR="00C332C5" w:rsidRPr="00EE587A">
        <w:rPr>
          <w:sz w:val="22"/>
        </w:rPr>
        <w:t>-</w:t>
      </w:r>
      <w:r w:rsidRPr="00EE587A">
        <w:rPr>
          <w:sz w:val="22"/>
        </w:rPr>
        <w:t xml:space="preserve">risk area, identified in SOPs, LOPs and/or Exceptional Delivery Models  any staff member </w:t>
      </w:r>
      <w:r w:rsidR="00D720D4" w:rsidRPr="00EE587A">
        <w:rPr>
          <w:sz w:val="22"/>
        </w:rPr>
        <w:t>from any third party organisation</w:t>
      </w:r>
      <w:r w:rsidR="006F5A49" w:rsidRPr="00EE587A">
        <w:rPr>
          <w:sz w:val="22"/>
        </w:rPr>
        <w:t xml:space="preserve"> on a premises managed by HMPPS </w:t>
      </w:r>
      <w:r w:rsidR="009D4ACD" w:rsidRPr="00EE587A">
        <w:rPr>
          <w:sz w:val="22"/>
        </w:rPr>
        <w:t xml:space="preserve">undertaking those tasks or working in the specified area </w:t>
      </w:r>
      <w:r w:rsidR="00D720D4" w:rsidRPr="00EE587A">
        <w:rPr>
          <w:sz w:val="22"/>
        </w:rPr>
        <w:t>must comply with the relevant control measures</w:t>
      </w:r>
      <w:r w:rsidR="00EE587A">
        <w:rPr>
          <w:sz w:val="22"/>
        </w:rPr>
        <w:t>.</w:t>
      </w:r>
      <w:r w:rsidR="00D720D4" w:rsidRPr="00EE587A">
        <w:rPr>
          <w:sz w:val="22"/>
        </w:rPr>
        <w:t xml:space="preserve"> </w:t>
      </w:r>
      <w:r w:rsidR="000D7A16" w:rsidRPr="00EE587A">
        <w:rPr>
          <w:sz w:val="22"/>
        </w:rPr>
        <w:t xml:space="preserve">External partners </w:t>
      </w:r>
      <w:r w:rsidR="00D720D4" w:rsidRPr="00EE587A">
        <w:rPr>
          <w:sz w:val="22"/>
        </w:rPr>
        <w:t xml:space="preserve">retain the duty to </w:t>
      </w:r>
      <w:r w:rsidR="000D7A16" w:rsidRPr="00EE587A">
        <w:rPr>
          <w:sz w:val="22"/>
        </w:rPr>
        <w:t xml:space="preserve">undertake </w:t>
      </w:r>
      <w:r w:rsidR="00201232" w:rsidRPr="00EE587A">
        <w:rPr>
          <w:sz w:val="22"/>
        </w:rPr>
        <w:t>their own risk assessments in relation to their s</w:t>
      </w:r>
      <w:r w:rsidR="000D7A16" w:rsidRPr="00EE587A">
        <w:rPr>
          <w:sz w:val="22"/>
        </w:rPr>
        <w:t xml:space="preserve">taff and </w:t>
      </w:r>
      <w:r w:rsidR="00D720D4" w:rsidRPr="00EE587A">
        <w:rPr>
          <w:sz w:val="22"/>
        </w:rPr>
        <w:t xml:space="preserve">to take suitable measures as required. This process must involve </w:t>
      </w:r>
      <w:r w:rsidR="000D7A16" w:rsidRPr="00EE587A">
        <w:rPr>
          <w:sz w:val="22"/>
        </w:rPr>
        <w:t>consult</w:t>
      </w:r>
      <w:r w:rsidR="00D720D4" w:rsidRPr="00EE587A">
        <w:rPr>
          <w:sz w:val="22"/>
        </w:rPr>
        <w:t xml:space="preserve">ation with HMPPS locally </w:t>
      </w:r>
      <w:r w:rsidR="000D7A16" w:rsidRPr="00EE587A">
        <w:rPr>
          <w:sz w:val="22"/>
        </w:rPr>
        <w:t xml:space="preserve">to inform decision making </w:t>
      </w:r>
      <w:r w:rsidR="00D720D4" w:rsidRPr="00EE587A">
        <w:rPr>
          <w:sz w:val="22"/>
        </w:rPr>
        <w:t>and en</w:t>
      </w:r>
      <w:r w:rsidR="006F5A49" w:rsidRPr="00EE587A">
        <w:rPr>
          <w:sz w:val="22"/>
        </w:rPr>
        <w:t xml:space="preserve">sure </w:t>
      </w:r>
      <w:r w:rsidR="00D720D4" w:rsidRPr="00EE587A">
        <w:rPr>
          <w:sz w:val="22"/>
        </w:rPr>
        <w:t xml:space="preserve">consistency </w:t>
      </w:r>
      <w:r w:rsidR="000D7A16" w:rsidRPr="00EE587A">
        <w:rPr>
          <w:sz w:val="22"/>
        </w:rPr>
        <w:t>in relati</w:t>
      </w:r>
      <w:r w:rsidR="003B7C9B" w:rsidRPr="00EE587A">
        <w:rPr>
          <w:sz w:val="22"/>
        </w:rPr>
        <w:t>on to</w:t>
      </w:r>
      <w:r w:rsidR="0085042D" w:rsidRPr="00EE587A">
        <w:rPr>
          <w:sz w:val="22"/>
        </w:rPr>
        <w:t xml:space="preserve"> </w:t>
      </w:r>
      <w:r w:rsidR="00D720D4" w:rsidRPr="00EE587A">
        <w:rPr>
          <w:sz w:val="22"/>
        </w:rPr>
        <w:t xml:space="preserve">the use of </w:t>
      </w:r>
      <w:r w:rsidR="003711BB" w:rsidRPr="00EE587A">
        <w:rPr>
          <w:sz w:val="22"/>
        </w:rPr>
        <w:t>FRSMs</w:t>
      </w:r>
      <w:r w:rsidR="000D7A16" w:rsidRPr="00EE587A">
        <w:rPr>
          <w:sz w:val="22"/>
        </w:rPr>
        <w:t>.  </w:t>
      </w:r>
    </w:p>
    <w:p w14:paraId="3F31A135" w14:textId="77777777" w:rsidR="00B40D27" w:rsidRPr="00EE587A" w:rsidRDefault="005A57CC" w:rsidP="00110AE7">
      <w:pPr>
        <w:spacing w:after="0" w:line="240" w:lineRule="auto"/>
        <w:contextualSpacing/>
        <w:jc w:val="both"/>
        <w:rPr>
          <w:sz w:val="22"/>
        </w:rPr>
      </w:pPr>
      <w:r w:rsidRPr="00EE587A" w:rsidDel="005A57CC">
        <w:rPr>
          <w:sz w:val="22"/>
        </w:rPr>
        <w:t xml:space="preserve"> </w:t>
      </w:r>
    </w:p>
    <w:p w14:paraId="6E02495D" w14:textId="77777777" w:rsidR="00136438" w:rsidRDefault="005A57CC" w:rsidP="00196250">
      <w:pPr>
        <w:spacing w:after="0" w:line="240" w:lineRule="auto"/>
        <w:contextualSpacing/>
        <w:jc w:val="both"/>
        <w:rPr>
          <w:sz w:val="22"/>
        </w:rPr>
      </w:pPr>
      <w:r w:rsidRPr="00EE587A">
        <w:rPr>
          <w:sz w:val="22"/>
        </w:rPr>
        <w:t>Where the use of FRSMs has been mandated by HMPPS for particular activities or for use in a particular area in a SOP, LOP or in an Exceptional Delivery Model</w:t>
      </w:r>
      <w:r w:rsidR="006F5A49" w:rsidRPr="00EE587A">
        <w:rPr>
          <w:sz w:val="22"/>
        </w:rPr>
        <w:t>,</w:t>
      </w:r>
      <w:r w:rsidRPr="00EE587A">
        <w:rPr>
          <w:sz w:val="22"/>
        </w:rPr>
        <w:t xml:space="preserve"> HMPPS will provide them to third party providers </w:t>
      </w:r>
      <w:r w:rsidR="0064098E" w:rsidRPr="00EE587A">
        <w:rPr>
          <w:sz w:val="22"/>
        </w:rPr>
        <w:t xml:space="preserve">only </w:t>
      </w:r>
      <w:r w:rsidRPr="00EE587A">
        <w:rPr>
          <w:sz w:val="22"/>
        </w:rPr>
        <w:t xml:space="preserve">where this </w:t>
      </w:r>
      <w:r w:rsidR="0064098E" w:rsidRPr="00EE587A">
        <w:rPr>
          <w:sz w:val="22"/>
        </w:rPr>
        <w:t>ha</w:t>
      </w:r>
      <w:r w:rsidRPr="00EE587A">
        <w:rPr>
          <w:sz w:val="22"/>
        </w:rPr>
        <w:t xml:space="preserve">s </w:t>
      </w:r>
      <w:r w:rsidR="0064098E" w:rsidRPr="00EE587A">
        <w:rPr>
          <w:sz w:val="22"/>
        </w:rPr>
        <w:t xml:space="preserve">resulted in an </w:t>
      </w:r>
      <w:r w:rsidRPr="00EE587A">
        <w:rPr>
          <w:sz w:val="22"/>
        </w:rPr>
        <w:t>addition to the</w:t>
      </w:r>
      <w:r w:rsidR="0064098E" w:rsidRPr="00EE587A">
        <w:rPr>
          <w:sz w:val="22"/>
        </w:rPr>
        <w:t xml:space="preserve"> third party providers</w:t>
      </w:r>
      <w:r w:rsidRPr="00EE587A">
        <w:rPr>
          <w:sz w:val="22"/>
        </w:rPr>
        <w:t xml:space="preserve"> existing provision</w:t>
      </w:r>
      <w:r w:rsidR="00A34CF5" w:rsidRPr="00EE587A">
        <w:rPr>
          <w:sz w:val="22"/>
        </w:rPr>
        <w:t>.</w:t>
      </w:r>
      <w:r w:rsidR="009521B8">
        <w:rPr>
          <w:sz w:val="22"/>
        </w:rPr>
        <w:t xml:space="preserve"> </w:t>
      </w:r>
    </w:p>
    <w:p w14:paraId="68C57031" w14:textId="77777777" w:rsidR="00EE587A" w:rsidRPr="00EE587A" w:rsidRDefault="00EE587A" w:rsidP="00196250">
      <w:pPr>
        <w:spacing w:after="0" w:line="240" w:lineRule="auto"/>
        <w:contextualSpacing/>
        <w:jc w:val="both"/>
        <w:rPr>
          <w:sz w:val="22"/>
        </w:rPr>
      </w:pPr>
    </w:p>
    <w:p w14:paraId="796DE7EE" w14:textId="77777777" w:rsidR="001A08E6" w:rsidRDefault="0064098E" w:rsidP="00196250">
      <w:pPr>
        <w:spacing w:after="0" w:line="240" w:lineRule="auto"/>
        <w:contextualSpacing/>
        <w:jc w:val="both"/>
        <w:rPr>
          <w:sz w:val="22"/>
        </w:rPr>
      </w:pPr>
      <w:r w:rsidRPr="00EE587A">
        <w:rPr>
          <w:sz w:val="22"/>
        </w:rPr>
        <w:t>Unless arrangements are already in place nationally for the provision of FRSMs to relevant</w:t>
      </w:r>
      <w:r>
        <w:rPr>
          <w:sz w:val="22"/>
        </w:rPr>
        <w:t xml:space="preserve"> third party providers i</w:t>
      </w:r>
      <w:r w:rsidR="00136438">
        <w:rPr>
          <w:sz w:val="22"/>
        </w:rPr>
        <w:t xml:space="preserve">t is important that </w:t>
      </w:r>
      <w:r w:rsidR="00B27550">
        <w:rPr>
          <w:sz w:val="22"/>
        </w:rPr>
        <w:t xml:space="preserve">local </w:t>
      </w:r>
      <w:r>
        <w:rPr>
          <w:sz w:val="22"/>
        </w:rPr>
        <w:t>third party providers/charitable organisations (such as Family Service Providers) inform Governors when additional requirements to wear FRSMs are introduced that are over and above the existing provision for their staff</w:t>
      </w:r>
      <w:r w:rsidR="0013601F">
        <w:rPr>
          <w:sz w:val="22"/>
        </w:rPr>
        <w:t>/volunteers</w:t>
      </w:r>
      <w:r>
        <w:rPr>
          <w:sz w:val="22"/>
        </w:rPr>
        <w:t xml:space="preserve">. This will enable </w:t>
      </w:r>
      <w:r w:rsidR="00B40D27">
        <w:rPr>
          <w:sz w:val="22"/>
        </w:rPr>
        <w:t xml:space="preserve">the establishment </w:t>
      </w:r>
      <w:r w:rsidR="00A218A9">
        <w:rPr>
          <w:sz w:val="22"/>
        </w:rPr>
        <w:t xml:space="preserve">COVID contact point </w:t>
      </w:r>
      <w:r>
        <w:rPr>
          <w:sz w:val="22"/>
        </w:rPr>
        <w:t>to include any additional requir</w:t>
      </w:r>
      <w:r w:rsidR="0013601F">
        <w:rPr>
          <w:sz w:val="22"/>
        </w:rPr>
        <w:t>e</w:t>
      </w:r>
      <w:r>
        <w:rPr>
          <w:sz w:val="22"/>
        </w:rPr>
        <w:t xml:space="preserve">ments for FRSMs into </w:t>
      </w:r>
      <w:r w:rsidR="00B40D27">
        <w:rPr>
          <w:sz w:val="22"/>
        </w:rPr>
        <w:t>their monthly PPE Hub order.</w:t>
      </w:r>
    </w:p>
    <w:p w14:paraId="08679764" w14:textId="77777777" w:rsidR="009521B8" w:rsidRDefault="009521B8" w:rsidP="00196250">
      <w:pPr>
        <w:spacing w:after="0" w:line="240" w:lineRule="auto"/>
        <w:contextualSpacing/>
        <w:jc w:val="both"/>
        <w:rPr>
          <w:rFonts w:ascii="Calibri" w:hAnsi="Calibri"/>
          <w:iCs/>
          <w:color w:val="1F497D"/>
          <w:sz w:val="22"/>
          <w:lang w:val="en-US" w:eastAsia="en-GB" w:bidi="ar-SA"/>
        </w:rPr>
      </w:pPr>
    </w:p>
    <w:p w14:paraId="0927899C" w14:textId="77777777" w:rsidR="00196250" w:rsidRPr="00A34CF5" w:rsidRDefault="00196250" w:rsidP="00C46497">
      <w:pPr>
        <w:tabs>
          <w:tab w:val="left" w:pos="5872"/>
        </w:tabs>
        <w:spacing w:after="0" w:line="240" w:lineRule="auto"/>
        <w:jc w:val="both"/>
        <w:rPr>
          <w:b/>
          <w:color w:val="7030A0"/>
          <w:sz w:val="22"/>
        </w:rPr>
      </w:pPr>
    </w:p>
    <w:tbl>
      <w:tblPr>
        <w:tblpPr w:leftFromText="180" w:rightFromText="180" w:vertAnchor="text"/>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2535"/>
        <w:gridCol w:w="2254"/>
        <w:gridCol w:w="2318"/>
        <w:gridCol w:w="2331"/>
      </w:tblGrid>
      <w:tr w:rsidR="000B332D" w:rsidRPr="00A34CF5" w14:paraId="29280CFA" w14:textId="77777777" w:rsidTr="009521B8">
        <w:tc>
          <w:tcPr>
            <w:tcW w:w="2601" w:type="dxa"/>
            <w:shd w:val="clear" w:color="auto" w:fill="9CC2E5"/>
          </w:tcPr>
          <w:p w14:paraId="4CD6D494" w14:textId="77777777" w:rsidR="000B332D" w:rsidRPr="00A34CF5" w:rsidRDefault="000B332D" w:rsidP="000B332D">
            <w:pPr>
              <w:spacing w:after="0" w:line="252" w:lineRule="auto"/>
              <w:jc w:val="center"/>
              <w:rPr>
                <w:b/>
                <w:bCs/>
                <w:sz w:val="22"/>
                <w:lang w:bidi="ar-SA"/>
              </w:rPr>
            </w:pPr>
          </w:p>
          <w:p w14:paraId="68A6005D" w14:textId="77777777" w:rsidR="000B332D" w:rsidRPr="00A34CF5" w:rsidRDefault="000B332D" w:rsidP="000B332D">
            <w:pPr>
              <w:spacing w:after="0" w:line="252" w:lineRule="auto"/>
              <w:rPr>
                <w:b/>
                <w:bCs/>
                <w:sz w:val="22"/>
                <w:lang w:bidi="ar-SA"/>
              </w:rPr>
            </w:pPr>
          </w:p>
        </w:tc>
        <w:tc>
          <w:tcPr>
            <w:tcW w:w="7803" w:type="dxa"/>
            <w:gridSpan w:val="3"/>
            <w:shd w:val="clear" w:color="auto" w:fill="9CC2E5"/>
            <w:tcMar>
              <w:top w:w="0" w:type="dxa"/>
              <w:left w:w="108" w:type="dxa"/>
              <w:bottom w:w="0" w:type="dxa"/>
              <w:right w:w="108" w:type="dxa"/>
            </w:tcMar>
            <w:hideMark/>
          </w:tcPr>
          <w:p w14:paraId="4368DE61" w14:textId="77777777" w:rsidR="000B332D" w:rsidRPr="00A34CF5" w:rsidRDefault="000B332D" w:rsidP="000B332D">
            <w:pPr>
              <w:spacing w:after="0" w:line="252" w:lineRule="auto"/>
              <w:jc w:val="center"/>
              <w:rPr>
                <w:b/>
                <w:bCs/>
                <w:sz w:val="22"/>
                <w:lang w:bidi="ar-SA"/>
              </w:rPr>
            </w:pPr>
            <w:r w:rsidRPr="00A34CF5">
              <w:rPr>
                <w:b/>
                <w:bCs/>
                <w:sz w:val="22"/>
                <w:lang w:bidi="ar-SA"/>
              </w:rPr>
              <w:t>Situations where HMPPS will issue Covid Face Masks For 3</w:t>
            </w:r>
            <w:r w:rsidRPr="00A34CF5">
              <w:rPr>
                <w:b/>
                <w:bCs/>
                <w:sz w:val="22"/>
                <w:vertAlign w:val="superscript"/>
                <w:lang w:bidi="ar-SA"/>
              </w:rPr>
              <w:t>rd</w:t>
            </w:r>
            <w:r w:rsidRPr="00A34CF5">
              <w:rPr>
                <w:b/>
                <w:bCs/>
                <w:sz w:val="22"/>
                <w:lang w:bidi="ar-SA"/>
              </w:rPr>
              <w:t xml:space="preserve"> Party Services*</w:t>
            </w:r>
          </w:p>
        </w:tc>
      </w:tr>
      <w:tr w:rsidR="000B332D" w:rsidRPr="00A34CF5" w14:paraId="542C6FDF" w14:textId="77777777" w:rsidTr="009521B8">
        <w:tc>
          <w:tcPr>
            <w:tcW w:w="2601" w:type="dxa"/>
            <w:tcMar>
              <w:top w:w="0" w:type="dxa"/>
              <w:left w:w="108" w:type="dxa"/>
              <w:bottom w:w="0" w:type="dxa"/>
              <w:right w:w="108" w:type="dxa"/>
            </w:tcMar>
          </w:tcPr>
          <w:p w14:paraId="00868F37" w14:textId="77777777" w:rsidR="000B332D" w:rsidRPr="00A34CF5" w:rsidRDefault="000B332D" w:rsidP="000B332D">
            <w:pPr>
              <w:spacing w:after="0" w:line="252" w:lineRule="auto"/>
              <w:rPr>
                <w:sz w:val="22"/>
                <w:lang w:bidi="ar-SA"/>
              </w:rPr>
            </w:pPr>
          </w:p>
        </w:tc>
        <w:tc>
          <w:tcPr>
            <w:tcW w:w="2601" w:type="dxa"/>
            <w:vAlign w:val="center"/>
            <w:hideMark/>
          </w:tcPr>
          <w:p w14:paraId="4530F3E4" w14:textId="77777777" w:rsidR="000B332D" w:rsidRPr="00EE587A" w:rsidRDefault="000B332D" w:rsidP="000B332D">
            <w:pPr>
              <w:spacing w:after="0" w:line="252" w:lineRule="auto"/>
              <w:jc w:val="center"/>
              <w:rPr>
                <w:b/>
                <w:bCs/>
                <w:sz w:val="22"/>
                <w:lang w:bidi="ar-SA"/>
              </w:rPr>
            </w:pPr>
            <w:r w:rsidRPr="00EE587A">
              <w:rPr>
                <w:b/>
                <w:bCs/>
                <w:sz w:val="22"/>
                <w:lang w:bidi="ar-SA"/>
              </w:rPr>
              <w:t>Routine business activities of 3</w:t>
            </w:r>
            <w:r w:rsidRPr="00EE587A">
              <w:rPr>
                <w:b/>
                <w:bCs/>
                <w:sz w:val="22"/>
                <w:vertAlign w:val="superscript"/>
                <w:lang w:bidi="ar-SA"/>
              </w:rPr>
              <w:t>rd</w:t>
            </w:r>
            <w:r w:rsidRPr="00EE587A">
              <w:rPr>
                <w:b/>
                <w:bCs/>
                <w:sz w:val="22"/>
                <w:lang w:bidi="ar-SA"/>
              </w:rPr>
              <w:t xml:space="preserve"> party requiring PPE from their own Risk Assessment</w:t>
            </w:r>
          </w:p>
        </w:tc>
        <w:tc>
          <w:tcPr>
            <w:tcW w:w="2601" w:type="dxa"/>
            <w:tcMar>
              <w:top w:w="0" w:type="dxa"/>
              <w:left w:w="108" w:type="dxa"/>
              <w:bottom w:w="0" w:type="dxa"/>
              <w:right w:w="108" w:type="dxa"/>
            </w:tcMar>
            <w:vAlign w:val="center"/>
            <w:hideMark/>
          </w:tcPr>
          <w:p w14:paraId="0209538A" w14:textId="77777777" w:rsidR="000B332D" w:rsidRPr="00EE587A" w:rsidRDefault="000B332D" w:rsidP="000B332D">
            <w:pPr>
              <w:spacing w:after="0" w:line="252" w:lineRule="auto"/>
              <w:jc w:val="center"/>
              <w:rPr>
                <w:b/>
                <w:bCs/>
                <w:sz w:val="22"/>
                <w:lang w:bidi="ar-SA"/>
              </w:rPr>
            </w:pPr>
            <w:r w:rsidRPr="00EE587A">
              <w:rPr>
                <w:b/>
                <w:bCs/>
                <w:sz w:val="22"/>
                <w:lang w:bidi="ar-SA"/>
              </w:rPr>
              <w:t>Requirement due to 3</w:t>
            </w:r>
            <w:r w:rsidRPr="00EE587A">
              <w:rPr>
                <w:b/>
                <w:bCs/>
                <w:sz w:val="22"/>
                <w:vertAlign w:val="superscript"/>
                <w:lang w:bidi="ar-SA"/>
              </w:rPr>
              <w:t>rd</w:t>
            </w:r>
            <w:r w:rsidRPr="00EE587A">
              <w:rPr>
                <w:b/>
                <w:bCs/>
                <w:sz w:val="22"/>
                <w:lang w:bidi="ar-SA"/>
              </w:rPr>
              <w:t xml:space="preserve"> Party’s own Covid Assessment</w:t>
            </w:r>
          </w:p>
        </w:tc>
        <w:tc>
          <w:tcPr>
            <w:tcW w:w="2601" w:type="dxa"/>
            <w:tcMar>
              <w:top w:w="0" w:type="dxa"/>
              <w:left w:w="108" w:type="dxa"/>
              <w:bottom w:w="0" w:type="dxa"/>
              <w:right w:w="108" w:type="dxa"/>
            </w:tcMar>
            <w:vAlign w:val="center"/>
            <w:hideMark/>
          </w:tcPr>
          <w:p w14:paraId="3AD68EAE" w14:textId="77777777" w:rsidR="000B332D" w:rsidRPr="00EE587A" w:rsidRDefault="000B332D" w:rsidP="00EE587A">
            <w:pPr>
              <w:spacing w:after="0" w:line="252" w:lineRule="auto"/>
              <w:jc w:val="center"/>
              <w:rPr>
                <w:b/>
                <w:bCs/>
                <w:sz w:val="22"/>
                <w:lang w:bidi="ar-SA"/>
              </w:rPr>
            </w:pPr>
            <w:r w:rsidRPr="00EE587A">
              <w:rPr>
                <w:b/>
                <w:bCs/>
                <w:sz w:val="22"/>
                <w:lang w:bidi="ar-SA"/>
              </w:rPr>
              <w:t>Additional requirements for FRSM arising from HMPPS Covid SOP</w:t>
            </w:r>
            <w:r w:rsidR="00A34CF5" w:rsidRPr="00EE587A">
              <w:rPr>
                <w:b/>
                <w:bCs/>
                <w:sz w:val="22"/>
                <w:lang w:bidi="ar-SA"/>
              </w:rPr>
              <w:t>,</w:t>
            </w:r>
            <w:r w:rsidRPr="00EE587A">
              <w:rPr>
                <w:b/>
                <w:bCs/>
                <w:sz w:val="22"/>
                <w:lang w:bidi="ar-SA"/>
              </w:rPr>
              <w:t xml:space="preserve">  LOP</w:t>
            </w:r>
            <w:r w:rsidR="00A34CF5" w:rsidRPr="00EE587A">
              <w:rPr>
                <w:b/>
                <w:bCs/>
                <w:sz w:val="22"/>
                <w:lang w:bidi="ar-SA"/>
              </w:rPr>
              <w:t xml:space="preserve"> or Exceptional Delivery Model</w:t>
            </w:r>
          </w:p>
        </w:tc>
      </w:tr>
      <w:tr w:rsidR="000B332D" w:rsidRPr="00A34CF5" w14:paraId="67443245" w14:textId="77777777" w:rsidTr="009521B8">
        <w:tc>
          <w:tcPr>
            <w:tcW w:w="2601" w:type="dxa"/>
            <w:tcMar>
              <w:top w:w="0" w:type="dxa"/>
              <w:left w:w="108" w:type="dxa"/>
              <w:bottom w:w="0" w:type="dxa"/>
              <w:right w:w="108" w:type="dxa"/>
            </w:tcMar>
            <w:hideMark/>
          </w:tcPr>
          <w:p w14:paraId="47CC9381" w14:textId="77777777" w:rsidR="000B332D" w:rsidRPr="00A34CF5" w:rsidRDefault="000B332D" w:rsidP="000B332D">
            <w:pPr>
              <w:spacing w:after="0" w:line="252" w:lineRule="auto"/>
              <w:rPr>
                <w:sz w:val="22"/>
                <w:lang w:bidi="ar-SA"/>
              </w:rPr>
            </w:pPr>
            <w:r w:rsidRPr="00A34CF5">
              <w:rPr>
                <w:sz w:val="22"/>
                <w:lang w:bidi="ar-SA"/>
              </w:rPr>
              <w:t>Healthcare Providers</w:t>
            </w:r>
          </w:p>
        </w:tc>
        <w:tc>
          <w:tcPr>
            <w:tcW w:w="2601" w:type="dxa"/>
            <w:vAlign w:val="center"/>
            <w:hideMark/>
          </w:tcPr>
          <w:p w14:paraId="0E439F5F" w14:textId="77777777" w:rsidR="000B332D" w:rsidRPr="00A34CF5" w:rsidRDefault="000B332D" w:rsidP="000B332D">
            <w:pPr>
              <w:spacing w:after="0" w:line="252" w:lineRule="auto"/>
              <w:jc w:val="center"/>
              <w:rPr>
                <w:sz w:val="22"/>
                <w:lang w:bidi="ar-SA"/>
              </w:rPr>
            </w:pPr>
            <w:r w:rsidRPr="00A34CF5">
              <w:rPr>
                <w:sz w:val="22"/>
                <w:lang w:bidi="ar-SA"/>
              </w:rPr>
              <w:t>X</w:t>
            </w:r>
          </w:p>
        </w:tc>
        <w:tc>
          <w:tcPr>
            <w:tcW w:w="2601" w:type="dxa"/>
            <w:tcMar>
              <w:top w:w="0" w:type="dxa"/>
              <w:left w:w="108" w:type="dxa"/>
              <w:bottom w:w="0" w:type="dxa"/>
              <w:right w:w="108" w:type="dxa"/>
            </w:tcMar>
            <w:vAlign w:val="center"/>
            <w:hideMark/>
          </w:tcPr>
          <w:p w14:paraId="5345BB61" w14:textId="77777777" w:rsidR="000B332D" w:rsidRPr="00A34CF5" w:rsidRDefault="000B332D" w:rsidP="000B332D">
            <w:pPr>
              <w:spacing w:after="0" w:line="252" w:lineRule="auto"/>
              <w:jc w:val="center"/>
              <w:rPr>
                <w:sz w:val="22"/>
                <w:lang w:bidi="ar-SA"/>
              </w:rPr>
            </w:pPr>
            <w:r w:rsidRPr="00A34CF5">
              <w:rPr>
                <w:sz w:val="22"/>
                <w:lang w:bidi="ar-SA"/>
              </w:rPr>
              <w:t>X</w:t>
            </w:r>
          </w:p>
        </w:tc>
        <w:tc>
          <w:tcPr>
            <w:tcW w:w="2601" w:type="dxa"/>
            <w:tcMar>
              <w:top w:w="0" w:type="dxa"/>
              <w:left w:w="108" w:type="dxa"/>
              <w:bottom w:w="0" w:type="dxa"/>
              <w:right w:w="108" w:type="dxa"/>
            </w:tcMar>
            <w:vAlign w:val="center"/>
            <w:hideMark/>
          </w:tcPr>
          <w:p w14:paraId="35325719" w14:textId="77777777" w:rsidR="000B332D" w:rsidRPr="00A34CF5" w:rsidRDefault="000B332D" w:rsidP="000B332D">
            <w:pPr>
              <w:spacing w:after="0" w:line="252" w:lineRule="auto"/>
              <w:jc w:val="center"/>
              <w:rPr>
                <w:sz w:val="22"/>
                <w:lang w:bidi="ar-SA"/>
              </w:rPr>
            </w:pPr>
            <w:r w:rsidRPr="00A34CF5">
              <w:rPr>
                <w:sz w:val="22"/>
                <w:lang w:bidi="ar-SA"/>
              </w:rPr>
              <w:t>X</w:t>
            </w:r>
          </w:p>
        </w:tc>
      </w:tr>
      <w:tr w:rsidR="000B332D" w:rsidRPr="00A34CF5" w14:paraId="0B3F968D" w14:textId="77777777" w:rsidTr="009521B8">
        <w:tc>
          <w:tcPr>
            <w:tcW w:w="2601" w:type="dxa"/>
            <w:tcMar>
              <w:top w:w="0" w:type="dxa"/>
              <w:left w:w="108" w:type="dxa"/>
              <w:bottom w:w="0" w:type="dxa"/>
              <w:right w:w="108" w:type="dxa"/>
            </w:tcMar>
            <w:hideMark/>
          </w:tcPr>
          <w:p w14:paraId="3E497940" w14:textId="77777777" w:rsidR="000B332D" w:rsidRPr="00A34CF5" w:rsidRDefault="000B332D" w:rsidP="00EE587A">
            <w:pPr>
              <w:spacing w:after="0" w:line="252" w:lineRule="auto"/>
              <w:rPr>
                <w:sz w:val="22"/>
                <w:lang w:bidi="ar-SA"/>
              </w:rPr>
            </w:pPr>
            <w:r w:rsidRPr="00A34CF5">
              <w:rPr>
                <w:sz w:val="22"/>
                <w:lang w:bidi="ar-SA"/>
              </w:rPr>
              <w:t>Non H/</w:t>
            </w:r>
            <w:r w:rsidR="00A34CF5" w:rsidRPr="00A34CF5">
              <w:rPr>
                <w:sz w:val="22"/>
                <w:lang w:bidi="ar-SA"/>
              </w:rPr>
              <w:t>C</w:t>
            </w:r>
            <w:r w:rsidRPr="00A34CF5">
              <w:rPr>
                <w:sz w:val="22"/>
                <w:lang w:bidi="ar-SA"/>
              </w:rPr>
              <w:t xml:space="preserve"> Commercial Third Party Providers</w:t>
            </w:r>
          </w:p>
        </w:tc>
        <w:tc>
          <w:tcPr>
            <w:tcW w:w="2601" w:type="dxa"/>
            <w:vAlign w:val="center"/>
            <w:hideMark/>
          </w:tcPr>
          <w:p w14:paraId="23BD7394" w14:textId="77777777" w:rsidR="000B332D" w:rsidRPr="00A34CF5" w:rsidRDefault="000B332D" w:rsidP="000B332D">
            <w:pPr>
              <w:spacing w:after="0" w:line="252" w:lineRule="auto"/>
              <w:jc w:val="center"/>
              <w:rPr>
                <w:sz w:val="22"/>
                <w:lang w:bidi="ar-SA"/>
              </w:rPr>
            </w:pPr>
            <w:r w:rsidRPr="00A34CF5">
              <w:rPr>
                <w:sz w:val="22"/>
                <w:lang w:bidi="ar-SA"/>
              </w:rPr>
              <w:t>X</w:t>
            </w:r>
          </w:p>
        </w:tc>
        <w:tc>
          <w:tcPr>
            <w:tcW w:w="2601" w:type="dxa"/>
            <w:tcMar>
              <w:top w:w="0" w:type="dxa"/>
              <w:left w:w="108" w:type="dxa"/>
              <w:bottom w:w="0" w:type="dxa"/>
              <w:right w:w="108" w:type="dxa"/>
            </w:tcMar>
            <w:vAlign w:val="center"/>
            <w:hideMark/>
          </w:tcPr>
          <w:p w14:paraId="3607BAC0" w14:textId="77777777" w:rsidR="000B332D" w:rsidRPr="00A34CF5" w:rsidRDefault="000B332D" w:rsidP="000B332D">
            <w:pPr>
              <w:spacing w:after="0" w:line="252" w:lineRule="auto"/>
              <w:jc w:val="center"/>
              <w:rPr>
                <w:sz w:val="22"/>
                <w:lang w:bidi="ar-SA"/>
              </w:rPr>
            </w:pPr>
            <w:r w:rsidRPr="00A34CF5">
              <w:rPr>
                <w:sz w:val="22"/>
                <w:lang w:bidi="ar-SA"/>
              </w:rPr>
              <w:t>X</w:t>
            </w:r>
          </w:p>
        </w:tc>
        <w:tc>
          <w:tcPr>
            <w:tcW w:w="2601" w:type="dxa"/>
            <w:tcMar>
              <w:top w:w="0" w:type="dxa"/>
              <w:left w:w="108" w:type="dxa"/>
              <w:bottom w:w="0" w:type="dxa"/>
              <w:right w:w="108" w:type="dxa"/>
            </w:tcMar>
            <w:vAlign w:val="center"/>
            <w:hideMark/>
          </w:tcPr>
          <w:p w14:paraId="61942440" w14:textId="77777777" w:rsidR="000B332D" w:rsidRPr="00A34CF5" w:rsidRDefault="000B332D" w:rsidP="000B332D">
            <w:pPr>
              <w:spacing w:after="0" w:line="252" w:lineRule="auto"/>
              <w:jc w:val="center"/>
              <w:rPr>
                <w:b/>
                <w:bCs/>
                <w:sz w:val="22"/>
                <w:lang w:bidi="ar-SA"/>
              </w:rPr>
            </w:pPr>
            <w:r w:rsidRPr="00A34CF5">
              <w:rPr>
                <w:b/>
                <w:bCs/>
                <w:sz w:val="22"/>
                <w:lang w:bidi="ar-SA"/>
              </w:rPr>
              <w:t>√</w:t>
            </w:r>
          </w:p>
        </w:tc>
      </w:tr>
      <w:tr w:rsidR="000B332D" w:rsidRPr="00A34CF5" w14:paraId="1E9BF480" w14:textId="77777777" w:rsidTr="009521B8">
        <w:tc>
          <w:tcPr>
            <w:tcW w:w="2601" w:type="dxa"/>
            <w:tcMar>
              <w:top w:w="0" w:type="dxa"/>
              <w:left w:w="108" w:type="dxa"/>
              <w:bottom w:w="0" w:type="dxa"/>
              <w:right w:w="108" w:type="dxa"/>
            </w:tcMar>
            <w:hideMark/>
          </w:tcPr>
          <w:p w14:paraId="217F56E6" w14:textId="77777777" w:rsidR="000B332D" w:rsidRPr="00A34CF5" w:rsidRDefault="000B332D" w:rsidP="000B332D">
            <w:pPr>
              <w:spacing w:after="0" w:line="252" w:lineRule="auto"/>
              <w:rPr>
                <w:sz w:val="22"/>
                <w:lang w:bidi="ar-SA"/>
              </w:rPr>
            </w:pPr>
            <w:r w:rsidRPr="00A34CF5">
              <w:rPr>
                <w:sz w:val="22"/>
                <w:lang w:bidi="ar-SA"/>
              </w:rPr>
              <w:t>Charitable Organisations</w:t>
            </w:r>
          </w:p>
        </w:tc>
        <w:tc>
          <w:tcPr>
            <w:tcW w:w="2601" w:type="dxa"/>
            <w:vAlign w:val="center"/>
            <w:hideMark/>
          </w:tcPr>
          <w:p w14:paraId="2D356775" w14:textId="77777777" w:rsidR="000B332D" w:rsidRPr="00A34CF5" w:rsidRDefault="000B332D" w:rsidP="000B332D">
            <w:pPr>
              <w:spacing w:after="0" w:line="252" w:lineRule="auto"/>
              <w:jc w:val="center"/>
              <w:rPr>
                <w:b/>
                <w:bCs/>
                <w:sz w:val="22"/>
                <w:lang w:bidi="ar-SA"/>
              </w:rPr>
            </w:pPr>
            <w:r w:rsidRPr="00A34CF5">
              <w:rPr>
                <w:b/>
                <w:bCs/>
                <w:sz w:val="22"/>
                <w:lang w:bidi="ar-SA"/>
              </w:rPr>
              <w:t>√</w:t>
            </w:r>
          </w:p>
        </w:tc>
        <w:tc>
          <w:tcPr>
            <w:tcW w:w="2601" w:type="dxa"/>
            <w:tcMar>
              <w:top w:w="0" w:type="dxa"/>
              <w:left w:w="108" w:type="dxa"/>
              <w:bottom w:w="0" w:type="dxa"/>
              <w:right w:w="108" w:type="dxa"/>
            </w:tcMar>
            <w:vAlign w:val="center"/>
            <w:hideMark/>
          </w:tcPr>
          <w:p w14:paraId="74CECC4B" w14:textId="77777777" w:rsidR="000B332D" w:rsidRPr="00A34CF5" w:rsidRDefault="000B332D" w:rsidP="000B332D">
            <w:pPr>
              <w:spacing w:after="0" w:line="252" w:lineRule="auto"/>
              <w:jc w:val="center"/>
              <w:rPr>
                <w:b/>
                <w:bCs/>
                <w:sz w:val="22"/>
                <w:lang w:bidi="ar-SA"/>
              </w:rPr>
            </w:pPr>
            <w:r w:rsidRPr="00A34CF5">
              <w:rPr>
                <w:b/>
                <w:bCs/>
                <w:sz w:val="22"/>
                <w:lang w:bidi="ar-SA"/>
              </w:rPr>
              <w:t>√</w:t>
            </w:r>
          </w:p>
        </w:tc>
        <w:tc>
          <w:tcPr>
            <w:tcW w:w="2601" w:type="dxa"/>
            <w:tcMar>
              <w:top w:w="0" w:type="dxa"/>
              <w:left w:w="108" w:type="dxa"/>
              <w:bottom w:w="0" w:type="dxa"/>
              <w:right w:w="108" w:type="dxa"/>
            </w:tcMar>
            <w:vAlign w:val="center"/>
            <w:hideMark/>
          </w:tcPr>
          <w:p w14:paraId="3C803C74" w14:textId="77777777" w:rsidR="000B332D" w:rsidRPr="00A34CF5" w:rsidRDefault="000B332D" w:rsidP="000B332D">
            <w:pPr>
              <w:spacing w:after="0" w:line="252" w:lineRule="auto"/>
              <w:jc w:val="center"/>
              <w:rPr>
                <w:b/>
                <w:bCs/>
                <w:sz w:val="22"/>
                <w:lang w:bidi="ar-SA"/>
              </w:rPr>
            </w:pPr>
            <w:r w:rsidRPr="00A34CF5">
              <w:rPr>
                <w:b/>
                <w:bCs/>
                <w:sz w:val="22"/>
                <w:lang w:bidi="ar-SA"/>
              </w:rPr>
              <w:t>√</w:t>
            </w:r>
          </w:p>
        </w:tc>
      </w:tr>
      <w:tr w:rsidR="000B332D" w:rsidRPr="00A34CF5" w14:paraId="6969B8B3" w14:textId="77777777" w:rsidTr="009521B8">
        <w:tc>
          <w:tcPr>
            <w:tcW w:w="2601" w:type="dxa"/>
            <w:tcMar>
              <w:top w:w="0" w:type="dxa"/>
              <w:left w:w="108" w:type="dxa"/>
              <w:bottom w:w="0" w:type="dxa"/>
              <w:right w:w="108" w:type="dxa"/>
            </w:tcMar>
            <w:hideMark/>
          </w:tcPr>
          <w:p w14:paraId="5FFF9B7B" w14:textId="77777777" w:rsidR="000B332D" w:rsidRPr="00A34CF5" w:rsidRDefault="000B332D" w:rsidP="000B332D">
            <w:pPr>
              <w:spacing w:after="0" w:line="252" w:lineRule="auto"/>
              <w:rPr>
                <w:sz w:val="22"/>
                <w:lang w:bidi="ar-SA"/>
              </w:rPr>
            </w:pPr>
            <w:r w:rsidRPr="00A34CF5">
              <w:rPr>
                <w:sz w:val="22"/>
                <w:lang w:bidi="ar-SA"/>
              </w:rPr>
              <w:t>HMIP/PPO/</w:t>
            </w:r>
            <w:r w:rsidR="00A34CF5">
              <w:rPr>
                <w:sz w:val="22"/>
                <w:lang w:bidi="ar-SA"/>
              </w:rPr>
              <w:t>IMB/</w:t>
            </w:r>
            <w:r w:rsidRPr="00A34CF5">
              <w:rPr>
                <w:sz w:val="22"/>
                <w:lang w:bidi="ar-SA"/>
              </w:rPr>
              <w:t>Other Non-commercial services</w:t>
            </w:r>
          </w:p>
        </w:tc>
        <w:tc>
          <w:tcPr>
            <w:tcW w:w="2601" w:type="dxa"/>
            <w:vAlign w:val="center"/>
            <w:hideMark/>
          </w:tcPr>
          <w:p w14:paraId="6BFC9460" w14:textId="77777777" w:rsidR="000B332D" w:rsidRPr="00A34CF5" w:rsidRDefault="000B332D" w:rsidP="000B332D">
            <w:pPr>
              <w:spacing w:after="0" w:line="252" w:lineRule="auto"/>
              <w:jc w:val="center"/>
              <w:rPr>
                <w:b/>
                <w:bCs/>
                <w:sz w:val="22"/>
                <w:lang w:bidi="ar-SA"/>
              </w:rPr>
            </w:pPr>
            <w:r w:rsidRPr="00A34CF5">
              <w:rPr>
                <w:b/>
                <w:bCs/>
                <w:sz w:val="22"/>
                <w:lang w:bidi="ar-SA"/>
              </w:rPr>
              <w:t>√</w:t>
            </w:r>
          </w:p>
        </w:tc>
        <w:tc>
          <w:tcPr>
            <w:tcW w:w="2601" w:type="dxa"/>
            <w:tcMar>
              <w:top w:w="0" w:type="dxa"/>
              <w:left w:w="108" w:type="dxa"/>
              <w:bottom w:w="0" w:type="dxa"/>
              <w:right w:w="108" w:type="dxa"/>
            </w:tcMar>
            <w:vAlign w:val="center"/>
            <w:hideMark/>
          </w:tcPr>
          <w:p w14:paraId="53D506C8" w14:textId="77777777" w:rsidR="000B332D" w:rsidRPr="00A34CF5" w:rsidRDefault="000B332D" w:rsidP="000B332D">
            <w:pPr>
              <w:spacing w:after="0" w:line="252" w:lineRule="auto"/>
              <w:jc w:val="center"/>
              <w:rPr>
                <w:b/>
                <w:bCs/>
                <w:sz w:val="22"/>
                <w:lang w:bidi="ar-SA"/>
              </w:rPr>
            </w:pPr>
            <w:r w:rsidRPr="00A34CF5">
              <w:rPr>
                <w:b/>
                <w:bCs/>
                <w:sz w:val="22"/>
                <w:lang w:bidi="ar-SA"/>
              </w:rPr>
              <w:t>√</w:t>
            </w:r>
          </w:p>
        </w:tc>
        <w:tc>
          <w:tcPr>
            <w:tcW w:w="2601" w:type="dxa"/>
            <w:tcMar>
              <w:top w:w="0" w:type="dxa"/>
              <w:left w:w="108" w:type="dxa"/>
              <w:bottom w:w="0" w:type="dxa"/>
              <w:right w:w="108" w:type="dxa"/>
            </w:tcMar>
            <w:vAlign w:val="center"/>
            <w:hideMark/>
          </w:tcPr>
          <w:p w14:paraId="2E7213AE" w14:textId="77777777" w:rsidR="000B332D" w:rsidRPr="00A34CF5" w:rsidRDefault="000B332D" w:rsidP="000B332D">
            <w:pPr>
              <w:spacing w:after="0" w:line="252" w:lineRule="auto"/>
              <w:jc w:val="center"/>
              <w:rPr>
                <w:b/>
                <w:bCs/>
                <w:sz w:val="22"/>
                <w:lang w:bidi="ar-SA"/>
              </w:rPr>
            </w:pPr>
            <w:r w:rsidRPr="00A34CF5">
              <w:rPr>
                <w:b/>
                <w:bCs/>
                <w:sz w:val="22"/>
                <w:lang w:bidi="ar-SA"/>
              </w:rPr>
              <w:t>√</w:t>
            </w:r>
          </w:p>
        </w:tc>
      </w:tr>
    </w:tbl>
    <w:p w14:paraId="17DF979A" w14:textId="77777777" w:rsidR="000B332D" w:rsidRPr="00A34CF5" w:rsidRDefault="000B332D" w:rsidP="000B332D">
      <w:pPr>
        <w:spacing w:after="0" w:line="240" w:lineRule="auto"/>
        <w:rPr>
          <w:rFonts w:ascii="Calibri" w:hAnsi="Calibri" w:cs="Times New Roman"/>
          <w:color w:val="1F497D"/>
          <w:sz w:val="22"/>
          <w:lang w:bidi="ar-SA"/>
        </w:rPr>
      </w:pPr>
    </w:p>
    <w:p w14:paraId="77C7A9FC" w14:textId="77777777" w:rsidR="000B332D" w:rsidRPr="00A34CF5" w:rsidRDefault="000B332D" w:rsidP="00C46497">
      <w:pPr>
        <w:tabs>
          <w:tab w:val="left" w:pos="5872"/>
        </w:tabs>
        <w:spacing w:after="0" w:line="240" w:lineRule="auto"/>
        <w:jc w:val="both"/>
        <w:rPr>
          <w:b/>
          <w:color w:val="7030A0"/>
          <w:sz w:val="22"/>
        </w:rPr>
      </w:pPr>
      <w:r w:rsidRPr="00A34CF5">
        <w:rPr>
          <w:b/>
          <w:color w:val="7030A0"/>
          <w:sz w:val="22"/>
        </w:rPr>
        <w:t xml:space="preserve">* </w:t>
      </w:r>
      <w:r w:rsidRPr="00EE587A">
        <w:rPr>
          <w:sz w:val="22"/>
        </w:rPr>
        <w:t>unless</w:t>
      </w:r>
      <w:r w:rsidR="00A34CF5" w:rsidRPr="00EE587A">
        <w:rPr>
          <w:sz w:val="22"/>
        </w:rPr>
        <w:t xml:space="preserve"> </w:t>
      </w:r>
      <w:r w:rsidRPr="00EE587A">
        <w:rPr>
          <w:sz w:val="22"/>
        </w:rPr>
        <w:t>there are specific contractual arrangements that already exist identifying responsibility for additional supply</w:t>
      </w:r>
    </w:p>
    <w:p w14:paraId="41D12DD8" w14:textId="77777777" w:rsidR="009521B8" w:rsidRDefault="009521B8" w:rsidP="00C46497">
      <w:pPr>
        <w:tabs>
          <w:tab w:val="left" w:pos="5872"/>
        </w:tabs>
        <w:spacing w:after="0" w:line="240" w:lineRule="auto"/>
        <w:jc w:val="both"/>
        <w:rPr>
          <w:b/>
          <w:color w:val="7030A0"/>
          <w:sz w:val="22"/>
        </w:rPr>
      </w:pPr>
    </w:p>
    <w:p w14:paraId="10D896B5" w14:textId="77777777" w:rsidR="005A723D" w:rsidRPr="00C46497" w:rsidRDefault="005A723D" w:rsidP="00C46497">
      <w:pPr>
        <w:tabs>
          <w:tab w:val="left" w:pos="5872"/>
        </w:tabs>
        <w:spacing w:after="0" w:line="240" w:lineRule="auto"/>
        <w:jc w:val="both"/>
        <w:rPr>
          <w:b/>
          <w:color w:val="7030A0"/>
          <w:sz w:val="22"/>
        </w:rPr>
      </w:pPr>
      <w:r w:rsidRPr="00C46497">
        <w:rPr>
          <w:b/>
          <w:color w:val="7030A0"/>
          <w:sz w:val="22"/>
        </w:rPr>
        <w:t xml:space="preserve">Communication </w:t>
      </w:r>
    </w:p>
    <w:p w14:paraId="601A4C0F" w14:textId="77777777" w:rsidR="0082244A" w:rsidRPr="00C46497" w:rsidRDefault="0082244A" w:rsidP="00C46497">
      <w:pPr>
        <w:pStyle w:val="NormalWeb"/>
        <w:spacing w:before="0" w:beforeAutospacing="0" w:after="0" w:afterAutospacing="0"/>
        <w:jc w:val="both"/>
        <w:rPr>
          <w:rFonts w:ascii="Arial" w:hAnsi="Arial" w:cs="Arial"/>
          <w:sz w:val="22"/>
          <w:szCs w:val="22"/>
        </w:rPr>
      </w:pPr>
    </w:p>
    <w:p w14:paraId="6BE4BF07" w14:textId="77777777" w:rsidR="001A08E6" w:rsidRPr="00EC49D6" w:rsidRDefault="00F02238" w:rsidP="00EC49D6">
      <w:pPr>
        <w:pStyle w:val="NormalWeb"/>
        <w:spacing w:before="0" w:beforeAutospacing="0" w:after="0" w:afterAutospacing="0"/>
        <w:jc w:val="both"/>
        <w:rPr>
          <w:rFonts w:ascii="Arial" w:hAnsi="Arial" w:cs="Arial"/>
          <w:sz w:val="22"/>
          <w:szCs w:val="22"/>
        </w:rPr>
      </w:pPr>
      <w:r>
        <w:rPr>
          <w:rFonts w:ascii="Arial" w:hAnsi="Arial" w:cs="Arial"/>
          <w:sz w:val="22"/>
          <w:szCs w:val="22"/>
        </w:rPr>
        <w:t xml:space="preserve">Sites </w:t>
      </w:r>
      <w:r w:rsidR="005A723D" w:rsidRPr="00C46497">
        <w:rPr>
          <w:rFonts w:ascii="Arial" w:hAnsi="Arial" w:cs="Arial"/>
          <w:sz w:val="22"/>
          <w:szCs w:val="22"/>
        </w:rPr>
        <w:t xml:space="preserve">must develop a local </w:t>
      </w:r>
      <w:r w:rsidR="0082244A" w:rsidRPr="00C46497">
        <w:rPr>
          <w:rFonts w:ascii="Arial" w:hAnsi="Arial" w:cs="Arial"/>
          <w:sz w:val="22"/>
          <w:szCs w:val="22"/>
        </w:rPr>
        <w:t>communications</w:t>
      </w:r>
      <w:r w:rsidR="005A723D" w:rsidRPr="00C46497">
        <w:rPr>
          <w:rFonts w:ascii="Arial" w:hAnsi="Arial" w:cs="Arial"/>
          <w:sz w:val="22"/>
          <w:szCs w:val="22"/>
        </w:rPr>
        <w:t xml:space="preserve"> strategy </w:t>
      </w:r>
      <w:r>
        <w:rPr>
          <w:rFonts w:ascii="Arial" w:hAnsi="Arial" w:cs="Arial"/>
          <w:sz w:val="22"/>
          <w:szCs w:val="22"/>
        </w:rPr>
        <w:t xml:space="preserve">that </w:t>
      </w:r>
      <w:r w:rsidR="005A723D" w:rsidRPr="00C46497">
        <w:rPr>
          <w:rFonts w:ascii="Arial" w:hAnsi="Arial" w:cs="Arial"/>
          <w:sz w:val="22"/>
          <w:szCs w:val="22"/>
        </w:rPr>
        <w:t xml:space="preserve">clearly </w:t>
      </w:r>
      <w:r w:rsidR="001A1BC0" w:rsidRPr="00C46497">
        <w:rPr>
          <w:rFonts w:ascii="Arial" w:hAnsi="Arial" w:cs="Arial"/>
          <w:sz w:val="22"/>
          <w:szCs w:val="22"/>
        </w:rPr>
        <w:t>outline</w:t>
      </w:r>
      <w:r>
        <w:rPr>
          <w:rFonts w:ascii="Arial" w:hAnsi="Arial" w:cs="Arial"/>
          <w:sz w:val="22"/>
          <w:szCs w:val="22"/>
        </w:rPr>
        <w:t>s</w:t>
      </w:r>
      <w:r w:rsidR="005A723D" w:rsidRPr="00C46497">
        <w:rPr>
          <w:rFonts w:ascii="Arial" w:hAnsi="Arial" w:cs="Arial"/>
          <w:sz w:val="22"/>
          <w:szCs w:val="22"/>
        </w:rPr>
        <w:t xml:space="preserve"> </w:t>
      </w:r>
      <w:r w:rsidR="0082244A" w:rsidRPr="00C46497">
        <w:rPr>
          <w:rFonts w:ascii="Arial" w:hAnsi="Arial" w:cs="Arial"/>
          <w:sz w:val="22"/>
          <w:szCs w:val="22"/>
        </w:rPr>
        <w:t xml:space="preserve">all local requirements and </w:t>
      </w:r>
      <w:r w:rsidR="005A723D" w:rsidRPr="00C46497">
        <w:rPr>
          <w:rFonts w:ascii="Arial" w:hAnsi="Arial" w:cs="Arial"/>
          <w:sz w:val="22"/>
          <w:szCs w:val="22"/>
        </w:rPr>
        <w:t>procedures</w:t>
      </w:r>
      <w:r>
        <w:rPr>
          <w:rFonts w:ascii="Arial" w:hAnsi="Arial" w:cs="Arial"/>
          <w:sz w:val="22"/>
          <w:szCs w:val="22"/>
        </w:rPr>
        <w:t xml:space="preserve"> in rela</w:t>
      </w:r>
      <w:r w:rsidR="0061623D">
        <w:rPr>
          <w:rFonts w:ascii="Arial" w:hAnsi="Arial" w:cs="Arial"/>
          <w:sz w:val="22"/>
          <w:szCs w:val="22"/>
        </w:rPr>
        <w:t>tion to the deployment of face masks</w:t>
      </w:r>
      <w:r>
        <w:rPr>
          <w:rFonts w:ascii="Arial" w:hAnsi="Arial" w:cs="Arial"/>
          <w:sz w:val="22"/>
          <w:szCs w:val="22"/>
        </w:rPr>
        <w:t xml:space="preserve"> locally. This should include, but not be limited to guidance on the application and removal of </w:t>
      </w:r>
      <w:r w:rsidR="001A1BC0" w:rsidRPr="00C46497">
        <w:rPr>
          <w:rFonts w:ascii="Arial" w:hAnsi="Arial" w:cs="Arial"/>
          <w:sz w:val="22"/>
          <w:szCs w:val="22"/>
        </w:rPr>
        <w:t>ma</w:t>
      </w:r>
      <w:r w:rsidR="00E7263C" w:rsidRPr="00C46497">
        <w:rPr>
          <w:rFonts w:ascii="Arial" w:hAnsi="Arial" w:cs="Arial"/>
          <w:sz w:val="22"/>
          <w:szCs w:val="22"/>
        </w:rPr>
        <w:t>sks (e.g. during staff search)</w:t>
      </w:r>
      <w:r>
        <w:rPr>
          <w:rFonts w:ascii="Arial" w:hAnsi="Arial" w:cs="Arial"/>
          <w:sz w:val="22"/>
          <w:szCs w:val="22"/>
        </w:rPr>
        <w:t xml:space="preserve">, secure storage and safe disposal. National </w:t>
      </w:r>
      <w:r w:rsidR="0082244A" w:rsidRPr="00C46497">
        <w:rPr>
          <w:rFonts w:ascii="Arial" w:hAnsi="Arial" w:cs="Arial"/>
          <w:sz w:val="22"/>
          <w:szCs w:val="22"/>
        </w:rPr>
        <w:t>guidance</w:t>
      </w:r>
      <w:r>
        <w:rPr>
          <w:rFonts w:ascii="Arial" w:hAnsi="Arial" w:cs="Arial"/>
          <w:sz w:val="22"/>
          <w:szCs w:val="22"/>
        </w:rPr>
        <w:t xml:space="preserve"> is provided</w:t>
      </w:r>
      <w:r w:rsidR="0082244A" w:rsidRPr="00C46497">
        <w:rPr>
          <w:rFonts w:ascii="Arial" w:hAnsi="Arial" w:cs="Arial"/>
          <w:sz w:val="22"/>
          <w:szCs w:val="22"/>
        </w:rPr>
        <w:t xml:space="preserve"> below </w:t>
      </w:r>
      <w:r>
        <w:rPr>
          <w:rFonts w:ascii="Arial" w:hAnsi="Arial" w:cs="Arial"/>
          <w:sz w:val="22"/>
          <w:szCs w:val="22"/>
        </w:rPr>
        <w:t>on</w:t>
      </w:r>
      <w:r w:rsidR="0082244A" w:rsidRPr="00C46497">
        <w:rPr>
          <w:rFonts w:ascii="Arial" w:hAnsi="Arial" w:cs="Arial"/>
          <w:sz w:val="22"/>
          <w:szCs w:val="22"/>
        </w:rPr>
        <w:t xml:space="preserve"> the donning and doffing procedure, security guidance and frequently asked questions (FAQ)</w:t>
      </w:r>
      <w:r>
        <w:rPr>
          <w:rFonts w:ascii="Arial" w:hAnsi="Arial" w:cs="Arial"/>
          <w:sz w:val="22"/>
          <w:szCs w:val="22"/>
        </w:rPr>
        <w:t xml:space="preserve">. This will be supplemented by further national communications in the coming weeks. </w:t>
      </w:r>
    </w:p>
    <w:p w14:paraId="418158BE" w14:textId="77777777" w:rsidR="009521B8" w:rsidRPr="00C46497" w:rsidRDefault="009521B8" w:rsidP="00C46497">
      <w:pPr>
        <w:spacing w:after="0" w:line="240" w:lineRule="auto"/>
        <w:jc w:val="both"/>
        <w:rPr>
          <w:sz w:val="22"/>
        </w:rPr>
      </w:pPr>
    </w:p>
    <w:p w14:paraId="1A364BC4" w14:textId="77777777" w:rsidR="00E7263C" w:rsidRPr="00C46497" w:rsidRDefault="00E7263C" w:rsidP="00C46497">
      <w:pPr>
        <w:spacing w:after="0"/>
        <w:jc w:val="both"/>
        <w:rPr>
          <w:b/>
          <w:color w:val="7030A0"/>
          <w:sz w:val="22"/>
        </w:rPr>
      </w:pPr>
      <w:r w:rsidRPr="00C46497">
        <w:rPr>
          <w:b/>
          <w:color w:val="7030A0"/>
          <w:sz w:val="22"/>
        </w:rPr>
        <w:t>Security considerations</w:t>
      </w:r>
    </w:p>
    <w:p w14:paraId="30055068" w14:textId="77777777" w:rsidR="00543834" w:rsidRDefault="00543834" w:rsidP="00C46497">
      <w:pPr>
        <w:spacing w:after="0"/>
        <w:jc w:val="both"/>
        <w:rPr>
          <w:sz w:val="22"/>
        </w:rPr>
      </w:pPr>
    </w:p>
    <w:p w14:paraId="56EA7415" w14:textId="77777777" w:rsidR="00110AE7" w:rsidRDefault="0082244A" w:rsidP="00C46497">
      <w:pPr>
        <w:spacing w:after="0"/>
        <w:jc w:val="both"/>
        <w:rPr>
          <w:sz w:val="22"/>
        </w:rPr>
      </w:pPr>
      <w:r w:rsidRPr="00C46497">
        <w:rPr>
          <w:sz w:val="22"/>
        </w:rPr>
        <w:lastRenderedPageBreak/>
        <w:t xml:space="preserve">The Security, Order &amp; Counter-Terrorism Directorate (SOCT) has developed guidance in relation to the deployment of face masks to staff in HMPPS </w:t>
      </w:r>
      <w:r w:rsidR="004473E0">
        <w:rPr>
          <w:sz w:val="22"/>
        </w:rPr>
        <w:t xml:space="preserve">prison </w:t>
      </w:r>
      <w:r w:rsidRPr="00C46497">
        <w:rPr>
          <w:sz w:val="22"/>
        </w:rPr>
        <w:t>premises.  T</w:t>
      </w:r>
      <w:r w:rsidR="00A302A1" w:rsidRPr="00C46497">
        <w:rPr>
          <w:sz w:val="22"/>
        </w:rPr>
        <w:t>his guidance is attached below.</w:t>
      </w:r>
    </w:p>
    <w:p w14:paraId="7B741C59" w14:textId="77777777" w:rsidR="00EE587A" w:rsidRPr="00C46497" w:rsidRDefault="00EE587A" w:rsidP="00C46497">
      <w:pPr>
        <w:spacing w:after="0"/>
        <w:jc w:val="both"/>
        <w:rPr>
          <w:sz w:val="22"/>
        </w:rPr>
      </w:pPr>
    </w:p>
    <w:bookmarkStart w:id="3" w:name="_MON_1663681231"/>
    <w:bookmarkEnd w:id="3"/>
    <w:p w14:paraId="3070708E" w14:textId="77777777" w:rsidR="00110AE7" w:rsidRDefault="00D70887" w:rsidP="00C46497">
      <w:pPr>
        <w:spacing w:after="0"/>
        <w:jc w:val="both"/>
        <w:rPr>
          <w:sz w:val="22"/>
        </w:rPr>
      </w:pPr>
      <w:r w:rsidRPr="00C46497">
        <w:rPr>
          <w:sz w:val="22"/>
        </w:rPr>
        <w:object w:dxaOrig="1534" w:dyaOrig="993" w14:anchorId="7FA437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9" o:title=""/>
          </v:shape>
          <o:OLEObject Type="Embed" ProgID="Word.Document.12" ShapeID="_x0000_i1025" DrawAspect="Icon" ObjectID="_1667998372" r:id="rId20">
            <o:FieldCodes>\s</o:FieldCodes>
          </o:OLEObject>
        </w:object>
      </w:r>
    </w:p>
    <w:p w14:paraId="649AB28D" w14:textId="77777777" w:rsidR="009521B8" w:rsidRPr="00EC49D6" w:rsidRDefault="00A302A1" w:rsidP="00C46497">
      <w:pPr>
        <w:spacing w:after="0"/>
        <w:jc w:val="both"/>
        <w:rPr>
          <w:sz w:val="22"/>
        </w:rPr>
      </w:pPr>
      <w:r w:rsidRPr="00C46497">
        <w:rPr>
          <w:sz w:val="22"/>
        </w:rPr>
        <w:t xml:space="preserve">NPS staff should continue to refer to existing guidance written for the probation setting. </w:t>
      </w:r>
    </w:p>
    <w:p w14:paraId="1DC0C98E" w14:textId="77777777" w:rsidR="009521B8" w:rsidRDefault="009521B8" w:rsidP="00C46497">
      <w:pPr>
        <w:spacing w:after="0"/>
        <w:jc w:val="both"/>
        <w:rPr>
          <w:b/>
          <w:color w:val="7030A0"/>
          <w:sz w:val="22"/>
        </w:rPr>
      </w:pPr>
    </w:p>
    <w:p w14:paraId="08010982" w14:textId="77777777" w:rsidR="00EC49D6" w:rsidRDefault="00110AE7" w:rsidP="00C46497">
      <w:pPr>
        <w:spacing w:after="0"/>
        <w:jc w:val="both"/>
        <w:rPr>
          <w:b/>
          <w:color w:val="7030A0"/>
          <w:sz w:val="22"/>
        </w:rPr>
      </w:pPr>
      <w:r>
        <w:rPr>
          <w:b/>
          <w:color w:val="7030A0"/>
          <w:sz w:val="22"/>
        </w:rPr>
        <w:t>Donning and Doffing Guidance, including safe disposal procedures</w:t>
      </w:r>
    </w:p>
    <w:p w14:paraId="2AD66731" w14:textId="77777777" w:rsidR="00EC49D6" w:rsidRPr="00110AE7" w:rsidRDefault="00EC49D6" w:rsidP="00C46497">
      <w:pPr>
        <w:spacing w:after="0"/>
        <w:jc w:val="both"/>
        <w:rPr>
          <w:b/>
          <w:color w:val="7030A0"/>
          <w:sz w:val="22"/>
        </w:rPr>
      </w:pPr>
    </w:p>
    <w:p w14:paraId="7E4187A8" w14:textId="77777777" w:rsidR="00EC49D6" w:rsidRDefault="007D1A9B" w:rsidP="00BE3D9E">
      <w:pPr>
        <w:spacing w:after="0"/>
        <w:jc w:val="both"/>
        <w:rPr>
          <w:sz w:val="22"/>
        </w:rPr>
      </w:pPr>
      <w:r>
        <w:object w:dxaOrig="1534" w:dyaOrig="993" w14:anchorId="59E238BB">
          <v:shape id="_x0000_i1026" type="#_x0000_t75" style="width:76.5pt;height:49.5pt" o:ole="">
            <v:imagedata r:id="rId21" o:title=""/>
          </v:shape>
          <o:OLEObject Type="Embed" ProgID="AcroExch.Document.11" ShapeID="_x0000_i1026" DrawAspect="Icon" ObjectID="_1667998373" r:id="rId22"/>
        </w:object>
      </w:r>
    </w:p>
    <w:p w14:paraId="32FE3576" w14:textId="77777777" w:rsidR="00404984" w:rsidRPr="00BE3D9E" w:rsidRDefault="00A302A1" w:rsidP="00BE3D9E">
      <w:pPr>
        <w:pStyle w:val="AppendixHeading"/>
      </w:pPr>
      <w:r w:rsidRPr="00BE3D9E">
        <w:t>FAQs</w:t>
      </w:r>
    </w:p>
    <w:p w14:paraId="5D55CC67" w14:textId="77777777" w:rsidR="00404984" w:rsidRPr="00260911" w:rsidRDefault="00404984" w:rsidP="00485B0B">
      <w:pPr>
        <w:pStyle w:val="Default"/>
        <w:numPr>
          <w:ilvl w:val="0"/>
          <w:numId w:val="30"/>
        </w:numPr>
        <w:tabs>
          <w:tab w:val="left" w:pos="567"/>
        </w:tabs>
        <w:ind w:left="0" w:firstLine="0"/>
        <w:jc w:val="both"/>
        <w:rPr>
          <w:b/>
          <w:bCs/>
          <w:color w:val="auto"/>
          <w:sz w:val="22"/>
          <w:szCs w:val="22"/>
        </w:rPr>
      </w:pPr>
      <w:r w:rsidRPr="00260911">
        <w:rPr>
          <w:b/>
          <w:bCs/>
          <w:color w:val="auto"/>
          <w:sz w:val="22"/>
          <w:szCs w:val="22"/>
        </w:rPr>
        <w:t>Does this strategy and the guidance within it apply to me?</w:t>
      </w:r>
    </w:p>
    <w:p w14:paraId="3F8F71C5" w14:textId="77777777" w:rsidR="00485B0B" w:rsidRPr="00260911" w:rsidRDefault="00485B0B" w:rsidP="00485B0B">
      <w:pPr>
        <w:pStyle w:val="Default"/>
        <w:tabs>
          <w:tab w:val="left" w:pos="567"/>
        </w:tabs>
        <w:jc w:val="both"/>
        <w:rPr>
          <w:color w:val="auto"/>
          <w:sz w:val="22"/>
          <w:szCs w:val="22"/>
        </w:rPr>
      </w:pPr>
    </w:p>
    <w:p w14:paraId="7D0C710C" w14:textId="77777777" w:rsidR="00404984" w:rsidRPr="00260911" w:rsidRDefault="00404984" w:rsidP="00485B0B">
      <w:pPr>
        <w:pStyle w:val="Default"/>
        <w:tabs>
          <w:tab w:val="left" w:pos="567"/>
        </w:tabs>
        <w:jc w:val="both"/>
        <w:rPr>
          <w:color w:val="auto"/>
          <w:sz w:val="22"/>
          <w:szCs w:val="22"/>
        </w:rPr>
      </w:pPr>
      <w:r w:rsidRPr="00260911">
        <w:rPr>
          <w:color w:val="auto"/>
          <w:sz w:val="22"/>
          <w:szCs w:val="22"/>
        </w:rPr>
        <w:t xml:space="preserve">This strategy applies to all prison and probation staff, both operational and non-operational. It applies to all staff working in the offices and in administration roles too. </w:t>
      </w:r>
    </w:p>
    <w:p w14:paraId="6159DB6F" w14:textId="77777777" w:rsidR="00404984" w:rsidRPr="00260911" w:rsidRDefault="00404984" w:rsidP="00485B0B">
      <w:pPr>
        <w:pStyle w:val="Default"/>
        <w:tabs>
          <w:tab w:val="left" w:pos="567"/>
        </w:tabs>
        <w:jc w:val="both"/>
        <w:rPr>
          <w:color w:val="auto"/>
          <w:sz w:val="22"/>
          <w:szCs w:val="22"/>
        </w:rPr>
      </w:pPr>
    </w:p>
    <w:p w14:paraId="4F4417C0" w14:textId="77777777" w:rsidR="00404984" w:rsidRPr="00260911" w:rsidRDefault="00404984" w:rsidP="00485B0B">
      <w:pPr>
        <w:pStyle w:val="Default"/>
        <w:numPr>
          <w:ilvl w:val="0"/>
          <w:numId w:val="30"/>
        </w:numPr>
        <w:tabs>
          <w:tab w:val="left" w:pos="567"/>
        </w:tabs>
        <w:ind w:left="0" w:firstLine="0"/>
        <w:jc w:val="both"/>
        <w:rPr>
          <w:color w:val="auto"/>
          <w:sz w:val="22"/>
          <w:szCs w:val="22"/>
        </w:rPr>
      </w:pPr>
      <w:r w:rsidRPr="00260911">
        <w:rPr>
          <w:b/>
          <w:bCs/>
          <w:color w:val="auto"/>
          <w:sz w:val="22"/>
          <w:szCs w:val="22"/>
        </w:rPr>
        <w:t xml:space="preserve">What is the difference between face masks and face coverings? </w:t>
      </w:r>
    </w:p>
    <w:p w14:paraId="02500635" w14:textId="77777777" w:rsidR="00485B0B" w:rsidRPr="00260911" w:rsidRDefault="00485B0B" w:rsidP="00485B0B">
      <w:pPr>
        <w:pStyle w:val="Default"/>
        <w:tabs>
          <w:tab w:val="left" w:pos="567"/>
        </w:tabs>
        <w:jc w:val="both"/>
        <w:rPr>
          <w:color w:val="auto"/>
          <w:sz w:val="22"/>
          <w:szCs w:val="22"/>
        </w:rPr>
      </w:pPr>
    </w:p>
    <w:p w14:paraId="530AD07B" w14:textId="77777777" w:rsidR="00404984" w:rsidRPr="00260911" w:rsidRDefault="00404984" w:rsidP="00485B0B">
      <w:pPr>
        <w:pStyle w:val="Default"/>
        <w:tabs>
          <w:tab w:val="left" w:pos="567"/>
        </w:tabs>
        <w:jc w:val="both"/>
        <w:rPr>
          <w:color w:val="auto"/>
          <w:sz w:val="22"/>
          <w:szCs w:val="22"/>
        </w:rPr>
      </w:pPr>
      <w:r w:rsidRPr="00260911">
        <w:rPr>
          <w:color w:val="auto"/>
          <w:sz w:val="22"/>
          <w:szCs w:val="22"/>
        </w:rPr>
        <w:t xml:space="preserve">A face mask refers to a surgical or medical grade mask worn in clinical or social care settings. A face covering is made of cloth or other textile, covers the nose and mouth, and through which you can breathe. We </w:t>
      </w:r>
      <w:r w:rsidR="00B07004">
        <w:rPr>
          <w:color w:val="auto"/>
          <w:sz w:val="22"/>
          <w:szCs w:val="22"/>
        </w:rPr>
        <w:t>are</w:t>
      </w:r>
      <w:r w:rsidRPr="00260911">
        <w:rPr>
          <w:color w:val="auto"/>
          <w:sz w:val="22"/>
          <w:szCs w:val="22"/>
        </w:rPr>
        <w:t xml:space="preserve"> </w:t>
      </w:r>
      <w:r w:rsidR="005046BC" w:rsidRPr="00260911">
        <w:rPr>
          <w:color w:val="auto"/>
          <w:sz w:val="22"/>
          <w:szCs w:val="22"/>
        </w:rPr>
        <w:t>making</w:t>
      </w:r>
      <w:r w:rsidRPr="00260911">
        <w:rPr>
          <w:color w:val="auto"/>
          <w:sz w:val="22"/>
          <w:szCs w:val="22"/>
        </w:rPr>
        <w:t xml:space="preserve"> Fluid Resistance Surgical Masks (FRSMs)</w:t>
      </w:r>
      <w:r w:rsidR="005046BC" w:rsidRPr="00260911">
        <w:rPr>
          <w:color w:val="auto"/>
          <w:sz w:val="22"/>
          <w:szCs w:val="22"/>
        </w:rPr>
        <w:t xml:space="preserve"> available to staff. They </w:t>
      </w:r>
      <w:r w:rsidRPr="00260911">
        <w:rPr>
          <w:color w:val="auto"/>
          <w:sz w:val="22"/>
          <w:szCs w:val="22"/>
        </w:rPr>
        <w:t>are items of PPE</w:t>
      </w:r>
      <w:r w:rsidR="00B07004">
        <w:rPr>
          <w:color w:val="auto"/>
          <w:sz w:val="22"/>
          <w:szCs w:val="22"/>
        </w:rPr>
        <w:t xml:space="preserve"> </w:t>
      </w:r>
      <w:r w:rsidR="005046BC" w:rsidRPr="00260911">
        <w:rPr>
          <w:color w:val="auto"/>
          <w:sz w:val="22"/>
          <w:szCs w:val="22"/>
        </w:rPr>
        <w:t>(even if not used as PPE in a legal sense) and provide</w:t>
      </w:r>
      <w:r w:rsidRPr="00260911">
        <w:rPr>
          <w:color w:val="auto"/>
          <w:sz w:val="22"/>
          <w:szCs w:val="22"/>
        </w:rPr>
        <w:t xml:space="preserve"> protection for both the wearer and others.</w:t>
      </w:r>
      <w:r w:rsidR="00B07004">
        <w:rPr>
          <w:color w:val="auto"/>
          <w:sz w:val="22"/>
          <w:szCs w:val="22"/>
        </w:rPr>
        <w:t xml:space="preserve"> Their use is </w:t>
      </w:r>
      <w:r w:rsidR="00B07004" w:rsidRPr="00C46497">
        <w:rPr>
          <w:sz w:val="22"/>
          <w:lang w:eastAsia="en-GB"/>
        </w:rPr>
        <w:t xml:space="preserve">recognised by </w:t>
      </w:r>
      <w:r w:rsidR="00B07004">
        <w:rPr>
          <w:sz w:val="22"/>
          <w:lang w:eastAsia="en-GB"/>
        </w:rPr>
        <w:t>Test</w:t>
      </w:r>
      <w:r w:rsidR="00B07004" w:rsidRPr="00C46497">
        <w:rPr>
          <w:sz w:val="22"/>
          <w:lang w:eastAsia="en-GB"/>
        </w:rPr>
        <w:t xml:space="preserve"> and </w:t>
      </w:r>
      <w:r w:rsidR="00B07004">
        <w:rPr>
          <w:sz w:val="22"/>
          <w:lang w:eastAsia="en-GB"/>
        </w:rPr>
        <w:t>T</w:t>
      </w:r>
      <w:r w:rsidR="00B07004" w:rsidRPr="00C46497">
        <w:rPr>
          <w:sz w:val="22"/>
          <w:lang w:eastAsia="en-GB"/>
        </w:rPr>
        <w:t>race as a mitigant aga</w:t>
      </w:r>
      <w:r w:rsidR="00B07004">
        <w:rPr>
          <w:sz w:val="22"/>
          <w:lang w:eastAsia="en-GB"/>
        </w:rPr>
        <w:t>inst contact under two metres (and a</w:t>
      </w:r>
      <w:r w:rsidR="00B07004" w:rsidRPr="00C46497">
        <w:rPr>
          <w:sz w:val="22"/>
          <w:lang w:eastAsia="en-GB"/>
        </w:rPr>
        <w:t xml:space="preserve">s such FRSMs can help to prevent </w:t>
      </w:r>
      <w:r w:rsidR="00B07004">
        <w:rPr>
          <w:sz w:val="22"/>
          <w:lang w:eastAsia="en-GB"/>
        </w:rPr>
        <w:t xml:space="preserve">members of </w:t>
      </w:r>
      <w:r w:rsidR="00B07004" w:rsidRPr="00C46497">
        <w:rPr>
          <w:sz w:val="22"/>
          <w:lang w:eastAsia="en-GB"/>
        </w:rPr>
        <w:t>staff from having to self-isolate after contact with a symptomatic individual</w:t>
      </w:r>
      <w:r w:rsidR="00B07004">
        <w:rPr>
          <w:sz w:val="22"/>
          <w:lang w:eastAsia="en-GB"/>
        </w:rPr>
        <w:t>). A</w:t>
      </w:r>
      <w:r w:rsidR="00B07004" w:rsidRPr="00C46497">
        <w:rPr>
          <w:sz w:val="22"/>
          <w:lang w:eastAsia="en-GB"/>
        </w:rPr>
        <w:t xml:space="preserve"> basic grade face covering is not</w:t>
      </w:r>
      <w:r w:rsidR="00B07004">
        <w:rPr>
          <w:sz w:val="22"/>
          <w:lang w:eastAsia="en-GB"/>
        </w:rPr>
        <w:t xml:space="preserve"> recognised in the same way</w:t>
      </w:r>
      <w:r w:rsidR="00B07004" w:rsidRPr="00C46497">
        <w:rPr>
          <w:sz w:val="22"/>
          <w:lang w:eastAsia="en-GB"/>
        </w:rPr>
        <w:t>.</w:t>
      </w:r>
      <w:r w:rsidR="00B07004">
        <w:rPr>
          <w:sz w:val="22"/>
          <w:lang w:eastAsia="en-GB"/>
        </w:rPr>
        <w:t xml:space="preserve"> </w:t>
      </w:r>
    </w:p>
    <w:p w14:paraId="60ECE57C" w14:textId="77777777" w:rsidR="00404984" w:rsidRPr="00260911" w:rsidRDefault="00404984" w:rsidP="00485B0B">
      <w:pPr>
        <w:pStyle w:val="Default"/>
        <w:tabs>
          <w:tab w:val="left" w:pos="567"/>
        </w:tabs>
        <w:jc w:val="both"/>
        <w:rPr>
          <w:b/>
          <w:bCs/>
          <w:color w:val="auto"/>
          <w:sz w:val="22"/>
          <w:szCs w:val="22"/>
        </w:rPr>
      </w:pPr>
    </w:p>
    <w:p w14:paraId="7B2CBEFA" w14:textId="77777777" w:rsidR="005046BC" w:rsidRPr="00260911" w:rsidRDefault="00404984" w:rsidP="005046BC">
      <w:pPr>
        <w:pStyle w:val="Default"/>
        <w:numPr>
          <w:ilvl w:val="0"/>
          <w:numId w:val="30"/>
        </w:numPr>
        <w:tabs>
          <w:tab w:val="left" w:pos="567"/>
        </w:tabs>
        <w:ind w:left="0" w:firstLine="0"/>
        <w:jc w:val="both"/>
        <w:rPr>
          <w:color w:val="auto"/>
          <w:sz w:val="22"/>
          <w:szCs w:val="22"/>
        </w:rPr>
      </w:pPr>
      <w:r w:rsidRPr="00260911">
        <w:rPr>
          <w:b/>
          <w:bCs/>
          <w:color w:val="auto"/>
          <w:sz w:val="22"/>
          <w:szCs w:val="22"/>
        </w:rPr>
        <w:t xml:space="preserve">Why are we only just being told to wear face masks now? </w:t>
      </w:r>
    </w:p>
    <w:p w14:paraId="7EA78377" w14:textId="77777777" w:rsidR="005046BC" w:rsidRPr="00260911" w:rsidRDefault="005046BC" w:rsidP="005046BC">
      <w:pPr>
        <w:pStyle w:val="Default"/>
        <w:tabs>
          <w:tab w:val="left" w:pos="567"/>
        </w:tabs>
        <w:jc w:val="both"/>
        <w:rPr>
          <w:color w:val="auto"/>
          <w:sz w:val="22"/>
          <w:szCs w:val="22"/>
        </w:rPr>
      </w:pPr>
    </w:p>
    <w:p w14:paraId="7B6B55CD" w14:textId="77777777" w:rsidR="005046BC" w:rsidRPr="00260911" w:rsidRDefault="005046BC" w:rsidP="005046BC">
      <w:pPr>
        <w:pStyle w:val="Default"/>
        <w:jc w:val="both"/>
        <w:rPr>
          <w:color w:val="auto"/>
          <w:sz w:val="22"/>
          <w:szCs w:val="22"/>
        </w:rPr>
      </w:pPr>
      <w:r w:rsidRPr="00260911">
        <w:rPr>
          <w:color w:val="auto"/>
          <w:sz w:val="22"/>
          <w:szCs w:val="22"/>
        </w:rPr>
        <w:t>The most effective way to protect yourself and others is to maintain a distance of 2m and to regularly wash your hands with soap and water. Using alcohol</w:t>
      </w:r>
      <w:r w:rsidR="00B07004">
        <w:rPr>
          <w:color w:val="auto"/>
          <w:sz w:val="22"/>
          <w:szCs w:val="22"/>
        </w:rPr>
        <w:t>-</w:t>
      </w:r>
      <w:r w:rsidRPr="00260911">
        <w:rPr>
          <w:color w:val="auto"/>
          <w:sz w:val="22"/>
          <w:szCs w:val="22"/>
        </w:rPr>
        <w:t xml:space="preserve">based hand sanitiser can be used if soap and water are not available. All staff should be adhering to these controls wherever possible as they will keep you and others safe from the virus. </w:t>
      </w:r>
    </w:p>
    <w:p w14:paraId="5FC79720" w14:textId="77777777" w:rsidR="00485B0B" w:rsidRPr="00260911" w:rsidRDefault="00485B0B" w:rsidP="00485B0B">
      <w:pPr>
        <w:pStyle w:val="Default"/>
        <w:tabs>
          <w:tab w:val="left" w:pos="567"/>
        </w:tabs>
        <w:jc w:val="both"/>
        <w:rPr>
          <w:color w:val="auto"/>
          <w:sz w:val="22"/>
          <w:szCs w:val="22"/>
        </w:rPr>
      </w:pPr>
    </w:p>
    <w:p w14:paraId="06FD97FF" w14:textId="77777777" w:rsidR="005046BC" w:rsidRPr="00260911" w:rsidRDefault="00404984" w:rsidP="005046BC">
      <w:pPr>
        <w:pStyle w:val="Default"/>
        <w:jc w:val="both"/>
        <w:rPr>
          <w:b/>
          <w:bCs/>
          <w:color w:val="auto"/>
          <w:sz w:val="22"/>
          <w:szCs w:val="22"/>
          <w:u w:val="single"/>
        </w:rPr>
      </w:pPr>
      <w:r w:rsidRPr="00260911">
        <w:rPr>
          <w:color w:val="auto"/>
          <w:sz w:val="22"/>
          <w:szCs w:val="22"/>
        </w:rPr>
        <w:t xml:space="preserve">Prison </w:t>
      </w:r>
      <w:r w:rsidR="001F329D" w:rsidRPr="00260911">
        <w:rPr>
          <w:color w:val="auto"/>
          <w:sz w:val="22"/>
          <w:szCs w:val="22"/>
        </w:rPr>
        <w:t xml:space="preserve">and probation </w:t>
      </w:r>
      <w:r w:rsidRPr="00260911">
        <w:rPr>
          <w:color w:val="auto"/>
          <w:sz w:val="22"/>
          <w:szCs w:val="22"/>
        </w:rPr>
        <w:t xml:space="preserve">staff have been required to wear face masks in certain situations in line with SOPs since the beginning of the pandemic, and their use has already been extended in probation settings. </w:t>
      </w:r>
      <w:r w:rsidR="005046BC" w:rsidRPr="00260911">
        <w:rPr>
          <w:bCs/>
          <w:color w:val="auto"/>
          <w:sz w:val="22"/>
          <w:szCs w:val="22"/>
          <w:u w:val="single"/>
        </w:rPr>
        <w:t>The requirements for the use of face masks and other PPE to complete certain tasks identified in SOPs remains in place.</w:t>
      </w:r>
      <w:r w:rsidR="005046BC" w:rsidRPr="00260911">
        <w:rPr>
          <w:b/>
          <w:bCs/>
          <w:color w:val="auto"/>
          <w:sz w:val="22"/>
          <w:szCs w:val="22"/>
          <w:u w:val="single"/>
        </w:rPr>
        <w:t xml:space="preserve"> </w:t>
      </w:r>
    </w:p>
    <w:p w14:paraId="49BCBE4B" w14:textId="77777777" w:rsidR="005046BC" w:rsidRPr="00260911" w:rsidRDefault="005046BC" w:rsidP="00485B0B">
      <w:pPr>
        <w:pStyle w:val="Default"/>
        <w:tabs>
          <w:tab w:val="left" w:pos="567"/>
        </w:tabs>
        <w:jc w:val="both"/>
        <w:rPr>
          <w:color w:val="auto"/>
          <w:sz w:val="22"/>
          <w:szCs w:val="22"/>
        </w:rPr>
      </w:pPr>
    </w:p>
    <w:p w14:paraId="68DD26F9" w14:textId="77777777" w:rsidR="00404984" w:rsidRPr="00260911" w:rsidRDefault="00404984" w:rsidP="00485B0B">
      <w:pPr>
        <w:pStyle w:val="Default"/>
        <w:tabs>
          <w:tab w:val="left" w:pos="567"/>
        </w:tabs>
        <w:jc w:val="both"/>
        <w:rPr>
          <w:color w:val="auto"/>
          <w:sz w:val="22"/>
          <w:szCs w:val="22"/>
        </w:rPr>
      </w:pPr>
      <w:r w:rsidRPr="00260911">
        <w:rPr>
          <w:color w:val="auto"/>
          <w:sz w:val="22"/>
          <w:szCs w:val="22"/>
        </w:rPr>
        <w:t xml:space="preserve">The purpose of this strategy is simply to allow sites to increase the number of situations where face masks are </w:t>
      </w:r>
      <w:r w:rsidR="005046BC" w:rsidRPr="00260911">
        <w:rPr>
          <w:color w:val="auto"/>
          <w:sz w:val="22"/>
          <w:szCs w:val="22"/>
        </w:rPr>
        <w:t>used</w:t>
      </w:r>
      <w:r w:rsidRPr="00260911">
        <w:rPr>
          <w:color w:val="auto"/>
          <w:sz w:val="22"/>
          <w:szCs w:val="22"/>
        </w:rPr>
        <w:t xml:space="preserve"> and to give staff the ability to make personal decisions about whether to wear a face mask in situations where they are not mandated. We have taken this decision because the</w:t>
      </w:r>
      <w:r w:rsidR="005046BC" w:rsidRPr="00260911">
        <w:rPr>
          <w:color w:val="auto"/>
          <w:sz w:val="22"/>
          <w:szCs w:val="22"/>
        </w:rPr>
        <w:t>re a</w:t>
      </w:r>
      <w:r w:rsidR="00B07004">
        <w:rPr>
          <w:color w:val="auto"/>
          <w:sz w:val="22"/>
          <w:szCs w:val="22"/>
        </w:rPr>
        <w:t>re a</w:t>
      </w:r>
      <w:r w:rsidR="005046BC" w:rsidRPr="00260911">
        <w:rPr>
          <w:color w:val="auto"/>
          <w:sz w:val="22"/>
          <w:szCs w:val="22"/>
        </w:rPr>
        <w:t>n increasing number of outbreaks</w:t>
      </w:r>
      <w:r w:rsidRPr="00260911">
        <w:rPr>
          <w:color w:val="auto"/>
          <w:sz w:val="22"/>
          <w:szCs w:val="22"/>
        </w:rPr>
        <w:t xml:space="preserve"> </w:t>
      </w:r>
      <w:r w:rsidR="00260911" w:rsidRPr="00260911">
        <w:rPr>
          <w:color w:val="auto"/>
          <w:sz w:val="22"/>
          <w:szCs w:val="22"/>
        </w:rPr>
        <w:t>and we</w:t>
      </w:r>
      <w:r w:rsidR="005046BC" w:rsidRPr="00260911">
        <w:rPr>
          <w:color w:val="auto"/>
          <w:sz w:val="22"/>
          <w:szCs w:val="22"/>
        </w:rPr>
        <w:t xml:space="preserve"> want to ensure that </w:t>
      </w:r>
      <w:r w:rsidRPr="00260911">
        <w:rPr>
          <w:color w:val="auto"/>
          <w:sz w:val="22"/>
          <w:szCs w:val="22"/>
        </w:rPr>
        <w:t>staff,</w:t>
      </w:r>
      <w:r w:rsidR="005046BC" w:rsidRPr="00260911">
        <w:rPr>
          <w:color w:val="auto"/>
          <w:sz w:val="22"/>
          <w:szCs w:val="22"/>
        </w:rPr>
        <w:t xml:space="preserve"> prisoners and service users feel and are kept as </w:t>
      </w:r>
      <w:r w:rsidRPr="00260911">
        <w:rPr>
          <w:color w:val="auto"/>
          <w:sz w:val="22"/>
          <w:szCs w:val="22"/>
        </w:rPr>
        <w:t xml:space="preserve">safe as we can. </w:t>
      </w:r>
      <w:r w:rsidR="00B07004">
        <w:rPr>
          <w:color w:val="auto"/>
          <w:sz w:val="22"/>
          <w:szCs w:val="22"/>
        </w:rPr>
        <w:t xml:space="preserve">During the first wave of COVID-19, there were </w:t>
      </w:r>
      <w:r w:rsidR="00B07004">
        <w:rPr>
          <w:color w:val="auto"/>
          <w:sz w:val="22"/>
          <w:szCs w:val="22"/>
        </w:rPr>
        <w:lastRenderedPageBreak/>
        <w:t>considerable national pressures on the supply of masks and other PPE and their use was restricted to the highest priority situations; the greater availability and security of supply of masks means that their wider use can now be put in place.</w:t>
      </w:r>
    </w:p>
    <w:p w14:paraId="072D1599" w14:textId="77777777" w:rsidR="00404984" w:rsidRPr="00260911" w:rsidRDefault="00404984" w:rsidP="00485B0B">
      <w:pPr>
        <w:pStyle w:val="Default"/>
        <w:tabs>
          <w:tab w:val="left" w:pos="567"/>
        </w:tabs>
        <w:jc w:val="both"/>
        <w:rPr>
          <w:color w:val="auto"/>
          <w:sz w:val="22"/>
          <w:szCs w:val="22"/>
        </w:rPr>
      </w:pPr>
    </w:p>
    <w:p w14:paraId="67A23AB6" w14:textId="77777777" w:rsidR="00404984" w:rsidRPr="00260911" w:rsidRDefault="00404984" w:rsidP="00485B0B">
      <w:pPr>
        <w:pStyle w:val="Default"/>
        <w:numPr>
          <w:ilvl w:val="0"/>
          <w:numId w:val="30"/>
        </w:numPr>
        <w:tabs>
          <w:tab w:val="left" w:pos="567"/>
        </w:tabs>
        <w:ind w:left="0" w:firstLine="0"/>
        <w:jc w:val="both"/>
        <w:rPr>
          <w:color w:val="auto"/>
          <w:sz w:val="22"/>
          <w:szCs w:val="22"/>
        </w:rPr>
      </w:pPr>
      <w:r w:rsidRPr="00260911">
        <w:rPr>
          <w:b/>
          <w:bCs/>
          <w:color w:val="auto"/>
          <w:sz w:val="22"/>
          <w:szCs w:val="22"/>
        </w:rPr>
        <w:t xml:space="preserve">How long are face masks effective? </w:t>
      </w:r>
    </w:p>
    <w:p w14:paraId="55B357CB" w14:textId="77777777" w:rsidR="00485B0B" w:rsidRPr="00260911" w:rsidRDefault="00485B0B" w:rsidP="00485B0B">
      <w:pPr>
        <w:pStyle w:val="Default"/>
        <w:tabs>
          <w:tab w:val="left" w:pos="567"/>
        </w:tabs>
        <w:jc w:val="both"/>
        <w:rPr>
          <w:color w:val="auto"/>
          <w:sz w:val="22"/>
          <w:szCs w:val="22"/>
        </w:rPr>
      </w:pPr>
    </w:p>
    <w:p w14:paraId="5C3BF45D" w14:textId="77777777" w:rsidR="00404984" w:rsidRPr="00260911" w:rsidRDefault="00404984" w:rsidP="00485B0B">
      <w:pPr>
        <w:pStyle w:val="Default"/>
        <w:tabs>
          <w:tab w:val="left" w:pos="567"/>
        </w:tabs>
        <w:jc w:val="both"/>
        <w:rPr>
          <w:color w:val="auto"/>
          <w:sz w:val="22"/>
          <w:szCs w:val="22"/>
        </w:rPr>
      </w:pPr>
      <w:r w:rsidRPr="00260911">
        <w:rPr>
          <w:color w:val="auto"/>
          <w:sz w:val="22"/>
          <w:szCs w:val="22"/>
        </w:rPr>
        <w:t xml:space="preserve">A Fluid Resistant surgical face mask can be worn for 4 hours </w:t>
      </w:r>
      <w:r w:rsidR="001F329D" w:rsidRPr="00260911">
        <w:rPr>
          <w:color w:val="auto"/>
          <w:sz w:val="22"/>
          <w:szCs w:val="22"/>
        </w:rPr>
        <w:t xml:space="preserve">continuously </w:t>
      </w:r>
      <w:r w:rsidRPr="00260911">
        <w:rPr>
          <w:color w:val="auto"/>
          <w:sz w:val="22"/>
          <w:szCs w:val="22"/>
        </w:rPr>
        <w:t xml:space="preserve">before being changed. </w:t>
      </w:r>
    </w:p>
    <w:p w14:paraId="031A8A07" w14:textId="77777777" w:rsidR="00404984" w:rsidRPr="00260911" w:rsidRDefault="00404984" w:rsidP="00485B0B">
      <w:pPr>
        <w:pStyle w:val="Default"/>
        <w:tabs>
          <w:tab w:val="left" w:pos="567"/>
        </w:tabs>
        <w:jc w:val="both"/>
        <w:rPr>
          <w:color w:val="auto"/>
          <w:sz w:val="22"/>
          <w:szCs w:val="22"/>
        </w:rPr>
      </w:pPr>
    </w:p>
    <w:p w14:paraId="2C2DD3C9" w14:textId="77777777" w:rsidR="00404984" w:rsidRPr="00260911" w:rsidRDefault="00404984" w:rsidP="00485B0B">
      <w:pPr>
        <w:pStyle w:val="Default"/>
        <w:numPr>
          <w:ilvl w:val="0"/>
          <w:numId w:val="30"/>
        </w:numPr>
        <w:tabs>
          <w:tab w:val="left" w:pos="567"/>
        </w:tabs>
        <w:ind w:left="0" w:firstLine="0"/>
        <w:jc w:val="both"/>
        <w:rPr>
          <w:color w:val="auto"/>
          <w:sz w:val="22"/>
          <w:szCs w:val="22"/>
        </w:rPr>
      </w:pPr>
      <w:r w:rsidRPr="00260911">
        <w:rPr>
          <w:b/>
          <w:bCs/>
          <w:color w:val="auto"/>
          <w:sz w:val="22"/>
          <w:szCs w:val="22"/>
        </w:rPr>
        <w:t xml:space="preserve">When should I change my mask and where can I access them? </w:t>
      </w:r>
    </w:p>
    <w:p w14:paraId="7522840F" w14:textId="77777777" w:rsidR="00485B0B" w:rsidRPr="00260911" w:rsidRDefault="00485B0B" w:rsidP="00485B0B">
      <w:pPr>
        <w:pStyle w:val="ListParagraph"/>
        <w:tabs>
          <w:tab w:val="left" w:pos="567"/>
        </w:tabs>
        <w:spacing w:after="0" w:line="240" w:lineRule="auto"/>
        <w:ind w:left="0"/>
        <w:jc w:val="both"/>
        <w:rPr>
          <w:rFonts w:ascii="Arial" w:hAnsi="Arial" w:cs="Arial"/>
        </w:rPr>
      </w:pPr>
    </w:p>
    <w:p w14:paraId="48313394" w14:textId="77777777" w:rsidR="00404984" w:rsidRPr="00260911" w:rsidRDefault="00404984" w:rsidP="00485B0B">
      <w:pPr>
        <w:pStyle w:val="ListParagraph"/>
        <w:tabs>
          <w:tab w:val="left" w:pos="567"/>
        </w:tabs>
        <w:spacing w:after="0" w:line="240" w:lineRule="auto"/>
        <w:ind w:left="0"/>
        <w:jc w:val="both"/>
        <w:rPr>
          <w:rFonts w:ascii="Arial" w:hAnsi="Arial" w:cs="Arial"/>
        </w:rPr>
      </w:pPr>
      <w:r w:rsidRPr="00260911">
        <w:rPr>
          <w:rFonts w:ascii="Arial" w:hAnsi="Arial" w:cs="Arial"/>
        </w:rPr>
        <w:t>You should change your face mask every 4 hours. On leaving your place of work or when taking your break, you should dispose of the mask in the bins provided and use a new mask when re-entering the prison/probation setting or returning to your post. You should also change your face mask if you have been in contact with a confirmed or suspected COVID-</w:t>
      </w:r>
      <w:r w:rsidR="001F329D" w:rsidRPr="00260911">
        <w:rPr>
          <w:rFonts w:ascii="Arial" w:hAnsi="Arial" w:cs="Arial"/>
        </w:rPr>
        <w:t>19 case</w:t>
      </w:r>
      <w:r w:rsidRPr="00260911">
        <w:rPr>
          <w:rFonts w:ascii="Arial" w:hAnsi="Arial" w:cs="Arial"/>
        </w:rPr>
        <w:t xml:space="preserve"> or if the mask becomes wet, contaminated or damaged. </w:t>
      </w:r>
    </w:p>
    <w:p w14:paraId="22947F9F" w14:textId="77777777" w:rsidR="00404984" w:rsidRPr="00260911" w:rsidRDefault="00404984" w:rsidP="00485B0B">
      <w:pPr>
        <w:pStyle w:val="ListParagraph"/>
        <w:tabs>
          <w:tab w:val="left" w:pos="567"/>
        </w:tabs>
        <w:spacing w:after="0" w:line="240" w:lineRule="auto"/>
        <w:ind w:left="0"/>
        <w:jc w:val="both"/>
        <w:rPr>
          <w:rFonts w:ascii="Arial" w:hAnsi="Arial" w:cs="Arial"/>
        </w:rPr>
      </w:pPr>
    </w:p>
    <w:p w14:paraId="35F0BBD9" w14:textId="77777777" w:rsidR="00404984" w:rsidRPr="00260911" w:rsidRDefault="00404984" w:rsidP="00485B0B">
      <w:pPr>
        <w:pStyle w:val="ListParagraph"/>
        <w:numPr>
          <w:ilvl w:val="0"/>
          <w:numId w:val="30"/>
        </w:numPr>
        <w:tabs>
          <w:tab w:val="left" w:pos="567"/>
        </w:tabs>
        <w:spacing w:after="0" w:line="240" w:lineRule="auto"/>
        <w:ind w:left="0" w:firstLine="0"/>
        <w:jc w:val="both"/>
        <w:rPr>
          <w:rFonts w:ascii="Arial" w:hAnsi="Arial" w:cs="Arial"/>
          <w:b/>
          <w:bCs/>
        </w:rPr>
      </w:pPr>
      <w:r w:rsidRPr="00260911">
        <w:rPr>
          <w:rFonts w:ascii="Arial" w:hAnsi="Arial" w:cs="Arial"/>
          <w:b/>
          <w:bCs/>
        </w:rPr>
        <w:t>How do I safely put the mask on and take it off?</w:t>
      </w:r>
    </w:p>
    <w:p w14:paraId="6F633970" w14:textId="77777777" w:rsidR="00485B0B" w:rsidRPr="00260911" w:rsidRDefault="00485B0B" w:rsidP="00485B0B">
      <w:pPr>
        <w:tabs>
          <w:tab w:val="left" w:pos="567"/>
        </w:tabs>
        <w:spacing w:after="0"/>
        <w:jc w:val="both"/>
        <w:rPr>
          <w:sz w:val="22"/>
        </w:rPr>
      </w:pPr>
    </w:p>
    <w:p w14:paraId="4C9F7413" w14:textId="77777777" w:rsidR="00404984" w:rsidRPr="00260911" w:rsidRDefault="00404984" w:rsidP="00485B0B">
      <w:pPr>
        <w:tabs>
          <w:tab w:val="left" w:pos="567"/>
        </w:tabs>
        <w:spacing w:after="0"/>
        <w:jc w:val="both"/>
        <w:rPr>
          <w:sz w:val="22"/>
        </w:rPr>
      </w:pPr>
      <w:r w:rsidRPr="00260911">
        <w:rPr>
          <w:sz w:val="22"/>
        </w:rPr>
        <w:t xml:space="preserve">Donning and doffing </w:t>
      </w:r>
      <w:r w:rsidR="001F329D" w:rsidRPr="00260911">
        <w:rPr>
          <w:sz w:val="22"/>
        </w:rPr>
        <w:t>procedures are</w:t>
      </w:r>
      <w:r w:rsidRPr="00260911">
        <w:rPr>
          <w:sz w:val="22"/>
        </w:rPr>
        <w:t xml:space="preserve"> included within this guidance. </w:t>
      </w:r>
    </w:p>
    <w:p w14:paraId="1C34D672" w14:textId="77777777" w:rsidR="001A08E6" w:rsidRDefault="001A08E6" w:rsidP="00485B0B">
      <w:pPr>
        <w:tabs>
          <w:tab w:val="left" w:pos="567"/>
        </w:tabs>
        <w:spacing w:after="0"/>
        <w:jc w:val="both"/>
        <w:rPr>
          <w:sz w:val="22"/>
        </w:rPr>
      </w:pPr>
    </w:p>
    <w:p w14:paraId="32138937" w14:textId="77777777" w:rsidR="001A08E6" w:rsidRPr="00260911" w:rsidRDefault="001A08E6" w:rsidP="00485B0B">
      <w:pPr>
        <w:tabs>
          <w:tab w:val="left" w:pos="567"/>
        </w:tabs>
        <w:spacing w:after="0"/>
        <w:jc w:val="both"/>
        <w:rPr>
          <w:sz w:val="22"/>
        </w:rPr>
      </w:pPr>
    </w:p>
    <w:p w14:paraId="3283C67E" w14:textId="77777777" w:rsidR="00485B0B" w:rsidRPr="00260911" w:rsidRDefault="00404984" w:rsidP="00E30A3F">
      <w:pPr>
        <w:pStyle w:val="ListParagraph"/>
        <w:numPr>
          <w:ilvl w:val="0"/>
          <w:numId w:val="30"/>
        </w:numPr>
        <w:tabs>
          <w:tab w:val="left" w:pos="567"/>
        </w:tabs>
        <w:spacing w:after="0" w:line="240" w:lineRule="auto"/>
        <w:ind w:left="0" w:firstLine="0"/>
        <w:jc w:val="both"/>
        <w:rPr>
          <w:rFonts w:ascii="Arial" w:hAnsi="Arial" w:cs="Arial"/>
        </w:rPr>
      </w:pPr>
      <w:r w:rsidRPr="00260911">
        <w:rPr>
          <w:rFonts w:ascii="Arial" w:hAnsi="Arial" w:cs="Arial"/>
          <w:b/>
          <w:bCs/>
        </w:rPr>
        <w:t xml:space="preserve">Can I </w:t>
      </w:r>
      <w:r w:rsidR="001F329D" w:rsidRPr="00260911">
        <w:rPr>
          <w:rFonts w:ascii="Arial" w:hAnsi="Arial" w:cs="Arial"/>
          <w:b/>
          <w:bCs/>
        </w:rPr>
        <w:t>change my mask whenever I want to?</w:t>
      </w:r>
    </w:p>
    <w:p w14:paraId="04629C81" w14:textId="77777777" w:rsidR="001F329D" w:rsidRPr="00260911" w:rsidRDefault="001F329D" w:rsidP="001F329D">
      <w:pPr>
        <w:pStyle w:val="ListParagraph"/>
        <w:tabs>
          <w:tab w:val="left" w:pos="567"/>
        </w:tabs>
        <w:spacing w:after="0" w:line="240" w:lineRule="auto"/>
        <w:ind w:left="0"/>
        <w:jc w:val="both"/>
        <w:rPr>
          <w:rFonts w:ascii="Arial" w:hAnsi="Arial" w:cs="Arial"/>
        </w:rPr>
      </w:pPr>
    </w:p>
    <w:p w14:paraId="561AB457" w14:textId="77777777" w:rsidR="00404984" w:rsidRPr="00260911" w:rsidRDefault="001F329D" w:rsidP="00485B0B">
      <w:pPr>
        <w:pStyle w:val="ListParagraph"/>
        <w:tabs>
          <w:tab w:val="left" w:pos="567"/>
        </w:tabs>
        <w:spacing w:after="0" w:line="240" w:lineRule="auto"/>
        <w:ind w:left="0"/>
        <w:jc w:val="both"/>
        <w:rPr>
          <w:rFonts w:ascii="Arial" w:hAnsi="Arial" w:cs="Arial"/>
        </w:rPr>
      </w:pPr>
      <w:r w:rsidRPr="00260911">
        <w:rPr>
          <w:rFonts w:ascii="Arial" w:hAnsi="Arial" w:cs="Arial"/>
        </w:rPr>
        <w:t xml:space="preserve">We want all staff to feel safe but we </w:t>
      </w:r>
      <w:r w:rsidR="00404984" w:rsidRPr="00260911">
        <w:rPr>
          <w:rFonts w:ascii="Arial" w:hAnsi="Arial" w:cs="Arial"/>
        </w:rPr>
        <w:t xml:space="preserve">do not have an unlimited resource of masks, and if we do not use them sensibly, we may run out. </w:t>
      </w:r>
      <w:r w:rsidRPr="00260911">
        <w:rPr>
          <w:rFonts w:ascii="Arial" w:hAnsi="Arial" w:cs="Arial"/>
        </w:rPr>
        <w:t>We ask all staff to wear masks responsib</w:t>
      </w:r>
      <w:r w:rsidR="00B07004">
        <w:rPr>
          <w:rFonts w:ascii="Arial" w:hAnsi="Arial" w:cs="Arial"/>
        </w:rPr>
        <w:t>ly</w:t>
      </w:r>
      <w:r w:rsidRPr="00260911">
        <w:rPr>
          <w:rFonts w:ascii="Arial" w:hAnsi="Arial" w:cs="Arial"/>
        </w:rPr>
        <w:t xml:space="preserve"> and use them for the full four hours whenever they can safely do so – e.g provided they haven’t been contaminated or damaged. </w:t>
      </w:r>
    </w:p>
    <w:p w14:paraId="59853F47" w14:textId="77777777" w:rsidR="00404984" w:rsidRPr="00260911" w:rsidRDefault="00404984" w:rsidP="00485B0B">
      <w:pPr>
        <w:pStyle w:val="Default"/>
        <w:tabs>
          <w:tab w:val="left" w:pos="567"/>
        </w:tabs>
        <w:jc w:val="both"/>
        <w:rPr>
          <w:color w:val="auto"/>
          <w:sz w:val="22"/>
          <w:szCs w:val="22"/>
        </w:rPr>
      </w:pPr>
    </w:p>
    <w:p w14:paraId="67D9602E" w14:textId="77777777" w:rsidR="00404984" w:rsidRPr="00260911" w:rsidRDefault="00404984" w:rsidP="00485B0B">
      <w:pPr>
        <w:pStyle w:val="Default"/>
        <w:numPr>
          <w:ilvl w:val="0"/>
          <w:numId w:val="30"/>
        </w:numPr>
        <w:tabs>
          <w:tab w:val="left" w:pos="567"/>
        </w:tabs>
        <w:ind w:left="0" w:firstLine="0"/>
        <w:jc w:val="both"/>
        <w:rPr>
          <w:color w:val="auto"/>
          <w:sz w:val="22"/>
          <w:szCs w:val="22"/>
        </w:rPr>
      </w:pPr>
      <w:r w:rsidRPr="00260911">
        <w:rPr>
          <w:b/>
          <w:bCs/>
          <w:color w:val="auto"/>
          <w:sz w:val="22"/>
          <w:szCs w:val="22"/>
        </w:rPr>
        <w:t xml:space="preserve">Is wearing a face mask compulsory? </w:t>
      </w:r>
    </w:p>
    <w:p w14:paraId="194BB94D" w14:textId="77777777" w:rsidR="00485B0B" w:rsidRPr="00260911" w:rsidRDefault="00485B0B" w:rsidP="00485B0B">
      <w:pPr>
        <w:pStyle w:val="Default"/>
        <w:tabs>
          <w:tab w:val="left" w:pos="567"/>
        </w:tabs>
        <w:jc w:val="both"/>
        <w:rPr>
          <w:color w:val="auto"/>
          <w:sz w:val="22"/>
          <w:szCs w:val="22"/>
        </w:rPr>
      </w:pPr>
    </w:p>
    <w:p w14:paraId="09108ABB" w14:textId="77777777" w:rsidR="00404984" w:rsidRPr="00260911" w:rsidRDefault="00404984" w:rsidP="00485B0B">
      <w:pPr>
        <w:pStyle w:val="Default"/>
        <w:tabs>
          <w:tab w:val="left" w:pos="567"/>
        </w:tabs>
        <w:jc w:val="both"/>
        <w:rPr>
          <w:color w:val="auto"/>
          <w:sz w:val="22"/>
          <w:szCs w:val="22"/>
        </w:rPr>
      </w:pPr>
      <w:r w:rsidRPr="00260911">
        <w:rPr>
          <w:color w:val="auto"/>
          <w:sz w:val="22"/>
          <w:szCs w:val="22"/>
        </w:rPr>
        <w:t>Yes, in areas where face masks are mandated at either a national</w:t>
      </w:r>
      <w:r w:rsidR="00260911">
        <w:rPr>
          <w:color w:val="auto"/>
          <w:sz w:val="22"/>
          <w:szCs w:val="22"/>
        </w:rPr>
        <w:t xml:space="preserve"> </w:t>
      </w:r>
      <w:r w:rsidR="005046BC" w:rsidRPr="00260911">
        <w:rPr>
          <w:color w:val="auto"/>
          <w:sz w:val="22"/>
          <w:szCs w:val="22"/>
        </w:rPr>
        <w:t>(in SOPs)</w:t>
      </w:r>
      <w:r w:rsidRPr="00260911">
        <w:rPr>
          <w:color w:val="auto"/>
          <w:sz w:val="22"/>
          <w:szCs w:val="22"/>
        </w:rPr>
        <w:t xml:space="preserve"> or local level</w:t>
      </w:r>
      <w:r w:rsidR="00B07004">
        <w:rPr>
          <w:color w:val="auto"/>
          <w:sz w:val="22"/>
          <w:szCs w:val="22"/>
        </w:rPr>
        <w:t xml:space="preserve"> </w:t>
      </w:r>
      <w:r w:rsidR="005046BC" w:rsidRPr="00260911">
        <w:rPr>
          <w:color w:val="auto"/>
          <w:sz w:val="22"/>
          <w:szCs w:val="22"/>
        </w:rPr>
        <w:t>(in LOPs)</w:t>
      </w:r>
      <w:r w:rsidRPr="00260911">
        <w:rPr>
          <w:color w:val="auto"/>
          <w:sz w:val="22"/>
          <w:szCs w:val="22"/>
        </w:rPr>
        <w:t xml:space="preserve">, they are compulsory. This is a Health and Safety rule and </w:t>
      </w:r>
      <w:r w:rsidR="005046BC" w:rsidRPr="00260911">
        <w:rPr>
          <w:color w:val="auto"/>
          <w:sz w:val="22"/>
          <w:szCs w:val="22"/>
        </w:rPr>
        <w:t>therefore this must be followed to protect yourself and others.</w:t>
      </w:r>
    </w:p>
    <w:p w14:paraId="5AA6CD8C" w14:textId="77777777" w:rsidR="00404984" w:rsidRPr="00260911" w:rsidRDefault="00404984" w:rsidP="00485B0B">
      <w:pPr>
        <w:pStyle w:val="Default"/>
        <w:tabs>
          <w:tab w:val="left" w:pos="567"/>
        </w:tabs>
        <w:jc w:val="both"/>
        <w:rPr>
          <w:color w:val="auto"/>
          <w:sz w:val="22"/>
          <w:szCs w:val="22"/>
        </w:rPr>
      </w:pPr>
    </w:p>
    <w:p w14:paraId="4C2854BE" w14:textId="77777777" w:rsidR="001F329D" w:rsidRPr="00260911" w:rsidRDefault="001F329D" w:rsidP="00485B0B">
      <w:pPr>
        <w:pStyle w:val="Default"/>
        <w:tabs>
          <w:tab w:val="left" w:pos="567"/>
        </w:tabs>
        <w:jc w:val="both"/>
        <w:rPr>
          <w:color w:val="auto"/>
          <w:sz w:val="22"/>
          <w:szCs w:val="22"/>
        </w:rPr>
      </w:pPr>
    </w:p>
    <w:p w14:paraId="4247D18B" w14:textId="77777777" w:rsidR="00404984" w:rsidRPr="00260911" w:rsidRDefault="00404984" w:rsidP="00485B0B">
      <w:pPr>
        <w:pStyle w:val="Default"/>
        <w:numPr>
          <w:ilvl w:val="0"/>
          <w:numId w:val="30"/>
        </w:numPr>
        <w:tabs>
          <w:tab w:val="left" w:pos="567"/>
        </w:tabs>
        <w:ind w:left="0" w:firstLine="0"/>
        <w:jc w:val="both"/>
        <w:rPr>
          <w:b/>
          <w:bCs/>
          <w:caps/>
          <w:color w:val="auto"/>
          <w:sz w:val="22"/>
          <w:szCs w:val="22"/>
        </w:rPr>
      </w:pPr>
      <w:r w:rsidRPr="00260911">
        <w:rPr>
          <w:b/>
          <w:bCs/>
          <w:color w:val="auto"/>
          <w:sz w:val="22"/>
          <w:szCs w:val="22"/>
        </w:rPr>
        <w:t>How do I know where wearing face mask is mandatory and where it is not?</w:t>
      </w:r>
    </w:p>
    <w:p w14:paraId="583E9723" w14:textId="77777777" w:rsidR="001F329D" w:rsidRPr="00260911" w:rsidRDefault="001F329D" w:rsidP="001F329D">
      <w:pPr>
        <w:pStyle w:val="Default"/>
        <w:tabs>
          <w:tab w:val="left" w:pos="567"/>
        </w:tabs>
        <w:jc w:val="both"/>
        <w:rPr>
          <w:b/>
          <w:bCs/>
          <w:caps/>
          <w:color w:val="auto"/>
          <w:sz w:val="22"/>
          <w:szCs w:val="22"/>
        </w:rPr>
      </w:pPr>
    </w:p>
    <w:p w14:paraId="74390B27" w14:textId="77777777" w:rsidR="00404984" w:rsidRPr="00260911" w:rsidRDefault="006A6B64" w:rsidP="00485B0B">
      <w:pPr>
        <w:pStyle w:val="Default"/>
        <w:tabs>
          <w:tab w:val="left" w:pos="567"/>
        </w:tabs>
        <w:jc w:val="both"/>
        <w:rPr>
          <w:color w:val="auto"/>
          <w:sz w:val="22"/>
          <w:szCs w:val="22"/>
        </w:rPr>
      </w:pPr>
      <w:r w:rsidRPr="00260911">
        <w:rPr>
          <w:color w:val="auto"/>
          <w:sz w:val="22"/>
          <w:szCs w:val="22"/>
        </w:rPr>
        <w:t>Sites are</w:t>
      </w:r>
      <w:r w:rsidR="00404984" w:rsidRPr="00260911">
        <w:rPr>
          <w:color w:val="auto"/>
          <w:sz w:val="22"/>
          <w:szCs w:val="22"/>
        </w:rPr>
        <w:t xml:space="preserve"> required to publish local guidelines</w:t>
      </w:r>
      <w:r w:rsidRPr="00260911">
        <w:rPr>
          <w:color w:val="auto"/>
          <w:sz w:val="22"/>
          <w:szCs w:val="22"/>
        </w:rPr>
        <w:t xml:space="preserve"> and signage</w:t>
      </w:r>
      <w:r w:rsidR="00404984" w:rsidRPr="00260911">
        <w:rPr>
          <w:color w:val="auto"/>
          <w:sz w:val="22"/>
          <w:szCs w:val="22"/>
        </w:rPr>
        <w:t xml:space="preserve"> about where staff are required to wear a mask. Some areas are mandated nationally</w:t>
      </w:r>
      <w:r w:rsidR="00B07004">
        <w:rPr>
          <w:color w:val="auto"/>
          <w:sz w:val="22"/>
          <w:szCs w:val="22"/>
        </w:rPr>
        <w:t xml:space="preserve"> </w:t>
      </w:r>
      <w:r w:rsidR="00404984" w:rsidRPr="00260911">
        <w:rPr>
          <w:color w:val="auto"/>
          <w:sz w:val="22"/>
          <w:szCs w:val="22"/>
        </w:rPr>
        <w:t xml:space="preserve">(this is the existing provision), and </w:t>
      </w:r>
      <w:r w:rsidRPr="00260911">
        <w:rPr>
          <w:color w:val="auto"/>
          <w:sz w:val="22"/>
          <w:szCs w:val="22"/>
        </w:rPr>
        <w:t xml:space="preserve">all sites also </w:t>
      </w:r>
      <w:r w:rsidR="00404984" w:rsidRPr="00260911">
        <w:rPr>
          <w:color w:val="auto"/>
          <w:sz w:val="22"/>
          <w:szCs w:val="22"/>
        </w:rPr>
        <w:t xml:space="preserve">have the </w:t>
      </w:r>
      <w:r w:rsidRPr="00260911">
        <w:rPr>
          <w:color w:val="auto"/>
          <w:sz w:val="22"/>
          <w:szCs w:val="22"/>
        </w:rPr>
        <w:t>authority</w:t>
      </w:r>
      <w:r w:rsidR="00404984" w:rsidRPr="00260911">
        <w:rPr>
          <w:color w:val="auto"/>
          <w:sz w:val="22"/>
          <w:szCs w:val="22"/>
        </w:rPr>
        <w:t xml:space="preserve"> to conduct local risk assessments where the design of the building/tasks required mean that wearing a face mask would be compulsory. This should be stated i</w:t>
      </w:r>
      <w:r w:rsidR="005046BC" w:rsidRPr="00260911">
        <w:rPr>
          <w:color w:val="auto"/>
          <w:sz w:val="22"/>
          <w:szCs w:val="22"/>
        </w:rPr>
        <w:t>n the Local Operating Procedure (LOP)</w:t>
      </w:r>
      <w:r w:rsidR="00B07004">
        <w:rPr>
          <w:color w:val="auto"/>
          <w:sz w:val="22"/>
          <w:szCs w:val="22"/>
        </w:rPr>
        <w:t>.</w:t>
      </w:r>
      <w:r w:rsidR="005046BC" w:rsidRPr="00260911">
        <w:rPr>
          <w:color w:val="auto"/>
          <w:sz w:val="22"/>
          <w:szCs w:val="22"/>
        </w:rPr>
        <w:t xml:space="preserve"> </w:t>
      </w:r>
    </w:p>
    <w:p w14:paraId="4B6DD785" w14:textId="77777777" w:rsidR="00404984" w:rsidRPr="00260911" w:rsidRDefault="00404984" w:rsidP="00485B0B">
      <w:pPr>
        <w:pStyle w:val="Default"/>
        <w:tabs>
          <w:tab w:val="left" w:pos="567"/>
        </w:tabs>
        <w:jc w:val="both"/>
        <w:rPr>
          <w:b/>
          <w:bCs/>
          <w:color w:val="auto"/>
          <w:sz w:val="22"/>
          <w:szCs w:val="22"/>
        </w:rPr>
      </w:pPr>
    </w:p>
    <w:p w14:paraId="4FF1E900" w14:textId="77777777" w:rsidR="00404984" w:rsidRPr="00260911" w:rsidRDefault="00404984" w:rsidP="00485B0B">
      <w:pPr>
        <w:pStyle w:val="Default"/>
        <w:numPr>
          <w:ilvl w:val="0"/>
          <w:numId w:val="30"/>
        </w:numPr>
        <w:tabs>
          <w:tab w:val="left" w:pos="567"/>
        </w:tabs>
        <w:ind w:left="0" w:firstLine="0"/>
        <w:jc w:val="both"/>
        <w:rPr>
          <w:b/>
          <w:bCs/>
          <w:caps/>
          <w:color w:val="auto"/>
          <w:sz w:val="22"/>
          <w:szCs w:val="22"/>
        </w:rPr>
      </w:pPr>
      <w:r w:rsidRPr="00260911">
        <w:rPr>
          <w:b/>
          <w:bCs/>
          <w:color w:val="auto"/>
          <w:sz w:val="22"/>
          <w:szCs w:val="22"/>
        </w:rPr>
        <w:t>The guidance says I have individual choice to wear a mask. Does this mean I can wear one whenever I like?</w:t>
      </w:r>
    </w:p>
    <w:p w14:paraId="0E847D1E" w14:textId="77777777" w:rsidR="00485B0B" w:rsidRPr="00260911" w:rsidRDefault="00485B0B" w:rsidP="00485B0B">
      <w:pPr>
        <w:pStyle w:val="Default"/>
        <w:tabs>
          <w:tab w:val="left" w:pos="567"/>
        </w:tabs>
        <w:jc w:val="both"/>
        <w:rPr>
          <w:color w:val="auto"/>
          <w:sz w:val="22"/>
          <w:szCs w:val="22"/>
        </w:rPr>
      </w:pPr>
    </w:p>
    <w:p w14:paraId="0BC0B2C1" w14:textId="77777777" w:rsidR="00404984" w:rsidRPr="00260911" w:rsidRDefault="00404984" w:rsidP="00485B0B">
      <w:pPr>
        <w:pStyle w:val="Default"/>
        <w:tabs>
          <w:tab w:val="left" w:pos="567"/>
        </w:tabs>
        <w:jc w:val="both"/>
        <w:rPr>
          <w:caps/>
          <w:color w:val="auto"/>
          <w:sz w:val="22"/>
          <w:szCs w:val="22"/>
        </w:rPr>
      </w:pPr>
      <w:r w:rsidRPr="00260911">
        <w:rPr>
          <w:color w:val="auto"/>
          <w:sz w:val="22"/>
          <w:szCs w:val="22"/>
        </w:rPr>
        <w:t xml:space="preserve">In areas/tasks where there is no national or local requirement to wear a mask, staff are able to make an informed decision about whether to wear a mask. Staff have a personal responsibility to ensure that these are worn in an appropriate manner, to ensure that precious PPE stocks are not overused. You may also be required to remove your mask for identification purposes, such as when coming through the gate into the establishment. You cannot refuse to do this, but should try and maintain a social distance when removing your mask </w:t>
      </w:r>
    </w:p>
    <w:p w14:paraId="7A965B32" w14:textId="77777777" w:rsidR="00404984" w:rsidRPr="00260911" w:rsidRDefault="00404984" w:rsidP="00485B0B">
      <w:pPr>
        <w:pStyle w:val="Default"/>
        <w:tabs>
          <w:tab w:val="left" w:pos="567"/>
        </w:tabs>
        <w:jc w:val="both"/>
        <w:rPr>
          <w:color w:val="auto"/>
          <w:sz w:val="22"/>
          <w:szCs w:val="22"/>
        </w:rPr>
      </w:pPr>
    </w:p>
    <w:p w14:paraId="75357922" w14:textId="77777777" w:rsidR="00404984" w:rsidRPr="00260911" w:rsidRDefault="00404984" w:rsidP="00485B0B">
      <w:pPr>
        <w:pStyle w:val="Default"/>
        <w:numPr>
          <w:ilvl w:val="0"/>
          <w:numId w:val="30"/>
        </w:numPr>
        <w:tabs>
          <w:tab w:val="left" w:pos="567"/>
        </w:tabs>
        <w:ind w:left="0" w:firstLine="0"/>
        <w:jc w:val="both"/>
        <w:rPr>
          <w:color w:val="auto"/>
          <w:sz w:val="22"/>
          <w:szCs w:val="22"/>
        </w:rPr>
      </w:pPr>
      <w:r w:rsidRPr="00260911">
        <w:rPr>
          <w:b/>
          <w:bCs/>
          <w:color w:val="auto"/>
          <w:sz w:val="22"/>
          <w:szCs w:val="22"/>
        </w:rPr>
        <w:t xml:space="preserve">Are there exemptions from wearing masks? </w:t>
      </w:r>
    </w:p>
    <w:p w14:paraId="1F7503D1" w14:textId="77777777" w:rsidR="00485B0B" w:rsidRPr="00260911" w:rsidRDefault="00485B0B" w:rsidP="00485B0B">
      <w:pPr>
        <w:pStyle w:val="ListParagraph"/>
        <w:tabs>
          <w:tab w:val="left" w:pos="567"/>
        </w:tabs>
        <w:spacing w:after="0" w:line="240" w:lineRule="auto"/>
        <w:ind w:left="0"/>
        <w:jc w:val="both"/>
        <w:rPr>
          <w:rFonts w:ascii="Arial" w:hAnsi="Arial" w:cs="Arial"/>
        </w:rPr>
      </w:pPr>
    </w:p>
    <w:p w14:paraId="67202325" w14:textId="77777777" w:rsidR="005046BC" w:rsidRPr="00260911" w:rsidRDefault="00404984" w:rsidP="005046BC">
      <w:pPr>
        <w:pStyle w:val="ListParagraph"/>
        <w:spacing w:after="0" w:line="240" w:lineRule="auto"/>
        <w:ind w:left="0"/>
        <w:jc w:val="both"/>
        <w:rPr>
          <w:rFonts w:ascii="Arial" w:hAnsi="Arial" w:cs="Arial"/>
          <w:sz w:val="20"/>
          <w:szCs w:val="20"/>
        </w:rPr>
      </w:pPr>
      <w:r w:rsidRPr="00260911">
        <w:rPr>
          <w:rFonts w:ascii="Arial" w:hAnsi="Arial" w:cs="Arial"/>
        </w:rPr>
        <w:t xml:space="preserve">No. Unlike face coverings that are used </w:t>
      </w:r>
      <w:r w:rsidR="005046BC" w:rsidRPr="00260911">
        <w:rPr>
          <w:rFonts w:ascii="Arial" w:hAnsi="Arial" w:cs="Arial"/>
        </w:rPr>
        <w:t>elsewhere</w:t>
      </w:r>
      <w:r w:rsidRPr="00260911">
        <w:rPr>
          <w:rFonts w:ascii="Arial" w:hAnsi="Arial" w:cs="Arial"/>
        </w:rPr>
        <w:t>, exemptions are not applicable to surgical grade face masks</w:t>
      </w:r>
      <w:r w:rsidR="005046BC" w:rsidRPr="00260911">
        <w:rPr>
          <w:rFonts w:ascii="Arial" w:hAnsi="Arial" w:cs="Arial"/>
        </w:rPr>
        <w:t xml:space="preserve"> where it has been mandated that they are worn e</w:t>
      </w:r>
      <w:r w:rsidRPr="00260911">
        <w:rPr>
          <w:rFonts w:ascii="Arial" w:hAnsi="Arial" w:cs="Arial"/>
        </w:rPr>
        <w:t>.</w:t>
      </w:r>
      <w:r w:rsidR="005046BC" w:rsidRPr="00260911">
        <w:rPr>
          <w:rFonts w:ascii="Arial" w:hAnsi="Arial" w:cs="Arial"/>
        </w:rPr>
        <w:t>g. in a SOP or a LOP.</w:t>
      </w:r>
      <w:r w:rsidRPr="00260911">
        <w:rPr>
          <w:rFonts w:ascii="Arial" w:hAnsi="Arial" w:cs="Arial"/>
        </w:rPr>
        <w:t xml:space="preserve"> This is because they are worn as items of PPE, and you must wear them where required.</w:t>
      </w:r>
      <w:r w:rsidR="00604C8F">
        <w:rPr>
          <w:rFonts w:ascii="Arial" w:hAnsi="Arial" w:cs="Arial"/>
        </w:rPr>
        <w:t xml:space="preserve"> </w:t>
      </w:r>
      <w:r w:rsidRPr="00260911">
        <w:rPr>
          <w:rFonts w:ascii="Arial" w:hAnsi="Arial" w:cs="Arial"/>
        </w:rPr>
        <w:t xml:space="preserve"> This is to keep you and those around you safe from COVID-19</w:t>
      </w:r>
      <w:r w:rsidRPr="00913ACF">
        <w:rPr>
          <w:rFonts w:ascii="Arial" w:hAnsi="Arial" w:cs="Arial"/>
        </w:rPr>
        <w:t>.</w:t>
      </w:r>
      <w:r w:rsidR="00604C8F" w:rsidRPr="00913ACF">
        <w:rPr>
          <w:rFonts w:ascii="Calibri" w:hAnsi="Calibri"/>
        </w:rPr>
        <w:t xml:space="preserve"> </w:t>
      </w:r>
      <w:r w:rsidR="00913ACF" w:rsidRPr="00913ACF">
        <w:rPr>
          <w:rFonts w:ascii="Arial" w:hAnsi="Arial" w:cs="Arial"/>
        </w:rPr>
        <w:t>W</w:t>
      </w:r>
      <w:r w:rsidR="00604C8F" w:rsidRPr="00913ACF">
        <w:rPr>
          <w:rFonts w:ascii="Arial" w:hAnsi="Arial" w:cs="Arial"/>
        </w:rPr>
        <w:t xml:space="preserve">here FRSMs are mandatory, the disclosure of a medical exemption </w:t>
      </w:r>
      <w:r w:rsidR="00913ACF">
        <w:rPr>
          <w:rFonts w:ascii="Arial" w:hAnsi="Arial" w:cs="Arial"/>
        </w:rPr>
        <w:t xml:space="preserve">or other relevant needs, </w:t>
      </w:r>
      <w:r w:rsidR="00604C8F" w:rsidRPr="00913ACF">
        <w:rPr>
          <w:rFonts w:ascii="Arial" w:hAnsi="Arial" w:cs="Arial"/>
        </w:rPr>
        <w:t xml:space="preserve">should lead to a local risk assessment </w:t>
      </w:r>
      <w:r w:rsidR="00913ACF" w:rsidRPr="00913ACF">
        <w:rPr>
          <w:rFonts w:ascii="Arial" w:hAnsi="Arial" w:cs="Arial"/>
        </w:rPr>
        <w:t xml:space="preserve">undertaken by a manager with a </w:t>
      </w:r>
      <w:r w:rsidR="00604C8F" w:rsidRPr="00913ACF">
        <w:rPr>
          <w:rFonts w:ascii="Arial" w:hAnsi="Arial" w:cs="Arial"/>
        </w:rPr>
        <w:t xml:space="preserve">consideration </w:t>
      </w:r>
      <w:r w:rsidR="00913ACF">
        <w:rPr>
          <w:rFonts w:ascii="Arial" w:hAnsi="Arial" w:cs="Arial"/>
        </w:rPr>
        <w:t>of</w:t>
      </w:r>
      <w:r w:rsidR="00913ACF" w:rsidRPr="00913ACF">
        <w:rPr>
          <w:rFonts w:ascii="Arial" w:hAnsi="Arial" w:cs="Arial"/>
        </w:rPr>
        <w:t xml:space="preserve"> </w:t>
      </w:r>
      <w:r w:rsidR="00604C8F" w:rsidRPr="00913ACF">
        <w:rPr>
          <w:rFonts w:ascii="Arial" w:hAnsi="Arial" w:cs="Arial"/>
        </w:rPr>
        <w:t>reasonable adjustments</w:t>
      </w:r>
      <w:r w:rsidR="00913ACF">
        <w:rPr>
          <w:rFonts w:ascii="Calibri" w:hAnsi="Calibri"/>
          <w:color w:val="1F497D"/>
        </w:rPr>
        <w:t>.</w:t>
      </w:r>
      <w:r w:rsidR="00913ACF">
        <w:rPr>
          <w:rFonts w:ascii="Arial" w:hAnsi="Arial" w:cs="Arial"/>
        </w:rPr>
        <w:t xml:space="preserve"> Where</w:t>
      </w:r>
      <w:r w:rsidR="005046BC" w:rsidRPr="00260911">
        <w:rPr>
          <w:rFonts w:ascii="Arial" w:hAnsi="Arial" w:cs="Arial"/>
        </w:rPr>
        <w:t xml:space="preserve"> the use of masks has </w:t>
      </w:r>
      <w:r w:rsidR="00913ACF">
        <w:rPr>
          <w:rFonts w:ascii="Arial" w:hAnsi="Arial" w:cs="Arial"/>
        </w:rPr>
        <w:t xml:space="preserve">not </w:t>
      </w:r>
      <w:r w:rsidR="005046BC" w:rsidRPr="00260911">
        <w:rPr>
          <w:rFonts w:ascii="Arial" w:hAnsi="Arial" w:cs="Arial"/>
        </w:rPr>
        <w:t xml:space="preserve">been mandated in a SOP or a LOP it is up to individuals whether they choose to wear a mask or not. </w:t>
      </w:r>
    </w:p>
    <w:p w14:paraId="56F12173" w14:textId="77777777" w:rsidR="00404984" w:rsidRPr="00260911" w:rsidRDefault="00404984" w:rsidP="00485B0B">
      <w:pPr>
        <w:pStyle w:val="ListParagraph"/>
        <w:tabs>
          <w:tab w:val="left" w:pos="567"/>
        </w:tabs>
        <w:spacing w:after="0" w:line="240" w:lineRule="auto"/>
        <w:ind w:left="0"/>
        <w:jc w:val="both"/>
        <w:rPr>
          <w:rFonts w:ascii="Arial" w:hAnsi="Arial" w:cs="Arial"/>
        </w:rPr>
      </w:pPr>
    </w:p>
    <w:p w14:paraId="7B9D1EE7" w14:textId="77777777" w:rsidR="00404984" w:rsidRPr="00260911" w:rsidRDefault="00404984" w:rsidP="00485B0B">
      <w:pPr>
        <w:pStyle w:val="ListParagraph"/>
        <w:tabs>
          <w:tab w:val="left" w:pos="567"/>
        </w:tabs>
        <w:spacing w:after="0" w:line="240" w:lineRule="auto"/>
        <w:ind w:left="0"/>
        <w:jc w:val="both"/>
        <w:rPr>
          <w:rFonts w:ascii="Arial" w:hAnsi="Arial" w:cs="Arial"/>
        </w:rPr>
      </w:pPr>
    </w:p>
    <w:p w14:paraId="55B773DC" w14:textId="77777777" w:rsidR="00404984" w:rsidRPr="00260911" w:rsidRDefault="00404984" w:rsidP="00485B0B">
      <w:pPr>
        <w:pStyle w:val="Default"/>
        <w:numPr>
          <w:ilvl w:val="0"/>
          <w:numId w:val="30"/>
        </w:numPr>
        <w:tabs>
          <w:tab w:val="left" w:pos="567"/>
        </w:tabs>
        <w:ind w:left="0" w:firstLine="0"/>
        <w:jc w:val="both"/>
        <w:rPr>
          <w:b/>
          <w:bCs/>
          <w:color w:val="auto"/>
          <w:sz w:val="22"/>
          <w:szCs w:val="22"/>
        </w:rPr>
      </w:pPr>
      <w:r w:rsidRPr="00260911">
        <w:rPr>
          <w:b/>
          <w:bCs/>
          <w:color w:val="auto"/>
          <w:sz w:val="22"/>
          <w:szCs w:val="22"/>
        </w:rPr>
        <w:t xml:space="preserve">I work in an office on my own, do I need to wear a mask? </w:t>
      </w:r>
    </w:p>
    <w:p w14:paraId="79E4A725" w14:textId="77777777" w:rsidR="00485B0B" w:rsidRPr="00260911" w:rsidRDefault="00485B0B" w:rsidP="00485B0B">
      <w:pPr>
        <w:pStyle w:val="ListParagraph"/>
        <w:tabs>
          <w:tab w:val="left" w:pos="567"/>
        </w:tabs>
        <w:spacing w:after="0" w:line="240" w:lineRule="auto"/>
        <w:ind w:left="0"/>
        <w:jc w:val="both"/>
        <w:rPr>
          <w:rFonts w:ascii="Arial" w:hAnsi="Arial" w:cs="Arial"/>
        </w:rPr>
      </w:pPr>
    </w:p>
    <w:p w14:paraId="53ED29AE" w14:textId="77777777" w:rsidR="005046BC" w:rsidRPr="00260911" w:rsidRDefault="00404984" w:rsidP="005046BC">
      <w:pPr>
        <w:pStyle w:val="ListParagraph"/>
        <w:spacing w:after="0" w:line="240" w:lineRule="auto"/>
        <w:ind w:left="0"/>
        <w:jc w:val="both"/>
        <w:rPr>
          <w:rFonts w:ascii="Arial" w:hAnsi="Arial" w:cs="Arial"/>
          <w:sz w:val="20"/>
          <w:szCs w:val="20"/>
        </w:rPr>
      </w:pPr>
      <w:r w:rsidRPr="00260911">
        <w:rPr>
          <w:rFonts w:ascii="Arial" w:hAnsi="Arial" w:cs="Arial"/>
        </w:rPr>
        <w:t>No, there is no requirement for you to wear a mask while you are</w:t>
      </w:r>
      <w:r w:rsidR="005046BC" w:rsidRPr="00260911">
        <w:rPr>
          <w:rFonts w:ascii="Arial" w:hAnsi="Arial" w:cs="Arial"/>
        </w:rPr>
        <w:t xml:space="preserve"> either on your own, or if a 2m distance can be kept between you and the other staff in the office. However local operating procedures (LOPs), written following a local risk assessment, may identify that masks are required in certain offices and staff may now choose to wear a mask if it is their preference to do so. </w:t>
      </w:r>
    </w:p>
    <w:p w14:paraId="4C64E023" w14:textId="77777777" w:rsidR="001A08E6" w:rsidRDefault="001A08E6" w:rsidP="00485B0B">
      <w:pPr>
        <w:pStyle w:val="Default"/>
        <w:tabs>
          <w:tab w:val="left" w:pos="567"/>
        </w:tabs>
        <w:jc w:val="both"/>
        <w:rPr>
          <w:color w:val="auto"/>
          <w:sz w:val="22"/>
          <w:szCs w:val="22"/>
        </w:rPr>
      </w:pPr>
    </w:p>
    <w:p w14:paraId="54F77615" w14:textId="77777777" w:rsidR="001A08E6" w:rsidRPr="00260911" w:rsidRDefault="001A08E6" w:rsidP="00485B0B">
      <w:pPr>
        <w:pStyle w:val="Default"/>
        <w:tabs>
          <w:tab w:val="left" w:pos="567"/>
        </w:tabs>
        <w:jc w:val="both"/>
        <w:rPr>
          <w:color w:val="auto"/>
          <w:sz w:val="22"/>
          <w:szCs w:val="22"/>
        </w:rPr>
      </w:pPr>
    </w:p>
    <w:p w14:paraId="3479D587" w14:textId="77777777" w:rsidR="00404984" w:rsidRPr="00260911" w:rsidRDefault="00404984" w:rsidP="00485B0B">
      <w:pPr>
        <w:pStyle w:val="Default"/>
        <w:numPr>
          <w:ilvl w:val="0"/>
          <w:numId w:val="30"/>
        </w:numPr>
        <w:tabs>
          <w:tab w:val="left" w:pos="567"/>
        </w:tabs>
        <w:ind w:left="0" w:firstLine="0"/>
        <w:jc w:val="both"/>
        <w:rPr>
          <w:color w:val="auto"/>
          <w:sz w:val="22"/>
          <w:szCs w:val="22"/>
        </w:rPr>
      </w:pPr>
      <w:r w:rsidRPr="00260911">
        <w:rPr>
          <w:b/>
          <w:bCs/>
          <w:color w:val="auto"/>
          <w:sz w:val="22"/>
          <w:szCs w:val="22"/>
        </w:rPr>
        <w:t xml:space="preserve">My face has become itchy when wearing the mask and the skin under the mask is irritated, what should I do? </w:t>
      </w:r>
    </w:p>
    <w:p w14:paraId="410163F9" w14:textId="77777777" w:rsidR="00485B0B" w:rsidRPr="00260911" w:rsidRDefault="00485B0B" w:rsidP="00485B0B">
      <w:pPr>
        <w:pStyle w:val="ListParagraph"/>
        <w:tabs>
          <w:tab w:val="left" w:pos="567"/>
        </w:tabs>
        <w:spacing w:after="0" w:line="240" w:lineRule="auto"/>
        <w:ind w:left="0"/>
        <w:jc w:val="both"/>
        <w:rPr>
          <w:rFonts w:ascii="Arial" w:hAnsi="Arial" w:cs="Arial"/>
        </w:rPr>
      </w:pPr>
    </w:p>
    <w:p w14:paraId="6D652FAE" w14:textId="77777777" w:rsidR="00404984" w:rsidRPr="00260911" w:rsidRDefault="00404984" w:rsidP="00485B0B">
      <w:pPr>
        <w:pStyle w:val="ListParagraph"/>
        <w:tabs>
          <w:tab w:val="left" w:pos="567"/>
        </w:tabs>
        <w:spacing w:after="0" w:line="240" w:lineRule="auto"/>
        <w:ind w:left="0"/>
        <w:jc w:val="both"/>
        <w:rPr>
          <w:rFonts w:ascii="Arial" w:hAnsi="Arial" w:cs="Arial"/>
        </w:rPr>
      </w:pPr>
      <w:r w:rsidRPr="00260911">
        <w:rPr>
          <w:rFonts w:ascii="Arial" w:hAnsi="Arial" w:cs="Arial"/>
        </w:rPr>
        <w:t xml:space="preserve">The face masks are the same ones being worn by NHS staff for long periods of time. We appreciate that wearing them for a long time may sometimes be uncomfortable, but it is important in controlling the spread of the virus. </w:t>
      </w:r>
    </w:p>
    <w:p w14:paraId="5DE31973" w14:textId="77777777" w:rsidR="00260911" w:rsidRDefault="00260911" w:rsidP="00485B0B">
      <w:pPr>
        <w:pStyle w:val="Default"/>
        <w:tabs>
          <w:tab w:val="left" w:pos="567"/>
        </w:tabs>
        <w:jc w:val="both"/>
        <w:rPr>
          <w:color w:val="auto"/>
          <w:sz w:val="22"/>
          <w:szCs w:val="22"/>
        </w:rPr>
      </w:pPr>
    </w:p>
    <w:p w14:paraId="6C5438B3" w14:textId="77777777" w:rsidR="00260911" w:rsidRPr="00260911" w:rsidRDefault="00260911" w:rsidP="00485B0B">
      <w:pPr>
        <w:pStyle w:val="Default"/>
        <w:tabs>
          <w:tab w:val="left" w:pos="567"/>
        </w:tabs>
        <w:jc w:val="both"/>
        <w:rPr>
          <w:color w:val="auto"/>
          <w:sz w:val="22"/>
          <w:szCs w:val="22"/>
        </w:rPr>
      </w:pPr>
    </w:p>
    <w:p w14:paraId="761028C1" w14:textId="77777777" w:rsidR="00404984" w:rsidRPr="00260911" w:rsidRDefault="00404984" w:rsidP="00485B0B">
      <w:pPr>
        <w:pStyle w:val="Default"/>
        <w:numPr>
          <w:ilvl w:val="0"/>
          <w:numId w:val="30"/>
        </w:numPr>
        <w:tabs>
          <w:tab w:val="left" w:pos="567"/>
        </w:tabs>
        <w:ind w:left="0" w:firstLine="0"/>
        <w:jc w:val="both"/>
        <w:rPr>
          <w:color w:val="auto"/>
          <w:sz w:val="22"/>
          <w:szCs w:val="22"/>
        </w:rPr>
      </w:pPr>
      <w:r w:rsidRPr="00260911">
        <w:rPr>
          <w:b/>
          <w:bCs/>
          <w:color w:val="auto"/>
          <w:sz w:val="22"/>
          <w:szCs w:val="22"/>
        </w:rPr>
        <w:t xml:space="preserve">Can staff wear their own homemade face coverings if they would be more comfortable? </w:t>
      </w:r>
    </w:p>
    <w:p w14:paraId="64F86C85" w14:textId="77777777" w:rsidR="00485B0B" w:rsidRPr="00260911" w:rsidRDefault="00485B0B" w:rsidP="00485B0B">
      <w:pPr>
        <w:pStyle w:val="ListParagraph"/>
        <w:tabs>
          <w:tab w:val="left" w:pos="567"/>
        </w:tabs>
        <w:spacing w:after="0" w:line="240" w:lineRule="auto"/>
        <w:ind w:left="0"/>
        <w:jc w:val="both"/>
        <w:rPr>
          <w:rFonts w:ascii="Arial" w:hAnsi="Arial" w:cs="Arial"/>
        </w:rPr>
      </w:pPr>
    </w:p>
    <w:p w14:paraId="296826A0" w14:textId="77777777" w:rsidR="00404984" w:rsidRPr="00260911" w:rsidRDefault="00404984" w:rsidP="00485B0B">
      <w:pPr>
        <w:pStyle w:val="ListParagraph"/>
        <w:tabs>
          <w:tab w:val="left" w:pos="567"/>
        </w:tabs>
        <w:spacing w:after="0" w:line="240" w:lineRule="auto"/>
        <w:ind w:left="0"/>
        <w:jc w:val="both"/>
        <w:rPr>
          <w:rFonts w:ascii="Arial" w:hAnsi="Arial" w:cs="Arial"/>
        </w:rPr>
      </w:pPr>
      <w:r w:rsidRPr="00260911">
        <w:rPr>
          <w:rFonts w:ascii="Arial" w:hAnsi="Arial" w:cs="Arial"/>
        </w:rPr>
        <w:t xml:space="preserve">In general, no. </w:t>
      </w:r>
      <w:r w:rsidR="00C616A2" w:rsidRPr="00260911">
        <w:rPr>
          <w:rFonts w:ascii="Arial" w:hAnsi="Arial" w:cs="Arial"/>
        </w:rPr>
        <w:t>Please see the response to question 2.</w:t>
      </w:r>
    </w:p>
    <w:p w14:paraId="1B9E88B7" w14:textId="77777777" w:rsidR="00404984" w:rsidRPr="00260911" w:rsidRDefault="00404984" w:rsidP="00485B0B">
      <w:pPr>
        <w:tabs>
          <w:tab w:val="left" w:pos="567"/>
        </w:tabs>
        <w:spacing w:after="0"/>
        <w:jc w:val="both"/>
        <w:rPr>
          <w:sz w:val="22"/>
        </w:rPr>
      </w:pPr>
    </w:p>
    <w:p w14:paraId="2BEF9DFD" w14:textId="77777777" w:rsidR="00404984" w:rsidRPr="00260911" w:rsidRDefault="00404984" w:rsidP="00485B0B">
      <w:pPr>
        <w:pStyle w:val="Default"/>
        <w:numPr>
          <w:ilvl w:val="0"/>
          <w:numId w:val="30"/>
        </w:numPr>
        <w:tabs>
          <w:tab w:val="left" w:pos="567"/>
        </w:tabs>
        <w:ind w:left="0" w:firstLine="0"/>
        <w:jc w:val="both"/>
        <w:rPr>
          <w:color w:val="auto"/>
          <w:sz w:val="22"/>
          <w:szCs w:val="22"/>
        </w:rPr>
      </w:pPr>
      <w:r w:rsidRPr="00260911">
        <w:rPr>
          <w:b/>
          <w:bCs/>
          <w:color w:val="auto"/>
          <w:sz w:val="22"/>
          <w:szCs w:val="22"/>
        </w:rPr>
        <w:t xml:space="preserve">There are problems with glasses misting up for those staff who wear them, how can this be addressed? </w:t>
      </w:r>
    </w:p>
    <w:p w14:paraId="228CADA8" w14:textId="77777777" w:rsidR="00485B0B" w:rsidRPr="00260911" w:rsidRDefault="00485B0B" w:rsidP="00485B0B">
      <w:pPr>
        <w:pStyle w:val="Default"/>
        <w:tabs>
          <w:tab w:val="left" w:pos="567"/>
        </w:tabs>
        <w:jc w:val="both"/>
        <w:rPr>
          <w:color w:val="auto"/>
          <w:sz w:val="22"/>
          <w:szCs w:val="22"/>
        </w:rPr>
      </w:pPr>
    </w:p>
    <w:p w14:paraId="09EEC918" w14:textId="77777777" w:rsidR="00404984" w:rsidRPr="00260911" w:rsidRDefault="00404984" w:rsidP="00485B0B">
      <w:pPr>
        <w:pStyle w:val="Default"/>
        <w:tabs>
          <w:tab w:val="left" w:pos="567"/>
        </w:tabs>
        <w:jc w:val="both"/>
        <w:rPr>
          <w:color w:val="auto"/>
          <w:sz w:val="22"/>
          <w:szCs w:val="22"/>
        </w:rPr>
      </w:pPr>
      <w:r w:rsidRPr="00260911">
        <w:rPr>
          <w:color w:val="auto"/>
          <w:sz w:val="22"/>
          <w:szCs w:val="22"/>
        </w:rPr>
        <w:t>You should ensure that the mask fits snugly around the face and nose. If necessary, tighten using the ear loops to help fit</w:t>
      </w:r>
      <w:r w:rsidR="00C616A2" w:rsidRPr="00260911">
        <w:rPr>
          <w:color w:val="auto"/>
          <w:sz w:val="22"/>
          <w:szCs w:val="22"/>
        </w:rPr>
        <w:t xml:space="preserve"> </w:t>
      </w:r>
      <w:r w:rsidR="00C616A2" w:rsidRPr="00260911">
        <w:rPr>
          <w:color w:val="auto"/>
        </w:rPr>
        <w:t>and ensure the flexible band that fits over the bridge of the nose is snug</w:t>
      </w:r>
      <w:r w:rsidRPr="00260911">
        <w:rPr>
          <w:color w:val="auto"/>
          <w:sz w:val="22"/>
          <w:szCs w:val="22"/>
        </w:rPr>
        <w:t xml:space="preserve">.  </w:t>
      </w:r>
    </w:p>
    <w:p w14:paraId="28A56700" w14:textId="77777777" w:rsidR="00404984" w:rsidRPr="00260911" w:rsidRDefault="00404984" w:rsidP="00485B0B">
      <w:pPr>
        <w:pStyle w:val="Default"/>
        <w:numPr>
          <w:ilvl w:val="0"/>
          <w:numId w:val="31"/>
        </w:numPr>
        <w:tabs>
          <w:tab w:val="left" w:pos="567"/>
        </w:tabs>
        <w:ind w:left="0" w:firstLine="0"/>
        <w:jc w:val="both"/>
        <w:rPr>
          <w:color w:val="auto"/>
          <w:sz w:val="22"/>
          <w:szCs w:val="22"/>
        </w:rPr>
      </w:pPr>
      <w:r w:rsidRPr="00260911">
        <w:rPr>
          <w:color w:val="auto"/>
          <w:sz w:val="22"/>
          <w:szCs w:val="22"/>
        </w:rPr>
        <w:t xml:space="preserve">Ensure your glasses are over the mask </w:t>
      </w:r>
    </w:p>
    <w:p w14:paraId="6C6D3733" w14:textId="77777777" w:rsidR="001F329D" w:rsidRPr="00260911" w:rsidRDefault="00404984" w:rsidP="00485B0B">
      <w:pPr>
        <w:pStyle w:val="Default"/>
        <w:numPr>
          <w:ilvl w:val="0"/>
          <w:numId w:val="31"/>
        </w:numPr>
        <w:tabs>
          <w:tab w:val="left" w:pos="567"/>
        </w:tabs>
        <w:ind w:left="0" w:firstLine="0"/>
        <w:jc w:val="both"/>
        <w:rPr>
          <w:color w:val="auto"/>
          <w:sz w:val="22"/>
          <w:szCs w:val="22"/>
        </w:rPr>
      </w:pPr>
      <w:r w:rsidRPr="00260911">
        <w:rPr>
          <w:color w:val="auto"/>
          <w:sz w:val="22"/>
          <w:szCs w:val="22"/>
        </w:rPr>
        <w:t>Wash your glasses lenses in soap and water and gently dry with a soft</w:t>
      </w:r>
      <w:r w:rsidR="00C056B2">
        <w:rPr>
          <w:color w:val="auto"/>
          <w:sz w:val="22"/>
          <w:szCs w:val="22"/>
        </w:rPr>
        <w:t>,</w:t>
      </w:r>
      <w:r w:rsidRPr="00260911">
        <w:rPr>
          <w:color w:val="auto"/>
          <w:sz w:val="22"/>
          <w:szCs w:val="22"/>
        </w:rPr>
        <w:t xml:space="preserve"> clean cloth. </w:t>
      </w:r>
    </w:p>
    <w:p w14:paraId="34EB9551" w14:textId="77777777" w:rsidR="001F329D" w:rsidRPr="00260911" w:rsidRDefault="001F329D" w:rsidP="00485B0B">
      <w:pPr>
        <w:pStyle w:val="Default"/>
        <w:tabs>
          <w:tab w:val="left" w:pos="567"/>
        </w:tabs>
        <w:jc w:val="both"/>
        <w:rPr>
          <w:color w:val="auto"/>
          <w:sz w:val="22"/>
          <w:szCs w:val="22"/>
        </w:rPr>
      </w:pPr>
    </w:p>
    <w:p w14:paraId="4CCC0C95" w14:textId="77777777" w:rsidR="00404984" w:rsidRPr="00260911" w:rsidRDefault="00404984" w:rsidP="00485B0B">
      <w:pPr>
        <w:pStyle w:val="Default"/>
        <w:numPr>
          <w:ilvl w:val="0"/>
          <w:numId w:val="30"/>
        </w:numPr>
        <w:tabs>
          <w:tab w:val="left" w:pos="567"/>
        </w:tabs>
        <w:ind w:left="0" w:firstLine="0"/>
        <w:jc w:val="both"/>
        <w:rPr>
          <w:color w:val="auto"/>
          <w:sz w:val="22"/>
          <w:szCs w:val="22"/>
        </w:rPr>
      </w:pPr>
      <w:r w:rsidRPr="00260911">
        <w:rPr>
          <w:b/>
          <w:bCs/>
          <w:color w:val="auto"/>
          <w:sz w:val="22"/>
          <w:szCs w:val="22"/>
        </w:rPr>
        <w:t xml:space="preserve">Are there different sizes, for those with smaller faces? </w:t>
      </w:r>
    </w:p>
    <w:p w14:paraId="4B0B86E5" w14:textId="77777777" w:rsidR="00485B0B" w:rsidRPr="00260911" w:rsidRDefault="00485B0B" w:rsidP="00485B0B">
      <w:pPr>
        <w:pStyle w:val="Default"/>
        <w:tabs>
          <w:tab w:val="left" w:pos="567"/>
        </w:tabs>
        <w:jc w:val="both"/>
        <w:rPr>
          <w:color w:val="auto"/>
          <w:sz w:val="22"/>
          <w:szCs w:val="22"/>
        </w:rPr>
      </w:pPr>
    </w:p>
    <w:p w14:paraId="1442E612" w14:textId="77777777" w:rsidR="00404984" w:rsidRPr="00260911" w:rsidRDefault="00404984" w:rsidP="00C616A2">
      <w:pPr>
        <w:pStyle w:val="Default"/>
        <w:jc w:val="both"/>
        <w:rPr>
          <w:color w:val="auto"/>
          <w:sz w:val="22"/>
          <w:szCs w:val="22"/>
        </w:rPr>
      </w:pPr>
      <w:r w:rsidRPr="00260911">
        <w:rPr>
          <w:color w:val="auto"/>
          <w:sz w:val="22"/>
          <w:szCs w:val="22"/>
        </w:rPr>
        <w:t>The masks are one size and can be tightened to fit your face using the ear loops</w:t>
      </w:r>
      <w:r w:rsidR="00C616A2" w:rsidRPr="00260911">
        <w:rPr>
          <w:color w:val="auto"/>
          <w:sz w:val="22"/>
          <w:szCs w:val="22"/>
        </w:rPr>
        <w:t xml:space="preserve"> and by ensuring that the flexible band that fits over the nose is snug.</w:t>
      </w:r>
    </w:p>
    <w:p w14:paraId="65810313" w14:textId="77777777" w:rsidR="00404984" w:rsidRPr="00260911" w:rsidRDefault="00404984" w:rsidP="00485B0B">
      <w:pPr>
        <w:tabs>
          <w:tab w:val="left" w:pos="567"/>
        </w:tabs>
        <w:spacing w:after="0"/>
        <w:jc w:val="both"/>
        <w:rPr>
          <w:sz w:val="22"/>
        </w:rPr>
      </w:pPr>
    </w:p>
    <w:p w14:paraId="215FD522" w14:textId="77777777" w:rsidR="00404984" w:rsidRPr="00260911" w:rsidRDefault="00404984" w:rsidP="00485B0B">
      <w:pPr>
        <w:pStyle w:val="Default"/>
        <w:numPr>
          <w:ilvl w:val="0"/>
          <w:numId w:val="30"/>
        </w:numPr>
        <w:tabs>
          <w:tab w:val="left" w:pos="567"/>
        </w:tabs>
        <w:ind w:left="0" w:firstLine="0"/>
        <w:jc w:val="both"/>
        <w:rPr>
          <w:color w:val="auto"/>
          <w:sz w:val="22"/>
          <w:szCs w:val="22"/>
        </w:rPr>
      </w:pPr>
      <w:r w:rsidRPr="00260911">
        <w:rPr>
          <w:b/>
          <w:bCs/>
          <w:color w:val="auto"/>
          <w:sz w:val="22"/>
          <w:szCs w:val="22"/>
        </w:rPr>
        <w:t>Are there plans to provide prisoners</w:t>
      </w:r>
      <w:r w:rsidR="006A6B64" w:rsidRPr="00260911">
        <w:rPr>
          <w:b/>
          <w:bCs/>
          <w:color w:val="auto"/>
          <w:sz w:val="22"/>
          <w:szCs w:val="22"/>
        </w:rPr>
        <w:t>, residents in A</w:t>
      </w:r>
      <w:r w:rsidR="00C056B2">
        <w:rPr>
          <w:b/>
          <w:bCs/>
          <w:color w:val="auto"/>
          <w:sz w:val="22"/>
          <w:szCs w:val="22"/>
        </w:rPr>
        <w:t>P</w:t>
      </w:r>
      <w:r w:rsidR="006A6B64" w:rsidRPr="00260911">
        <w:rPr>
          <w:b/>
          <w:bCs/>
          <w:color w:val="auto"/>
          <w:sz w:val="22"/>
          <w:szCs w:val="22"/>
        </w:rPr>
        <w:t>s, and service users</w:t>
      </w:r>
      <w:r w:rsidRPr="00260911">
        <w:rPr>
          <w:b/>
          <w:bCs/>
          <w:color w:val="auto"/>
          <w:sz w:val="22"/>
          <w:szCs w:val="22"/>
        </w:rPr>
        <w:t xml:space="preserve"> with masks as well?</w:t>
      </w:r>
    </w:p>
    <w:p w14:paraId="74803C09" w14:textId="77777777" w:rsidR="00485B0B" w:rsidRPr="00260911" w:rsidRDefault="00485B0B" w:rsidP="00485B0B">
      <w:pPr>
        <w:pStyle w:val="ListParagraph"/>
        <w:tabs>
          <w:tab w:val="left" w:pos="567"/>
        </w:tabs>
        <w:spacing w:after="0" w:line="240" w:lineRule="auto"/>
        <w:ind w:left="0"/>
        <w:jc w:val="both"/>
        <w:rPr>
          <w:rFonts w:ascii="Arial" w:hAnsi="Arial" w:cs="Arial"/>
        </w:rPr>
      </w:pPr>
    </w:p>
    <w:p w14:paraId="768C186E" w14:textId="77777777" w:rsidR="00404984" w:rsidRPr="00260911" w:rsidRDefault="00404984" w:rsidP="00485B0B">
      <w:pPr>
        <w:pStyle w:val="ListParagraph"/>
        <w:tabs>
          <w:tab w:val="left" w:pos="567"/>
        </w:tabs>
        <w:spacing w:after="0" w:line="240" w:lineRule="auto"/>
        <w:ind w:left="0"/>
        <w:jc w:val="both"/>
        <w:rPr>
          <w:rFonts w:ascii="Arial" w:hAnsi="Arial" w:cs="Arial"/>
        </w:rPr>
      </w:pPr>
      <w:r w:rsidRPr="00260911">
        <w:rPr>
          <w:rFonts w:ascii="Arial" w:hAnsi="Arial" w:cs="Arial"/>
        </w:rPr>
        <w:t>A policy is currently being developed which would provide prisoners with</w:t>
      </w:r>
      <w:r w:rsidR="00BE3D9E">
        <w:rPr>
          <w:rFonts w:ascii="Arial" w:hAnsi="Arial" w:cs="Arial"/>
        </w:rPr>
        <w:t xml:space="preserve"> appropriate</w:t>
      </w:r>
      <w:r w:rsidRPr="00260911">
        <w:rPr>
          <w:rFonts w:ascii="Arial" w:hAnsi="Arial" w:cs="Arial"/>
        </w:rPr>
        <w:t xml:space="preserve"> face coverings. This will be published in due course. </w:t>
      </w:r>
    </w:p>
    <w:p w14:paraId="77923B34" w14:textId="77777777" w:rsidR="00404984" w:rsidRPr="00260911" w:rsidRDefault="00404984" w:rsidP="00485B0B">
      <w:pPr>
        <w:pStyle w:val="ListParagraph"/>
        <w:tabs>
          <w:tab w:val="left" w:pos="567"/>
        </w:tabs>
        <w:spacing w:after="0" w:line="240" w:lineRule="auto"/>
        <w:ind w:left="0"/>
        <w:jc w:val="both"/>
        <w:rPr>
          <w:rFonts w:ascii="Arial" w:hAnsi="Arial" w:cs="Arial"/>
        </w:rPr>
      </w:pPr>
    </w:p>
    <w:p w14:paraId="3FF634D9" w14:textId="77777777" w:rsidR="00404984" w:rsidRPr="00260911" w:rsidRDefault="00404984" w:rsidP="00485B0B">
      <w:pPr>
        <w:pStyle w:val="ListParagraph"/>
        <w:numPr>
          <w:ilvl w:val="0"/>
          <w:numId w:val="30"/>
        </w:numPr>
        <w:tabs>
          <w:tab w:val="left" w:pos="567"/>
        </w:tabs>
        <w:spacing w:after="0" w:line="240" w:lineRule="auto"/>
        <w:ind w:left="0" w:firstLine="0"/>
        <w:jc w:val="both"/>
        <w:rPr>
          <w:rFonts w:ascii="Arial" w:hAnsi="Arial" w:cs="Arial"/>
          <w:b/>
          <w:bCs/>
        </w:rPr>
      </w:pPr>
      <w:r w:rsidRPr="00260911">
        <w:rPr>
          <w:rFonts w:ascii="Arial" w:hAnsi="Arial" w:cs="Arial"/>
          <w:b/>
          <w:bCs/>
        </w:rPr>
        <w:t>If a prisoner or service user asks me why I am wearing a mask, and they are not, what should I say?</w:t>
      </w:r>
    </w:p>
    <w:p w14:paraId="63564584" w14:textId="77777777" w:rsidR="00485B0B" w:rsidRPr="00260911" w:rsidRDefault="00485B0B" w:rsidP="00485B0B">
      <w:pPr>
        <w:tabs>
          <w:tab w:val="left" w:pos="567"/>
        </w:tabs>
        <w:spacing w:after="0"/>
        <w:jc w:val="both"/>
        <w:rPr>
          <w:sz w:val="22"/>
        </w:rPr>
      </w:pPr>
    </w:p>
    <w:p w14:paraId="7FB5CD3D" w14:textId="77777777" w:rsidR="00C056B2" w:rsidRPr="00260911" w:rsidRDefault="00404984" w:rsidP="00485B0B">
      <w:pPr>
        <w:tabs>
          <w:tab w:val="left" w:pos="567"/>
        </w:tabs>
        <w:spacing w:after="0"/>
        <w:jc w:val="both"/>
        <w:rPr>
          <w:sz w:val="22"/>
        </w:rPr>
      </w:pPr>
      <w:r w:rsidRPr="00260911">
        <w:rPr>
          <w:sz w:val="22"/>
        </w:rPr>
        <w:lastRenderedPageBreak/>
        <w:t>You can tell them that HMPPS are currently reviewing the position for prisoners and service users, and more information will follow soon. The reason that staff have been provided with face masks</w:t>
      </w:r>
      <w:r w:rsidR="00326FC0" w:rsidRPr="00260911">
        <w:rPr>
          <w:sz w:val="22"/>
        </w:rPr>
        <w:t xml:space="preserve"> first is because we are</w:t>
      </w:r>
      <w:r w:rsidRPr="00260911">
        <w:rPr>
          <w:sz w:val="22"/>
        </w:rPr>
        <w:t xml:space="preserve"> more likely to bring the virus into the site, as we are going out into the community more than prisoners and</w:t>
      </w:r>
      <w:r w:rsidR="00326FC0" w:rsidRPr="00260911">
        <w:rPr>
          <w:sz w:val="22"/>
        </w:rPr>
        <w:t xml:space="preserve"> sometimes</w:t>
      </w:r>
      <w:r w:rsidRPr="00260911">
        <w:rPr>
          <w:sz w:val="22"/>
        </w:rPr>
        <w:t xml:space="preserve"> </w:t>
      </w:r>
      <w:r w:rsidR="00326FC0" w:rsidRPr="00260911">
        <w:rPr>
          <w:sz w:val="22"/>
        </w:rPr>
        <w:t xml:space="preserve">even </w:t>
      </w:r>
      <w:r w:rsidRPr="00260911">
        <w:rPr>
          <w:sz w:val="22"/>
        </w:rPr>
        <w:t xml:space="preserve">service users. Due to our duties, staff are also more likely to have to breach social distancing to carry out their roles. Staff wearing face masks protects prisoners and service users, as masks not only protect the wearer but the people around them. </w:t>
      </w:r>
    </w:p>
    <w:p w14:paraId="7C8F99C3" w14:textId="77777777" w:rsidR="00404984" w:rsidRPr="00260911" w:rsidRDefault="00404984" w:rsidP="00485B0B">
      <w:pPr>
        <w:tabs>
          <w:tab w:val="left" w:pos="567"/>
        </w:tabs>
        <w:spacing w:after="0"/>
        <w:jc w:val="both"/>
        <w:rPr>
          <w:sz w:val="22"/>
        </w:rPr>
      </w:pPr>
    </w:p>
    <w:p w14:paraId="2C0AD0BE" w14:textId="77777777" w:rsidR="00404984" w:rsidRPr="00260911" w:rsidRDefault="00404984" w:rsidP="00485B0B">
      <w:pPr>
        <w:pStyle w:val="Default"/>
        <w:numPr>
          <w:ilvl w:val="0"/>
          <w:numId w:val="30"/>
        </w:numPr>
        <w:tabs>
          <w:tab w:val="left" w:pos="567"/>
        </w:tabs>
        <w:ind w:left="0" w:firstLine="0"/>
        <w:jc w:val="both"/>
        <w:rPr>
          <w:color w:val="auto"/>
          <w:sz w:val="22"/>
          <w:szCs w:val="22"/>
        </w:rPr>
      </w:pPr>
      <w:r w:rsidRPr="00260911">
        <w:rPr>
          <w:b/>
          <w:bCs/>
          <w:color w:val="auto"/>
          <w:sz w:val="22"/>
          <w:szCs w:val="22"/>
        </w:rPr>
        <w:t xml:space="preserve">Can visors be worn rather than the mask? </w:t>
      </w:r>
    </w:p>
    <w:p w14:paraId="35F6C917" w14:textId="77777777" w:rsidR="00485B0B" w:rsidRPr="00260911" w:rsidRDefault="00485B0B" w:rsidP="00485B0B">
      <w:pPr>
        <w:tabs>
          <w:tab w:val="left" w:pos="567"/>
        </w:tabs>
        <w:spacing w:after="0"/>
        <w:jc w:val="both"/>
        <w:rPr>
          <w:sz w:val="22"/>
        </w:rPr>
      </w:pPr>
    </w:p>
    <w:p w14:paraId="578D3672" w14:textId="77777777" w:rsidR="00404984" w:rsidRPr="00260911" w:rsidRDefault="00404984" w:rsidP="00485B0B">
      <w:pPr>
        <w:tabs>
          <w:tab w:val="left" w:pos="567"/>
        </w:tabs>
        <w:spacing w:after="0"/>
        <w:jc w:val="both"/>
        <w:rPr>
          <w:sz w:val="22"/>
        </w:rPr>
      </w:pPr>
      <w:r w:rsidRPr="00260911">
        <w:rPr>
          <w:sz w:val="22"/>
        </w:rPr>
        <w:t>Public Health England and Public Health Wales have advised HMPPS that visors are not as effective as face masks for providing protection for others. At this time, HMPPS would not consider visors an effective means of controlling the spread of COVID-19.</w:t>
      </w:r>
    </w:p>
    <w:p w14:paraId="5F6E8B01" w14:textId="77777777" w:rsidR="001A08E6" w:rsidRDefault="001A08E6" w:rsidP="00485B0B">
      <w:pPr>
        <w:pStyle w:val="Default"/>
        <w:tabs>
          <w:tab w:val="left" w:pos="567"/>
        </w:tabs>
        <w:jc w:val="both"/>
        <w:rPr>
          <w:color w:val="auto"/>
          <w:sz w:val="22"/>
          <w:szCs w:val="22"/>
        </w:rPr>
      </w:pPr>
    </w:p>
    <w:p w14:paraId="2ED78C2B" w14:textId="77777777" w:rsidR="001A08E6" w:rsidRPr="00260911" w:rsidRDefault="001A08E6" w:rsidP="00485B0B">
      <w:pPr>
        <w:pStyle w:val="Default"/>
        <w:tabs>
          <w:tab w:val="left" w:pos="567"/>
        </w:tabs>
        <w:jc w:val="both"/>
        <w:rPr>
          <w:color w:val="auto"/>
          <w:sz w:val="22"/>
          <w:szCs w:val="22"/>
        </w:rPr>
      </w:pPr>
    </w:p>
    <w:p w14:paraId="1E290931" w14:textId="77777777" w:rsidR="00404984" w:rsidRPr="00260911" w:rsidRDefault="00404984" w:rsidP="00485B0B">
      <w:pPr>
        <w:pStyle w:val="Default"/>
        <w:numPr>
          <w:ilvl w:val="0"/>
          <w:numId w:val="30"/>
        </w:numPr>
        <w:tabs>
          <w:tab w:val="left" w:pos="567"/>
        </w:tabs>
        <w:ind w:left="0" w:firstLine="0"/>
        <w:jc w:val="both"/>
        <w:rPr>
          <w:color w:val="auto"/>
          <w:sz w:val="22"/>
          <w:szCs w:val="22"/>
        </w:rPr>
      </w:pPr>
      <w:r w:rsidRPr="00260911">
        <w:rPr>
          <w:b/>
          <w:bCs/>
          <w:color w:val="auto"/>
          <w:sz w:val="22"/>
          <w:szCs w:val="22"/>
        </w:rPr>
        <w:t xml:space="preserve">Do contractors and partner agency staff have to wear masks? </w:t>
      </w:r>
    </w:p>
    <w:p w14:paraId="27525FCA" w14:textId="77777777" w:rsidR="00485B0B" w:rsidRPr="00260911" w:rsidRDefault="00485B0B" w:rsidP="00485B0B">
      <w:pPr>
        <w:tabs>
          <w:tab w:val="left" w:pos="567"/>
        </w:tabs>
        <w:spacing w:after="0"/>
        <w:jc w:val="both"/>
        <w:rPr>
          <w:sz w:val="22"/>
        </w:rPr>
      </w:pPr>
    </w:p>
    <w:p w14:paraId="1E318AB2" w14:textId="77777777" w:rsidR="00404984" w:rsidRPr="00260911" w:rsidRDefault="00404984" w:rsidP="00485B0B">
      <w:pPr>
        <w:tabs>
          <w:tab w:val="left" w:pos="567"/>
        </w:tabs>
        <w:spacing w:after="0"/>
        <w:jc w:val="both"/>
        <w:rPr>
          <w:sz w:val="22"/>
        </w:rPr>
      </w:pPr>
      <w:r w:rsidRPr="00260911">
        <w:rPr>
          <w:sz w:val="22"/>
        </w:rPr>
        <w:t>Staff employed by third sector companie</w:t>
      </w:r>
      <w:r w:rsidR="00C056B2">
        <w:rPr>
          <w:sz w:val="22"/>
        </w:rPr>
        <w:t>s</w:t>
      </w:r>
      <w:r w:rsidRPr="00260911">
        <w:rPr>
          <w:sz w:val="22"/>
        </w:rPr>
        <w:t xml:space="preserve"> will continue to work to risk assessments made by their employer but are asked to consider the current HMPPS policy to ensure as much consistency as possible. Therefore, if their employer required that they wear a mask they must wear them, and if they are not deemed to be necessary then they will not be required to wear them. All third party staff will have to follow other COV</w:t>
      </w:r>
      <w:r w:rsidR="00A2753E" w:rsidRPr="00260911">
        <w:rPr>
          <w:sz w:val="22"/>
        </w:rPr>
        <w:t>ID-19 safeguards as set out by</w:t>
      </w:r>
      <w:r w:rsidRPr="00260911">
        <w:rPr>
          <w:sz w:val="22"/>
        </w:rPr>
        <w:t xml:space="preserve"> </w:t>
      </w:r>
      <w:r w:rsidR="00A2753E" w:rsidRPr="00260911">
        <w:rPr>
          <w:sz w:val="22"/>
        </w:rPr>
        <w:t>sites</w:t>
      </w:r>
      <w:r w:rsidR="00C056B2">
        <w:rPr>
          <w:sz w:val="22"/>
        </w:rPr>
        <w:t xml:space="preserve"> </w:t>
      </w:r>
      <w:r w:rsidR="00A2753E" w:rsidRPr="00260911">
        <w:rPr>
          <w:sz w:val="22"/>
        </w:rPr>
        <w:t>(including prisons, APs and probation offices)</w:t>
      </w:r>
      <w:r w:rsidRPr="00260911">
        <w:rPr>
          <w:sz w:val="22"/>
        </w:rPr>
        <w:t xml:space="preserve">, such as one way systems and social distancing rules. </w:t>
      </w:r>
    </w:p>
    <w:p w14:paraId="6DA29EFC" w14:textId="77777777" w:rsidR="00404984" w:rsidRPr="00260911" w:rsidRDefault="00404984" w:rsidP="00485B0B">
      <w:pPr>
        <w:pStyle w:val="Default"/>
        <w:tabs>
          <w:tab w:val="left" w:pos="567"/>
        </w:tabs>
        <w:jc w:val="both"/>
        <w:rPr>
          <w:color w:val="auto"/>
          <w:sz w:val="22"/>
          <w:szCs w:val="22"/>
        </w:rPr>
      </w:pPr>
    </w:p>
    <w:p w14:paraId="12BA1EF6" w14:textId="77777777" w:rsidR="00404984" w:rsidRPr="00260911" w:rsidRDefault="00404984" w:rsidP="00485B0B">
      <w:pPr>
        <w:pStyle w:val="Default"/>
        <w:numPr>
          <w:ilvl w:val="0"/>
          <w:numId w:val="30"/>
        </w:numPr>
        <w:tabs>
          <w:tab w:val="left" w:pos="567"/>
        </w:tabs>
        <w:ind w:left="0" w:firstLine="0"/>
        <w:jc w:val="both"/>
        <w:rPr>
          <w:color w:val="auto"/>
          <w:sz w:val="22"/>
          <w:szCs w:val="22"/>
        </w:rPr>
      </w:pPr>
      <w:r w:rsidRPr="00260911">
        <w:rPr>
          <w:b/>
          <w:bCs/>
          <w:color w:val="auto"/>
          <w:sz w:val="22"/>
          <w:szCs w:val="22"/>
        </w:rPr>
        <w:t xml:space="preserve">When I wear a mask I experience headaches and dehydration. What can I do to prevent this? </w:t>
      </w:r>
    </w:p>
    <w:p w14:paraId="09428F20" w14:textId="77777777" w:rsidR="00485B0B" w:rsidRPr="00260911" w:rsidRDefault="00485B0B" w:rsidP="00485B0B">
      <w:pPr>
        <w:tabs>
          <w:tab w:val="left" w:pos="567"/>
        </w:tabs>
        <w:spacing w:after="0"/>
        <w:jc w:val="both"/>
        <w:rPr>
          <w:sz w:val="22"/>
        </w:rPr>
      </w:pPr>
    </w:p>
    <w:p w14:paraId="5979643D" w14:textId="77777777" w:rsidR="00404984" w:rsidRPr="00260911" w:rsidRDefault="00404984" w:rsidP="00485B0B">
      <w:pPr>
        <w:tabs>
          <w:tab w:val="left" w:pos="567"/>
        </w:tabs>
        <w:spacing w:after="0"/>
        <w:jc w:val="both"/>
        <w:rPr>
          <w:sz w:val="22"/>
        </w:rPr>
      </w:pPr>
      <w:r w:rsidRPr="00260911">
        <w:rPr>
          <w:sz w:val="22"/>
        </w:rPr>
        <w:t>There is no evidence that when wearing a mask properly it causes headaches or dehydration. You must ensure that you fit your face mask properly and that you remain appropriately hydrated throughout your shift as you would even if you were not wearing a mask. If you feel unwell while wearing the mask, you should speak to your line manager in the first instance.</w:t>
      </w:r>
    </w:p>
    <w:p w14:paraId="2107590B" w14:textId="77777777" w:rsidR="00404984" w:rsidRPr="00260911" w:rsidRDefault="00404984" w:rsidP="00485B0B">
      <w:pPr>
        <w:pStyle w:val="Default"/>
        <w:tabs>
          <w:tab w:val="left" w:pos="567"/>
        </w:tabs>
        <w:jc w:val="both"/>
        <w:rPr>
          <w:color w:val="auto"/>
          <w:sz w:val="22"/>
          <w:szCs w:val="22"/>
        </w:rPr>
      </w:pPr>
    </w:p>
    <w:p w14:paraId="31EFCF84" w14:textId="77777777" w:rsidR="00404984" w:rsidRPr="00260911" w:rsidRDefault="00404984" w:rsidP="00485B0B">
      <w:pPr>
        <w:pStyle w:val="Default"/>
        <w:numPr>
          <w:ilvl w:val="0"/>
          <w:numId w:val="30"/>
        </w:numPr>
        <w:tabs>
          <w:tab w:val="left" w:pos="567"/>
        </w:tabs>
        <w:ind w:left="0" w:firstLine="0"/>
        <w:jc w:val="both"/>
        <w:rPr>
          <w:color w:val="auto"/>
          <w:sz w:val="22"/>
          <w:szCs w:val="22"/>
        </w:rPr>
      </w:pPr>
      <w:r w:rsidRPr="00260911">
        <w:rPr>
          <w:b/>
          <w:bCs/>
          <w:color w:val="auto"/>
          <w:sz w:val="22"/>
          <w:szCs w:val="22"/>
        </w:rPr>
        <w:t xml:space="preserve">The masks have been removed from their original sealed packaging and placed in an open box so that staff members can take one. Is this safe? </w:t>
      </w:r>
    </w:p>
    <w:p w14:paraId="57F8D098" w14:textId="77777777" w:rsidR="00485B0B" w:rsidRPr="00260911" w:rsidRDefault="00485B0B" w:rsidP="00485B0B">
      <w:pPr>
        <w:tabs>
          <w:tab w:val="left" w:pos="567"/>
        </w:tabs>
        <w:spacing w:after="0"/>
        <w:jc w:val="both"/>
        <w:rPr>
          <w:sz w:val="22"/>
        </w:rPr>
      </w:pPr>
    </w:p>
    <w:p w14:paraId="7F6748A8" w14:textId="77777777" w:rsidR="00404984" w:rsidRPr="00260911" w:rsidRDefault="00404984" w:rsidP="00485B0B">
      <w:pPr>
        <w:tabs>
          <w:tab w:val="left" w:pos="567"/>
        </w:tabs>
        <w:spacing w:after="0"/>
        <w:jc w:val="both"/>
        <w:rPr>
          <w:sz w:val="22"/>
        </w:rPr>
      </w:pPr>
      <w:r w:rsidRPr="00260911">
        <w:rPr>
          <w:sz w:val="22"/>
        </w:rPr>
        <w:t>While the masks do not need to be sterile, they also should not be handled by others before use. Where they are supplied in individual packaging, they should be kept in this. Where they are not, and are supplied in a multi-pack, staff should only handle one mask at a time, and should wash their hands with soap and water or hand sanitizer before taking a mask</w:t>
      </w:r>
      <w:r w:rsidR="00C616A2" w:rsidRPr="00260911">
        <w:rPr>
          <w:sz w:val="22"/>
        </w:rPr>
        <w:t xml:space="preserve"> and putting it on</w:t>
      </w:r>
      <w:r w:rsidRPr="00260911">
        <w:rPr>
          <w:sz w:val="22"/>
        </w:rPr>
        <w:t xml:space="preserve">. </w:t>
      </w:r>
    </w:p>
    <w:p w14:paraId="385B5562" w14:textId="77777777" w:rsidR="001F329D" w:rsidRPr="00260911" w:rsidRDefault="001F329D" w:rsidP="00485B0B">
      <w:pPr>
        <w:pStyle w:val="Default"/>
        <w:tabs>
          <w:tab w:val="left" w:pos="567"/>
        </w:tabs>
        <w:jc w:val="both"/>
        <w:rPr>
          <w:color w:val="auto"/>
          <w:sz w:val="22"/>
          <w:szCs w:val="22"/>
        </w:rPr>
      </w:pPr>
    </w:p>
    <w:p w14:paraId="22E77049" w14:textId="77777777" w:rsidR="00404984" w:rsidRPr="00260911" w:rsidRDefault="00404984" w:rsidP="00485B0B">
      <w:pPr>
        <w:pStyle w:val="Default"/>
        <w:numPr>
          <w:ilvl w:val="0"/>
          <w:numId w:val="30"/>
        </w:numPr>
        <w:tabs>
          <w:tab w:val="left" w:pos="567"/>
        </w:tabs>
        <w:ind w:left="0" w:firstLine="0"/>
        <w:jc w:val="both"/>
        <w:rPr>
          <w:color w:val="auto"/>
          <w:sz w:val="22"/>
          <w:szCs w:val="22"/>
        </w:rPr>
      </w:pPr>
      <w:r w:rsidRPr="00260911">
        <w:rPr>
          <w:b/>
          <w:bCs/>
          <w:color w:val="auto"/>
          <w:sz w:val="22"/>
          <w:szCs w:val="22"/>
        </w:rPr>
        <w:t xml:space="preserve">If I am wearing a mask, do I need to socially distance? </w:t>
      </w:r>
      <w:r w:rsidRPr="00260911">
        <w:rPr>
          <w:color w:val="auto"/>
          <w:sz w:val="22"/>
          <w:szCs w:val="22"/>
        </w:rPr>
        <w:t> </w:t>
      </w:r>
    </w:p>
    <w:p w14:paraId="23CB78A3" w14:textId="77777777" w:rsidR="00485B0B" w:rsidRPr="00260911" w:rsidRDefault="00485B0B" w:rsidP="00485B0B">
      <w:pPr>
        <w:pStyle w:val="Default"/>
        <w:tabs>
          <w:tab w:val="left" w:pos="567"/>
        </w:tabs>
        <w:jc w:val="both"/>
        <w:rPr>
          <w:color w:val="auto"/>
          <w:sz w:val="22"/>
          <w:szCs w:val="22"/>
        </w:rPr>
      </w:pPr>
    </w:p>
    <w:p w14:paraId="4FDFD011" w14:textId="77777777" w:rsidR="00404984" w:rsidRPr="00260911" w:rsidRDefault="00404984" w:rsidP="00485B0B">
      <w:pPr>
        <w:pStyle w:val="Default"/>
        <w:tabs>
          <w:tab w:val="left" w:pos="567"/>
        </w:tabs>
        <w:jc w:val="both"/>
        <w:rPr>
          <w:color w:val="auto"/>
          <w:sz w:val="22"/>
          <w:szCs w:val="22"/>
        </w:rPr>
      </w:pPr>
      <w:r w:rsidRPr="00260911">
        <w:rPr>
          <w:color w:val="auto"/>
          <w:sz w:val="22"/>
          <w:szCs w:val="22"/>
        </w:rPr>
        <w:t>It is essential that you maintain a 2 metre distance at all times where</w:t>
      </w:r>
      <w:r w:rsidR="00C616A2" w:rsidRPr="00260911">
        <w:rPr>
          <w:color w:val="auto"/>
          <w:sz w:val="22"/>
          <w:szCs w:val="22"/>
        </w:rPr>
        <w:t>ver</w:t>
      </w:r>
      <w:r w:rsidRPr="00260911">
        <w:rPr>
          <w:color w:val="auto"/>
          <w:sz w:val="22"/>
          <w:szCs w:val="22"/>
        </w:rPr>
        <w:t xml:space="preserve"> possible, even when wearing a mask. It may be difficult, at times, to maintain a 2 metre distance, such as going through security checks at the beginning of your shift or in small areas such as wing offices. Face masks are an additional layer of protection rather than a replacement for social distancing and are expected to adhere to this guidance.</w:t>
      </w:r>
    </w:p>
    <w:p w14:paraId="583E079F" w14:textId="77777777" w:rsidR="00404984" w:rsidRPr="00260911" w:rsidRDefault="00404984" w:rsidP="00485B0B">
      <w:pPr>
        <w:tabs>
          <w:tab w:val="left" w:pos="567"/>
        </w:tabs>
        <w:autoSpaceDE w:val="0"/>
        <w:autoSpaceDN w:val="0"/>
        <w:spacing w:after="0"/>
        <w:jc w:val="both"/>
        <w:rPr>
          <w:sz w:val="22"/>
        </w:rPr>
      </w:pPr>
    </w:p>
    <w:p w14:paraId="5EB74ABB" w14:textId="77777777" w:rsidR="00404984" w:rsidRPr="00260911" w:rsidRDefault="00404984" w:rsidP="00485B0B">
      <w:pPr>
        <w:pStyle w:val="ListParagraph"/>
        <w:numPr>
          <w:ilvl w:val="0"/>
          <w:numId w:val="30"/>
        </w:numPr>
        <w:tabs>
          <w:tab w:val="left" w:pos="567"/>
        </w:tabs>
        <w:autoSpaceDE w:val="0"/>
        <w:autoSpaceDN w:val="0"/>
        <w:spacing w:after="0" w:line="240" w:lineRule="auto"/>
        <w:ind w:left="0" w:firstLine="0"/>
        <w:jc w:val="both"/>
        <w:rPr>
          <w:rFonts w:ascii="Arial" w:hAnsi="Arial" w:cs="Arial"/>
        </w:rPr>
      </w:pPr>
      <w:r w:rsidRPr="00260911">
        <w:rPr>
          <w:rFonts w:ascii="Arial" w:hAnsi="Arial" w:cs="Arial"/>
          <w:b/>
          <w:bCs/>
        </w:rPr>
        <w:t xml:space="preserve">Do I need to wear a mask outside? </w:t>
      </w:r>
    </w:p>
    <w:p w14:paraId="38BADE52" w14:textId="77777777" w:rsidR="00485B0B" w:rsidRPr="00260911" w:rsidRDefault="00485B0B" w:rsidP="00485B0B">
      <w:pPr>
        <w:pStyle w:val="ListParagraph"/>
        <w:tabs>
          <w:tab w:val="left" w:pos="567"/>
        </w:tabs>
        <w:autoSpaceDE w:val="0"/>
        <w:autoSpaceDN w:val="0"/>
        <w:spacing w:after="0" w:line="240" w:lineRule="auto"/>
        <w:ind w:left="0"/>
        <w:jc w:val="both"/>
        <w:rPr>
          <w:rFonts w:ascii="Arial" w:hAnsi="Arial" w:cs="Arial"/>
        </w:rPr>
      </w:pPr>
    </w:p>
    <w:p w14:paraId="73EFC953" w14:textId="77777777" w:rsidR="00404984" w:rsidRPr="00260911" w:rsidRDefault="00404984" w:rsidP="00BE3D9E">
      <w:pPr>
        <w:pStyle w:val="ListParagraph"/>
        <w:tabs>
          <w:tab w:val="left" w:pos="567"/>
        </w:tabs>
        <w:autoSpaceDE w:val="0"/>
        <w:autoSpaceDN w:val="0"/>
        <w:spacing w:after="0" w:line="240" w:lineRule="auto"/>
        <w:ind w:left="0"/>
        <w:jc w:val="both"/>
      </w:pPr>
      <w:r w:rsidRPr="00260911">
        <w:rPr>
          <w:rFonts w:ascii="Arial" w:hAnsi="Arial" w:cs="Arial"/>
        </w:rPr>
        <w:lastRenderedPageBreak/>
        <w:t xml:space="preserve">When you leave </w:t>
      </w:r>
      <w:r w:rsidR="00A2753E" w:rsidRPr="00260911">
        <w:rPr>
          <w:rFonts w:ascii="Arial" w:hAnsi="Arial" w:cs="Arial"/>
        </w:rPr>
        <w:t>your workplace</w:t>
      </w:r>
      <w:r w:rsidRPr="00260911">
        <w:rPr>
          <w:rFonts w:ascii="Arial" w:hAnsi="Arial" w:cs="Arial"/>
        </w:rPr>
        <w:t xml:space="preserve">, there is no requirement to wear a mask in open air spaces. If you are supervising outside exercise, supervising outside contractors or working in a work party in the open air whether face masks have </w:t>
      </w:r>
      <w:r w:rsidR="0061623D">
        <w:rPr>
          <w:rFonts w:ascii="Arial" w:hAnsi="Arial" w:cs="Arial"/>
        </w:rPr>
        <w:t>to be worn will be decided loca</w:t>
      </w:r>
      <w:r w:rsidR="0061623D" w:rsidRPr="00260911">
        <w:rPr>
          <w:rFonts w:ascii="Arial" w:hAnsi="Arial" w:cs="Arial"/>
        </w:rPr>
        <w:t>l</w:t>
      </w:r>
      <w:r w:rsidR="0061623D">
        <w:rPr>
          <w:rFonts w:ascii="Arial" w:hAnsi="Arial" w:cs="Arial"/>
        </w:rPr>
        <w:t>ly.</w:t>
      </w:r>
    </w:p>
    <w:p w14:paraId="510B77AD" w14:textId="77777777" w:rsidR="00404984" w:rsidRPr="00260911" w:rsidRDefault="00404984" w:rsidP="00485B0B">
      <w:pPr>
        <w:tabs>
          <w:tab w:val="left" w:pos="567"/>
        </w:tabs>
        <w:spacing w:after="0"/>
        <w:jc w:val="both"/>
        <w:rPr>
          <w:b/>
          <w:sz w:val="22"/>
        </w:rPr>
      </w:pPr>
    </w:p>
    <w:p w14:paraId="3FFB11DF" w14:textId="77777777" w:rsidR="00063098" w:rsidRPr="00260911" w:rsidRDefault="00063098" w:rsidP="00485B0B">
      <w:pPr>
        <w:tabs>
          <w:tab w:val="left" w:pos="567"/>
        </w:tabs>
        <w:spacing w:after="0"/>
        <w:jc w:val="both"/>
        <w:rPr>
          <w:b/>
          <w:sz w:val="22"/>
        </w:rPr>
      </w:pPr>
    </w:p>
    <w:p w14:paraId="1DE972AD" w14:textId="77777777" w:rsidR="00485B0B" w:rsidRPr="00260911" w:rsidRDefault="00485B0B">
      <w:pPr>
        <w:tabs>
          <w:tab w:val="left" w:pos="567"/>
        </w:tabs>
        <w:spacing w:after="0"/>
        <w:jc w:val="both"/>
        <w:rPr>
          <w:b/>
          <w:sz w:val="22"/>
        </w:rPr>
      </w:pPr>
    </w:p>
    <w:sectPr w:rsidR="00485B0B" w:rsidRPr="00260911" w:rsidSect="009521B8">
      <w:headerReference w:type="even" r:id="rId23"/>
      <w:headerReference w:type="default" r:id="rId24"/>
      <w:footerReference w:type="even" r:id="rId25"/>
      <w:footerReference w:type="default" r:id="rId26"/>
      <w:pgSz w:w="11906" w:h="16838" w:code="9"/>
      <w:pgMar w:top="1531" w:right="1134" w:bottom="1134" w:left="1134" w:header="737" w:footer="227" w:gutter="170"/>
      <w:pgNumType w:start="1"/>
      <w:cols w:space="312"/>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EA03A" w16cex:dateUtc="2020-10-12T08:28:00Z"/>
  <w16cex:commentExtensible w16cex:durableId="232EBB08" w16cex:dateUtc="2020-10-12T10:22: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0C2FB4" w14:textId="77777777" w:rsidR="00851683" w:rsidRDefault="00851683" w:rsidP="007D199A">
      <w:pPr>
        <w:spacing w:after="0"/>
      </w:pPr>
      <w:r>
        <w:separator/>
      </w:r>
    </w:p>
  </w:endnote>
  <w:endnote w:type="continuationSeparator" w:id="0">
    <w:p w14:paraId="5EBBE745" w14:textId="77777777" w:rsidR="00851683" w:rsidRDefault="00851683" w:rsidP="007D19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AA540" w14:textId="77777777" w:rsidR="002B52C4" w:rsidRDefault="006113BA">
    <w:pPr>
      <w:pStyle w:val="Footer"/>
    </w:pPr>
    <w:r>
      <w:rPr>
        <w:noProof/>
        <w:lang w:eastAsia="en-GB" w:bidi="ar-SA"/>
      </w:rPr>
      <w:drawing>
        <wp:anchor distT="0" distB="1778" distL="114300" distR="114300" simplePos="0" relativeHeight="251654144" behindDoc="1" locked="1" layoutInCell="1" allowOverlap="1" wp14:anchorId="00FF19AB" wp14:editId="5588581D">
          <wp:simplePos x="0" y="0"/>
          <wp:positionH relativeFrom="page">
            <wp:align>left</wp:align>
          </wp:positionH>
          <wp:positionV relativeFrom="page">
            <wp:align>bottom</wp:align>
          </wp:positionV>
          <wp:extent cx="7560310" cy="2059432"/>
          <wp:effectExtent l="0" t="0" r="2540" b="0"/>
          <wp:wrapNone/>
          <wp:docPr id="6" name="Picture 1" descr="Cover page footer decorative background image." title="Cover page footer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ver page footer decorative background image." title="Cover page footer decorative background im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10" cy="205930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024627"/>
      <w:docPartObj>
        <w:docPartGallery w:val="Page Numbers (Bottom of Page)"/>
        <w:docPartUnique/>
      </w:docPartObj>
    </w:sdtPr>
    <w:sdtEndPr>
      <w:rPr>
        <w:noProof/>
      </w:rPr>
    </w:sdtEndPr>
    <w:sdtContent>
      <w:p w14:paraId="1F5C986D" w14:textId="77777777" w:rsidR="00485B0B" w:rsidRDefault="00485B0B">
        <w:pPr>
          <w:pStyle w:val="Footer"/>
          <w:jc w:val="right"/>
        </w:pPr>
        <w:r>
          <w:fldChar w:fldCharType="begin"/>
        </w:r>
        <w:r>
          <w:instrText xml:space="preserve"> PAGE   \* MERGEFORMAT </w:instrText>
        </w:r>
        <w:r>
          <w:fldChar w:fldCharType="separate"/>
        </w:r>
        <w:r w:rsidR="008A6912">
          <w:rPr>
            <w:noProof/>
          </w:rPr>
          <w:t>8</w:t>
        </w:r>
        <w:r>
          <w:rPr>
            <w:noProof/>
          </w:rPr>
          <w:fldChar w:fldCharType="end"/>
        </w:r>
      </w:p>
    </w:sdtContent>
  </w:sdt>
  <w:p w14:paraId="3E5059E0" w14:textId="77777777" w:rsidR="008C50C3" w:rsidRPr="008C50C3" w:rsidRDefault="008C50C3" w:rsidP="008C50C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0567097"/>
      <w:docPartObj>
        <w:docPartGallery w:val="Page Numbers (Bottom of Page)"/>
        <w:docPartUnique/>
      </w:docPartObj>
    </w:sdtPr>
    <w:sdtEndPr>
      <w:rPr>
        <w:noProof/>
      </w:rPr>
    </w:sdtEndPr>
    <w:sdtContent>
      <w:p w14:paraId="041A959B" w14:textId="77777777" w:rsidR="00485B0B" w:rsidRDefault="00485B0B">
        <w:pPr>
          <w:pStyle w:val="Footer"/>
          <w:jc w:val="right"/>
        </w:pPr>
        <w:r>
          <w:fldChar w:fldCharType="begin"/>
        </w:r>
        <w:r>
          <w:instrText xml:space="preserve"> PAGE   \* MERGEFORMAT </w:instrText>
        </w:r>
        <w:r>
          <w:fldChar w:fldCharType="separate"/>
        </w:r>
        <w:r w:rsidR="008A6912">
          <w:rPr>
            <w:noProof/>
          </w:rPr>
          <w:t>7</w:t>
        </w:r>
        <w:r>
          <w:rPr>
            <w:noProof/>
          </w:rPr>
          <w:fldChar w:fldCharType="end"/>
        </w:r>
      </w:p>
    </w:sdtContent>
  </w:sdt>
  <w:p w14:paraId="0AEA0C17" w14:textId="77777777" w:rsidR="008C50C3" w:rsidRPr="008C50C3" w:rsidRDefault="008C50C3" w:rsidP="008C50C3">
    <w:pPr>
      <w:pStyle w:val="Footer"/>
      <w:rPr>
        <w:rStyle w:val="PageNumber"/>
        <w:b w:val="0"/>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EF1C2E" w14:textId="77777777" w:rsidR="00851683" w:rsidRPr="00BB3712" w:rsidRDefault="00851683" w:rsidP="005E0344">
      <w:pPr>
        <w:spacing w:after="120"/>
        <w:rPr>
          <w:color w:val="7F4098"/>
        </w:rPr>
      </w:pPr>
      <w:r w:rsidRPr="00BB3712">
        <w:rPr>
          <w:color w:val="7F4098"/>
        </w:rPr>
        <w:separator/>
      </w:r>
    </w:p>
  </w:footnote>
  <w:footnote w:type="continuationSeparator" w:id="0">
    <w:p w14:paraId="7D54A211" w14:textId="77777777" w:rsidR="00851683" w:rsidRPr="00BB3712" w:rsidRDefault="00851683" w:rsidP="0090581D">
      <w:pPr>
        <w:spacing w:after="120"/>
        <w:rPr>
          <w:color w:val="7F4098"/>
        </w:rPr>
      </w:pPr>
      <w:r w:rsidRPr="00BB3712">
        <w:rPr>
          <w:color w:val="7F4098"/>
        </w:rPr>
        <w:continuationSeparator/>
      </w:r>
    </w:p>
  </w:footnote>
  <w:footnote w:type="continuationNotice" w:id="1">
    <w:p w14:paraId="7E461830" w14:textId="77777777" w:rsidR="00851683" w:rsidRDefault="00851683">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4845B" w14:textId="77777777" w:rsidR="00192352" w:rsidRDefault="006113BA">
    <w:pPr>
      <w:pStyle w:val="Header"/>
    </w:pPr>
    <w:r>
      <w:rPr>
        <w:noProof/>
        <w:lang w:eastAsia="en-GB" w:bidi="ar-SA"/>
      </w:rPr>
      <w:drawing>
        <wp:anchor distT="0" distB="0" distL="114300" distR="114300" simplePos="0" relativeHeight="251655168" behindDoc="1" locked="1" layoutInCell="1" allowOverlap="1" wp14:anchorId="0D3C463B" wp14:editId="5C5EF683">
          <wp:simplePos x="0" y="0"/>
          <wp:positionH relativeFrom="page">
            <wp:align>left</wp:align>
          </wp:positionH>
          <wp:positionV relativeFrom="page">
            <wp:posOffset>1864995</wp:posOffset>
          </wp:positionV>
          <wp:extent cx="7560310" cy="6851015"/>
          <wp:effectExtent l="0" t="0" r="2540" b="0"/>
          <wp:wrapNone/>
          <wp:docPr id="8" name="Picture 2" descr="Cover page decorative background image" title="Cover page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er page decorative background image" title="Cover page decorative background im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10" cy="68510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bidi="ar-SA"/>
      </w:rPr>
      <w:drawing>
        <wp:anchor distT="0" distB="0" distL="114300" distR="114300" simplePos="0" relativeHeight="251656192" behindDoc="1" locked="1" layoutInCell="1" allowOverlap="1" wp14:anchorId="4223D874" wp14:editId="7433C450">
          <wp:simplePos x="0" y="0"/>
          <wp:positionH relativeFrom="page">
            <wp:posOffset>118745</wp:posOffset>
          </wp:positionH>
          <wp:positionV relativeFrom="page">
            <wp:posOffset>0</wp:posOffset>
          </wp:positionV>
          <wp:extent cx="2609850" cy="1536700"/>
          <wp:effectExtent l="0" t="0" r="0" b="0"/>
          <wp:wrapTight wrapText="bothSides">
            <wp:wrapPolygon edited="0">
              <wp:start x="4099" y="6962"/>
              <wp:lineTo x="4099" y="20350"/>
              <wp:lineTo x="20654" y="20350"/>
              <wp:lineTo x="21127" y="18476"/>
              <wp:lineTo x="20181" y="17405"/>
              <wp:lineTo x="16555" y="16066"/>
              <wp:lineTo x="16870" y="13924"/>
              <wp:lineTo x="15609" y="13388"/>
              <wp:lineTo x="8672" y="11782"/>
              <wp:lineTo x="9145" y="10711"/>
              <wp:lineTo x="8829" y="9104"/>
              <wp:lineTo x="8041" y="6962"/>
              <wp:lineTo x="4099" y="6962"/>
            </wp:wrapPolygon>
          </wp:wrapTight>
          <wp:docPr id="7" name="Picture 34" descr="HM Prison &amp; Probation Service logo" title="HMP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M Prison &amp; Probation Service logo" title="HMPPS logo"/>
                  <pic:cNvPicPr/>
                </pic:nvPicPr>
                <pic:blipFill>
                  <a:blip r:embed="rId2">
                    <a:extLst>
                      <a:ext uri="{28A0092B-C50C-407E-A947-70E740481C1C}">
                        <a14:useLocalDpi xmlns:a14="http://schemas.microsoft.com/office/drawing/2010/main" val="0"/>
                      </a:ext>
                    </a:extLst>
                  </a:blip>
                  <a:stretch>
                    <a:fillRect/>
                  </a:stretch>
                </pic:blipFill>
                <pic:spPr>
                  <a:xfrm>
                    <a:off x="0" y="0"/>
                    <a:ext cx="2609850" cy="153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9FD3C" w14:textId="77777777" w:rsidR="008C50C3" w:rsidRPr="008C50C3" w:rsidRDefault="008C50C3" w:rsidP="008C50C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2913A2" w14:textId="77777777" w:rsidR="008C50C3" w:rsidRPr="00267815" w:rsidRDefault="008C50C3" w:rsidP="005B5ABD">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3AE67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E8A9E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0AE39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E465F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D416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07039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49476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B872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7454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2A67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9A3944"/>
    <w:multiLevelType w:val="hybridMultilevel"/>
    <w:tmpl w:val="41F84996"/>
    <w:lvl w:ilvl="0" w:tplc="08090015">
      <w:start w:val="1"/>
      <w:numFmt w:val="upp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 w15:restartNumberingAfterBreak="0">
    <w:nsid w:val="0C484D35"/>
    <w:multiLevelType w:val="hybridMultilevel"/>
    <w:tmpl w:val="49164F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FD57E6F"/>
    <w:multiLevelType w:val="hybridMultilevel"/>
    <w:tmpl w:val="79D421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7542A77"/>
    <w:multiLevelType w:val="multilevel"/>
    <w:tmpl w:val="25CC649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B01287D"/>
    <w:multiLevelType w:val="hybridMultilevel"/>
    <w:tmpl w:val="56D6C1C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5" w15:restartNumberingAfterBreak="0">
    <w:nsid w:val="224C6DB9"/>
    <w:multiLevelType w:val="hybridMultilevel"/>
    <w:tmpl w:val="BAB65E54"/>
    <w:lvl w:ilvl="0" w:tplc="13AAB4A8">
      <w:start w:val="1"/>
      <w:numFmt w:val="bullet"/>
      <w:pStyle w:val="Bulletlist3"/>
      <w:lvlText w:val=""/>
      <w:lvlJc w:val="left"/>
      <w:pPr>
        <w:ind w:left="720" w:hanging="360"/>
      </w:pPr>
      <w:rPr>
        <w:rFonts w:ascii="Symbol" w:hAnsi="Symbol" w:hint="default"/>
        <w:color w:val="7F409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700E51"/>
    <w:multiLevelType w:val="hybridMultilevel"/>
    <w:tmpl w:val="C958AE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8DA6361"/>
    <w:multiLevelType w:val="hybridMultilevel"/>
    <w:tmpl w:val="9B048098"/>
    <w:lvl w:ilvl="0" w:tplc="3D8C9A6C">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0EB71A7"/>
    <w:multiLevelType w:val="hybridMultilevel"/>
    <w:tmpl w:val="C206FCDE"/>
    <w:lvl w:ilvl="0" w:tplc="A0846E46">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3BB70C27"/>
    <w:multiLevelType w:val="hybridMultilevel"/>
    <w:tmpl w:val="14B4A702"/>
    <w:lvl w:ilvl="0" w:tplc="A0C093DE">
      <w:start w:val="1"/>
      <w:numFmt w:val="bullet"/>
      <w:pStyle w:val="Bulletlist2"/>
      <w:lvlText w:val=""/>
      <w:lvlJc w:val="left"/>
      <w:pPr>
        <w:ind w:left="720" w:hanging="360"/>
      </w:pPr>
      <w:rPr>
        <w:rFonts w:ascii="Symbol" w:hAnsi="Symbol" w:hint="default"/>
        <w:color w:val="7F409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2378A1"/>
    <w:multiLevelType w:val="hybridMultilevel"/>
    <w:tmpl w:val="CABC060E"/>
    <w:lvl w:ilvl="0" w:tplc="B0B47124">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C1A1F56"/>
    <w:multiLevelType w:val="hybridMultilevel"/>
    <w:tmpl w:val="9ED0F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445BFD"/>
    <w:multiLevelType w:val="hybridMultilevel"/>
    <w:tmpl w:val="6344A754"/>
    <w:lvl w:ilvl="0" w:tplc="08090001">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hint="default"/>
      </w:rPr>
    </w:lvl>
    <w:lvl w:ilvl="3" w:tplc="08090001">
      <w:start w:val="1"/>
      <w:numFmt w:val="bullet"/>
      <w:lvlText w:val=""/>
      <w:lvlJc w:val="left"/>
      <w:pPr>
        <w:ind w:left="3022" w:hanging="360"/>
      </w:pPr>
      <w:rPr>
        <w:rFonts w:ascii="Symbol" w:hAnsi="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hint="default"/>
      </w:rPr>
    </w:lvl>
    <w:lvl w:ilvl="6" w:tplc="08090001">
      <w:start w:val="1"/>
      <w:numFmt w:val="bullet"/>
      <w:lvlText w:val=""/>
      <w:lvlJc w:val="left"/>
      <w:pPr>
        <w:ind w:left="5182" w:hanging="360"/>
      </w:pPr>
      <w:rPr>
        <w:rFonts w:ascii="Symbol" w:hAnsi="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hint="default"/>
      </w:rPr>
    </w:lvl>
  </w:abstractNum>
  <w:abstractNum w:abstractNumId="23" w15:restartNumberingAfterBreak="0">
    <w:nsid w:val="6DDB2CC8"/>
    <w:multiLevelType w:val="hybridMultilevel"/>
    <w:tmpl w:val="F9AAA074"/>
    <w:lvl w:ilvl="0" w:tplc="551A4142">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EA03AE1"/>
    <w:multiLevelType w:val="hybridMultilevel"/>
    <w:tmpl w:val="A9549FDC"/>
    <w:lvl w:ilvl="0" w:tplc="59EC04D4">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45A6933"/>
    <w:multiLevelType w:val="hybridMultilevel"/>
    <w:tmpl w:val="1EA033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5F46359"/>
    <w:multiLevelType w:val="hybridMultilevel"/>
    <w:tmpl w:val="14984C2A"/>
    <w:lvl w:ilvl="0" w:tplc="61E6387C">
      <w:start w:val="1"/>
      <w:numFmt w:val="bullet"/>
      <w:pStyle w:val="Bulletlist1"/>
      <w:lvlText w:val=""/>
      <w:lvlJc w:val="left"/>
      <w:pPr>
        <w:ind w:left="720" w:hanging="360"/>
      </w:pPr>
      <w:rPr>
        <w:rFonts w:ascii="Symbol" w:hAnsi="Symbol" w:hint="default"/>
        <w:color w:val="7F409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0A6778"/>
    <w:multiLevelType w:val="hybridMultilevel"/>
    <w:tmpl w:val="7F427176"/>
    <w:lvl w:ilvl="0" w:tplc="DC8C76C0">
      <w:start w:val="2"/>
      <w:numFmt w:val="bullet"/>
      <w:lvlText w:val="-"/>
      <w:lvlJc w:val="left"/>
      <w:pPr>
        <w:ind w:left="360" w:hanging="360"/>
      </w:pPr>
      <w:rPr>
        <w:rFonts w:ascii="Calibri" w:eastAsia="Times New Roman" w:hAnsi="Calibri"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26"/>
  </w:num>
  <w:num w:numId="13">
    <w:abstractNumId w:val="19"/>
  </w:num>
  <w:num w:numId="14">
    <w:abstractNumId w:val="15"/>
  </w:num>
  <w:num w:numId="15">
    <w:abstractNumId w:val="26"/>
    <w:lvlOverride w:ilvl="0">
      <w:startOverride w:val="1"/>
    </w:lvlOverride>
  </w:num>
  <w:num w:numId="16">
    <w:abstractNumId w:val="19"/>
    <w:lvlOverride w:ilvl="0">
      <w:startOverride w:val="1"/>
    </w:lvlOverride>
  </w:num>
  <w:num w:numId="17">
    <w:abstractNumId w:val="15"/>
    <w:lvlOverride w:ilvl="0">
      <w:startOverride w:val="1"/>
    </w:lvlOverride>
  </w:num>
  <w:num w:numId="18">
    <w:abstractNumId w:val="25"/>
  </w:num>
  <w:num w:numId="19">
    <w:abstractNumId w:val="20"/>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num>
  <w:num w:numId="23">
    <w:abstractNumId w:val="24"/>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10"/>
  </w:num>
  <w:num w:numId="27">
    <w:abstractNumId w:val="11"/>
  </w:num>
  <w:num w:numId="28">
    <w:abstractNumId w:val="21"/>
  </w:num>
  <w:num w:numId="29">
    <w:abstractNumId w:val="12"/>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23"/>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02F"/>
    <w:rsid w:val="00002A43"/>
    <w:rsid w:val="00014814"/>
    <w:rsid w:val="0002312A"/>
    <w:rsid w:val="00024522"/>
    <w:rsid w:val="00024B2E"/>
    <w:rsid w:val="00025292"/>
    <w:rsid w:val="00030430"/>
    <w:rsid w:val="0003078E"/>
    <w:rsid w:val="00031B89"/>
    <w:rsid w:val="0003693D"/>
    <w:rsid w:val="0004440F"/>
    <w:rsid w:val="00052C8A"/>
    <w:rsid w:val="00061F64"/>
    <w:rsid w:val="00063098"/>
    <w:rsid w:val="00064806"/>
    <w:rsid w:val="000716C4"/>
    <w:rsid w:val="00072741"/>
    <w:rsid w:val="00082879"/>
    <w:rsid w:val="000868B3"/>
    <w:rsid w:val="00087E9B"/>
    <w:rsid w:val="000950D4"/>
    <w:rsid w:val="00096925"/>
    <w:rsid w:val="000A2814"/>
    <w:rsid w:val="000A6FF1"/>
    <w:rsid w:val="000B332D"/>
    <w:rsid w:val="000B57A0"/>
    <w:rsid w:val="000D1EAE"/>
    <w:rsid w:val="000D2FD4"/>
    <w:rsid w:val="000D52BD"/>
    <w:rsid w:val="000D7A16"/>
    <w:rsid w:val="000F4CED"/>
    <w:rsid w:val="001028E8"/>
    <w:rsid w:val="00110AE7"/>
    <w:rsid w:val="001135CA"/>
    <w:rsid w:val="0011746B"/>
    <w:rsid w:val="00117BD7"/>
    <w:rsid w:val="00122D44"/>
    <w:rsid w:val="001261E4"/>
    <w:rsid w:val="0013601F"/>
    <w:rsid w:val="00136438"/>
    <w:rsid w:val="00136939"/>
    <w:rsid w:val="00142A8B"/>
    <w:rsid w:val="001571E5"/>
    <w:rsid w:val="00171D9F"/>
    <w:rsid w:val="001746E0"/>
    <w:rsid w:val="00177203"/>
    <w:rsid w:val="00177995"/>
    <w:rsid w:val="001849CA"/>
    <w:rsid w:val="001875CB"/>
    <w:rsid w:val="00192352"/>
    <w:rsid w:val="00196250"/>
    <w:rsid w:val="001A08E3"/>
    <w:rsid w:val="001A08E6"/>
    <w:rsid w:val="001A1BC0"/>
    <w:rsid w:val="001B2C94"/>
    <w:rsid w:val="001B3287"/>
    <w:rsid w:val="001C35AC"/>
    <w:rsid w:val="001C4D63"/>
    <w:rsid w:val="001C600C"/>
    <w:rsid w:val="001D0DE0"/>
    <w:rsid w:val="001D238E"/>
    <w:rsid w:val="001D600B"/>
    <w:rsid w:val="001E5EB6"/>
    <w:rsid w:val="001F059F"/>
    <w:rsid w:val="001F329D"/>
    <w:rsid w:val="001F3B0E"/>
    <w:rsid w:val="00200811"/>
    <w:rsid w:val="00201232"/>
    <w:rsid w:val="0021325A"/>
    <w:rsid w:val="0021338D"/>
    <w:rsid w:val="002319AB"/>
    <w:rsid w:val="00234342"/>
    <w:rsid w:val="00236D24"/>
    <w:rsid w:val="0024040D"/>
    <w:rsid w:val="00255FA3"/>
    <w:rsid w:val="00260911"/>
    <w:rsid w:val="002629F8"/>
    <w:rsid w:val="00263396"/>
    <w:rsid w:val="00265650"/>
    <w:rsid w:val="00267815"/>
    <w:rsid w:val="0028041E"/>
    <w:rsid w:val="00280DDF"/>
    <w:rsid w:val="00285F4F"/>
    <w:rsid w:val="0028781E"/>
    <w:rsid w:val="002917FF"/>
    <w:rsid w:val="00292ADF"/>
    <w:rsid w:val="00294C5F"/>
    <w:rsid w:val="00297455"/>
    <w:rsid w:val="002A43BF"/>
    <w:rsid w:val="002B1F15"/>
    <w:rsid w:val="002B3B4F"/>
    <w:rsid w:val="002B52C4"/>
    <w:rsid w:val="002C06DC"/>
    <w:rsid w:val="002C4FC1"/>
    <w:rsid w:val="002D2770"/>
    <w:rsid w:val="002E0BE4"/>
    <w:rsid w:val="002E6A6A"/>
    <w:rsid w:val="0030380D"/>
    <w:rsid w:val="00304511"/>
    <w:rsid w:val="00314552"/>
    <w:rsid w:val="00317C38"/>
    <w:rsid w:val="0032037E"/>
    <w:rsid w:val="00323E71"/>
    <w:rsid w:val="00326FC0"/>
    <w:rsid w:val="00330FCE"/>
    <w:rsid w:val="00333F3A"/>
    <w:rsid w:val="00335735"/>
    <w:rsid w:val="003434F4"/>
    <w:rsid w:val="00367BD5"/>
    <w:rsid w:val="003711BB"/>
    <w:rsid w:val="00371C39"/>
    <w:rsid w:val="0038533F"/>
    <w:rsid w:val="00386A6D"/>
    <w:rsid w:val="00393B78"/>
    <w:rsid w:val="003A01E9"/>
    <w:rsid w:val="003A6F14"/>
    <w:rsid w:val="003B7C9B"/>
    <w:rsid w:val="003C0306"/>
    <w:rsid w:val="003C465D"/>
    <w:rsid w:val="003D495D"/>
    <w:rsid w:val="003D650A"/>
    <w:rsid w:val="003E098E"/>
    <w:rsid w:val="003E2FAE"/>
    <w:rsid w:val="003E6AE1"/>
    <w:rsid w:val="003E7892"/>
    <w:rsid w:val="003F1656"/>
    <w:rsid w:val="00404984"/>
    <w:rsid w:val="0040519C"/>
    <w:rsid w:val="00407CF7"/>
    <w:rsid w:val="00415ED6"/>
    <w:rsid w:val="00420B19"/>
    <w:rsid w:val="00422265"/>
    <w:rsid w:val="00430160"/>
    <w:rsid w:val="00431A72"/>
    <w:rsid w:val="004373A7"/>
    <w:rsid w:val="00437D94"/>
    <w:rsid w:val="0044030C"/>
    <w:rsid w:val="004471B7"/>
    <w:rsid w:val="004473E0"/>
    <w:rsid w:val="004509EF"/>
    <w:rsid w:val="00471380"/>
    <w:rsid w:val="00477926"/>
    <w:rsid w:val="0048478F"/>
    <w:rsid w:val="00485B0B"/>
    <w:rsid w:val="004948C6"/>
    <w:rsid w:val="00496BFD"/>
    <w:rsid w:val="004A4196"/>
    <w:rsid w:val="004A7B76"/>
    <w:rsid w:val="004B2B19"/>
    <w:rsid w:val="004B6CD3"/>
    <w:rsid w:val="004C361D"/>
    <w:rsid w:val="004C7113"/>
    <w:rsid w:val="004D1F82"/>
    <w:rsid w:val="004D6E8B"/>
    <w:rsid w:val="004F1E79"/>
    <w:rsid w:val="004F5F33"/>
    <w:rsid w:val="0050103A"/>
    <w:rsid w:val="005046BC"/>
    <w:rsid w:val="00515AF6"/>
    <w:rsid w:val="00522810"/>
    <w:rsid w:val="00532718"/>
    <w:rsid w:val="0053420E"/>
    <w:rsid w:val="00534E0B"/>
    <w:rsid w:val="00535BDF"/>
    <w:rsid w:val="00540B79"/>
    <w:rsid w:val="00543834"/>
    <w:rsid w:val="00550D4A"/>
    <w:rsid w:val="005731D0"/>
    <w:rsid w:val="005733FA"/>
    <w:rsid w:val="00577FB5"/>
    <w:rsid w:val="00591A0B"/>
    <w:rsid w:val="0059299D"/>
    <w:rsid w:val="005A0468"/>
    <w:rsid w:val="005A29FE"/>
    <w:rsid w:val="005A4CDD"/>
    <w:rsid w:val="005A57CC"/>
    <w:rsid w:val="005A723D"/>
    <w:rsid w:val="005B5ABD"/>
    <w:rsid w:val="005C317F"/>
    <w:rsid w:val="005C62D6"/>
    <w:rsid w:val="005C6763"/>
    <w:rsid w:val="005D65EC"/>
    <w:rsid w:val="005E0344"/>
    <w:rsid w:val="005E0849"/>
    <w:rsid w:val="005E2107"/>
    <w:rsid w:val="005E440B"/>
    <w:rsid w:val="005E7AE5"/>
    <w:rsid w:val="005F0E9C"/>
    <w:rsid w:val="005F7702"/>
    <w:rsid w:val="00604C8F"/>
    <w:rsid w:val="00605ADB"/>
    <w:rsid w:val="0060603A"/>
    <w:rsid w:val="006065A7"/>
    <w:rsid w:val="006113BA"/>
    <w:rsid w:val="00611C9F"/>
    <w:rsid w:val="006127E3"/>
    <w:rsid w:val="0061623D"/>
    <w:rsid w:val="0062043E"/>
    <w:rsid w:val="006322A0"/>
    <w:rsid w:val="00632F64"/>
    <w:rsid w:val="00637A52"/>
    <w:rsid w:val="0064098E"/>
    <w:rsid w:val="0064226F"/>
    <w:rsid w:val="00642B8F"/>
    <w:rsid w:val="00647394"/>
    <w:rsid w:val="00652016"/>
    <w:rsid w:val="00652D5B"/>
    <w:rsid w:val="00653298"/>
    <w:rsid w:val="006539EE"/>
    <w:rsid w:val="00656713"/>
    <w:rsid w:val="00670DF1"/>
    <w:rsid w:val="00671345"/>
    <w:rsid w:val="00672A9B"/>
    <w:rsid w:val="00677E83"/>
    <w:rsid w:val="00684AF8"/>
    <w:rsid w:val="00685152"/>
    <w:rsid w:val="00690A39"/>
    <w:rsid w:val="00696EE0"/>
    <w:rsid w:val="006A19EF"/>
    <w:rsid w:val="006A6B64"/>
    <w:rsid w:val="006B1EFF"/>
    <w:rsid w:val="006C63B0"/>
    <w:rsid w:val="006C792E"/>
    <w:rsid w:val="006D116C"/>
    <w:rsid w:val="006D7033"/>
    <w:rsid w:val="006E1B3B"/>
    <w:rsid w:val="006E1D4F"/>
    <w:rsid w:val="006E2706"/>
    <w:rsid w:val="006E7C42"/>
    <w:rsid w:val="006F0E08"/>
    <w:rsid w:val="006F168A"/>
    <w:rsid w:val="006F5A49"/>
    <w:rsid w:val="006F6275"/>
    <w:rsid w:val="006F7D4F"/>
    <w:rsid w:val="00702984"/>
    <w:rsid w:val="007068BA"/>
    <w:rsid w:val="00716AB1"/>
    <w:rsid w:val="007215D5"/>
    <w:rsid w:val="00721A20"/>
    <w:rsid w:val="00723353"/>
    <w:rsid w:val="00727F22"/>
    <w:rsid w:val="00731AB2"/>
    <w:rsid w:val="007325D6"/>
    <w:rsid w:val="00734D2B"/>
    <w:rsid w:val="00737705"/>
    <w:rsid w:val="007420AC"/>
    <w:rsid w:val="00742617"/>
    <w:rsid w:val="007428DF"/>
    <w:rsid w:val="00750DFC"/>
    <w:rsid w:val="007540A4"/>
    <w:rsid w:val="00755C9A"/>
    <w:rsid w:val="0077405D"/>
    <w:rsid w:val="00780629"/>
    <w:rsid w:val="00785427"/>
    <w:rsid w:val="00786C83"/>
    <w:rsid w:val="00790540"/>
    <w:rsid w:val="007931DB"/>
    <w:rsid w:val="007A43FF"/>
    <w:rsid w:val="007A502F"/>
    <w:rsid w:val="007B3918"/>
    <w:rsid w:val="007B3979"/>
    <w:rsid w:val="007B4131"/>
    <w:rsid w:val="007B4CCE"/>
    <w:rsid w:val="007B5782"/>
    <w:rsid w:val="007C187C"/>
    <w:rsid w:val="007C2066"/>
    <w:rsid w:val="007C26B7"/>
    <w:rsid w:val="007C3B49"/>
    <w:rsid w:val="007D199A"/>
    <w:rsid w:val="007D1A9B"/>
    <w:rsid w:val="007E1C07"/>
    <w:rsid w:val="007E7AC2"/>
    <w:rsid w:val="007F24B6"/>
    <w:rsid w:val="007F2CAE"/>
    <w:rsid w:val="008038B4"/>
    <w:rsid w:val="00803D94"/>
    <w:rsid w:val="00805743"/>
    <w:rsid w:val="0082244A"/>
    <w:rsid w:val="00823DBB"/>
    <w:rsid w:val="00825B14"/>
    <w:rsid w:val="008363C0"/>
    <w:rsid w:val="00845390"/>
    <w:rsid w:val="0085042D"/>
    <w:rsid w:val="00851683"/>
    <w:rsid w:val="008606F0"/>
    <w:rsid w:val="00861C0C"/>
    <w:rsid w:val="00865489"/>
    <w:rsid w:val="0086553D"/>
    <w:rsid w:val="008733C2"/>
    <w:rsid w:val="00874FEB"/>
    <w:rsid w:val="00882AA4"/>
    <w:rsid w:val="00883E22"/>
    <w:rsid w:val="00886782"/>
    <w:rsid w:val="00887EC6"/>
    <w:rsid w:val="0089084C"/>
    <w:rsid w:val="00892CDF"/>
    <w:rsid w:val="00893409"/>
    <w:rsid w:val="008A2379"/>
    <w:rsid w:val="008A578E"/>
    <w:rsid w:val="008A6912"/>
    <w:rsid w:val="008B5886"/>
    <w:rsid w:val="008B7BCC"/>
    <w:rsid w:val="008C1539"/>
    <w:rsid w:val="008C50C3"/>
    <w:rsid w:val="008C7094"/>
    <w:rsid w:val="008D0AE7"/>
    <w:rsid w:val="008D2B97"/>
    <w:rsid w:val="008D6C81"/>
    <w:rsid w:val="008E0047"/>
    <w:rsid w:val="008E1654"/>
    <w:rsid w:val="008E1C99"/>
    <w:rsid w:val="008E3DFD"/>
    <w:rsid w:val="008E6CF0"/>
    <w:rsid w:val="008F1439"/>
    <w:rsid w:val="008F7051"/>
    <w:rsid w:val="008F7FAF"/>
    <w:rsid w:val="0090581D"/>
    <w:rsid w:val="00905B0F"/>
    <w:rsid w:val="009113A3"/>
    <w:rsid w:val="00913ACF"/>
    <w:rsid w:val="00920BF2"/>
    <w:rsid w:val="009349A9"/>
    <w:rsid w:val="00936A9A"/>
    <w:rsid w:val="00941798"/>
    <w:rsid w:val="009521B8"/>
    <w:rsid w:val="009527D1"/>
    <w:rsid w:val="0095489B"/>
    <w:rsid w:val="009549D8"/>
    <w:rsid w:val="00955DBD"/>
    <w:rsid w:val="00957812"/>
    <w:rsid w:val="00960F2A"/>
    <w:rsid w:val="00966FB9"/>
    <w:rsid w:val="00980D06"/>
    <w:rsid w:val="00980F9C"/>
    <w:rsid w:val="00995FC5"/>
    <w:rsid w:val="00997BFB"/>
    <w:rsid w:val="009A0860"/>
    <w:rsid w:val="009A58EE"/>
    <w:rsid w:val="009A69E8"/>
    <w:rsid w:val="009B13CD"/>
    <w:rsid w:val="009B639B"/>
    <w:rsid w:val="009C15F3"/>
    <w:rsid w:val="009C1AE9"/>
    <w:rsid w:val="009C20CD"/>
    <w:rsid w:val="009C41E3"/>
    <w:rsid w:val="009D3F95"/>
    <w:rsid w:val="009D4ACD"/>
    <w:rsid w:val="009E07C2"/>
    <w:rsid w:val="009E086E"/>
    <w:rsid w:val="009E7E03"/>
    <w:rsid w:val="009F72F9"/>
    <w:rsid w:val="00A00AF0"/>
    <w:rsid w:val="00A02587"/>
    <w:rsid w:val="00A026A0"/>
    <w:rsid w:val="00A101B7"/>
    <w:rsid w:val="00A1356E"/>
    <w:rsid w:val="00A14B5A"/>
    <w:rsid w:val="00A15448"/>
    <w:rsid w:val="00A164FB"/>
    <w:rsid w:val="00A218A9"/>
    <w:rsid w:val="00A2753E"/>
    <w:rsid w:val="00A27D08"/>
    <w:rsid w:val="00A302A1"/>
    <w:rsid w:val="00A32061"/>
    <w:rsid w:val="00A34CF5"/>
    <w:rsid w:val="00A3567F"/>
    <w:rsid w:val="00A37698"/>
    <w:rsid w:val="00A402EA"/>
    <w:rsid w:val="00A45312"/>
    <w:rsid w:val="00A565DE"/>
    <w:rsid w:val="00A70A60"/>
    <w:rsid w:val="00A71D10"/>
    <w:rsid w:val="00A74843"/>
    <w:rsid w:val="00A74EBA"/>
    <w:rsid w:val="00A76D5F"/>
    <w:rsid w:val="00A81D82"/>
    <w:rsid w:val="00A90F8D"/>
    <w:rsid w:val="00A93E33"/>
    <w:rsid w:val="00AB210B"/>
    <w:rsid w:val="00AC1939"/>
    <w:rsid w:val="00AD167C"/>
    <w:rsid w:val="00AD17C7"/>
    <w:rsid w:val="00AD303A"/>
    <w:rsid w:val="00AD4027"/>
    <w:rsid w:val="00AD4041"/>
    <w:rsid w:val="00AE302B"/>
    <w:rsid w:val="00AF607A"/>
    <w:rsid w:val="00B07004"/>
    <w:rsid w:val="00B259DF"/>
    <w:rsid w:val="00B27550"/>
    <w:rsid w:val="00B37392"/>
    <w:rsid w:val="00B40D27"/>
    <w:rsid w:val="00B43F31"/>
    <w:rsid w:val="00B5389B"/>
    <w:rsid w:val="00B578AC"/>
    <w:rsid w:val="00B62558"/>
    <w:rsid w:val="00B6314B"/>
    <w:rsid w:val="00B72B2B"/>
    <w:rsid w:val="00B77913"/>
    <w:rsid w:val="00B845F2"/>
    <w:rsid w:val="00B870F0"/>
    <w:rsid w:val="00B9763E"/>
    <w:rsid w:val="00BA17B5"/>
    <w:rsid w:val="00BA3EB3"/>
    <w:rsid w:val="00BA4E58"/>
    <w:rsid w:val="00BA52EF"/>
    <w:rsid w:val="00BA5485"/>
    <w:rsid w:val="00BA54A1"/>
    <w:rsid w:val="00BA7074"/>
    <w:rsid w:val="00BB3712"/>
    <w:rsid w:val="00BB7829"/>
    <w:rsid w:val="00BC48AE"/>
    <w:rsid w:val="00BD1457"/>
    <w:rsid w:val="00BD3D65"/>
    <w:rsid w:val="00BD4812"/>
    <w:rsid w:val="00BE2A07"/>
    <w:rsid w:val="00BE2AD9"/>
    <w:rsid w:val="00BE3D9E"/>
    <w:rsid w:val="00BE5AB4"/>
    <w:rsid w:val="00BE77AC"/>
    <w:rsid w:val="00BF27FE"/>
    <w:rsid w:val="00BF6614"/>
    <w:rsid w:val="00C043B3"/>
    <w:rsid w:val="00C056B2"/>
    <w:rsid w:val="00C079AB"/>
    <w:rsid w:val="00C14787"/>
    <w:rsid w:val="00C20562"/>
    <w:rsid w:val="00C239D4"/>
    <w:rsid w:val="00C23A96"/>
    <w:rsid w:val="00C249C6"/>
    <w:rsid w:val="00C30504"/>
    <w:rsid w:val="00C32CC1"/>
    <w:rsid w:val="00C332C5"/>
    <w:rsid w:val="00C342F6"/>
    <w:rsid w:val="00C36661"/>
    <w:rsid w:val="00C46497"/>
    <w:rsid w:val="00C47C53"/>
    <w:rsid w:val="00C51E71"/>
    <w:rsid w:val="00C55C8D"/>
    <w:rsid w:val="00C616A2"/>
    <w:rsid w:val="00C6483C"/>
    <w:rsid w:val="00C70CFF"/>
    <w:rsid w:val="00C718FE"/>
    <w:rsid w:val="00C84E86"/>
    <w:rsid w:val="00C855FA"/>
    <w:rsid w:val="00C8773D"/>
    <w:rsid w:val="00C87ABB"/>
    <w:rsid w:val="00C909FD"/>
    <w:rsid w:val="00C93CDD"/>
    <w:rsid w:val="00C953DF"/>
    <w:rsid w:val="00C9757C"/>
    <w:rsid w:val="00CA1F3C"/>
    <w:rsid w:val="00CA4513"/>
    <w:rsid w:val="00CB2C74"/>
    <w:rsid w:val="00CC608E"/>
    <w:rsid w:val="00CD4B9E"/>
    <w:rsid w:val="00CD69B5"/>
    <w:rsid w:val="00CE2D64"/>
    <w:rsid w:val="00CE6198"/>
    <w:rsid w:val="00CF1B9B"/>
    <w:rsid w:val="00CF6230"/>
    <w:rsid w:val="00CF67A4"/>
    <w:rsid w:val="00D052BF"/>
    <w:rsid w:val="00D13147"/>
    <w:rsid w:val="00D266AB"/>
    <w:rsid w:val="00D3111B"/>
    <w:rsid w:val="00D44C53"/>
    <w:rsid w:val="00D478BA"/>
    <w:rsid w:val="00D55A76"/>
    <w:rsid w:val="00D5607E"/>
    <w:rsid w:val="00D5715A"/>
    <w:rsid w:val="00D70887"/>
    <w:rsid w:val="00D71687"/>
    <w:rsid w:val="00D720D4"/>
    <w:rsid w:val="00D7478E"/>
    <w:rsid w:val="00D74813"/>
    <w:rsid w:val="00D755E1"/>
    <w:rsid w:val="00D85677"/>
    <w:rsid w:val="00DA30BC"/>
    <w:rsid w:val="00DB6050"/>
    <w:rsid w:val="00DC2B82"/>
    <w:rsid w:val="00DC2C34"/>
    <w:rsid w:val="00DC6491"/>
    <w:rsid w:val="00DE0E0B"/>
    <w:rsid w:val="00DE2603"/>
    <w:rsid w:val="00DF21F5"/>
    <w:rsid w:val="00DF27DA"/>
    <w:rsid w:val="00DF40F9"/>
    <w:rsid w:val="00E06925"/>
    <w:rsid w:val="00E07F58"/>
    <w:rsid w:val="00E164CC"/>
    <w:rsid w:val="00E260AF"/>
    <w:rsid w:val="00E3133A"/>
    <w:rsid w:val="00E33896"/>
    <w:rsid w:val="00E420B0"/>
    <w:rsid w:val="00E439A6"/>
    <w:rsid w:val="00E4505F"/>
    <w:rsid w:val="00E4658F"/>
    <w:rsid w:val="00E53CE6"/>
    <w:rsid w:val="00E54A67"/>
    <w:rsid w:val="00E63EB4"/>
    <w:rsid w:val="00E71329"/>
    <w:rsid w:val="00E7263C"/>
    <w:rsid w:val="00E73455"/>
    <w:rsid w:val="00E80F2E"/>
    <w:rsid w:val="00E8363B"/>
    <w:rsid w:val="00E92383"/>
    <w:rsid w:val="00EA1B3A"/>
    <w:rsid w:val="00EA2109"/>
    <w:rsid w:val="00EA2CEF"/>
    <w:rsid w:val="00EA6FC7"/>
    <w:rsid w:val="00EB71A7"/>
    <w:rsid w:val="00EC49D6"/>
    <w:rsid w:val="00EC50E0"/>
    <w:rsid w:val="00EC6787"/>
    <w:rsid w:val="00ED4D4E"/>
    <w:rsid w:val="00ED51A6"/>
    <w:rsid w:val="00EE4E54"/>
    <w:rsid w:val="00EE587A"/>
    <w:rsid w:val="00EF76F3"/>
    <w:rsid w:val="00F02238"/>
    <w:rsid w:val="00F050D9"/>
    <w:rsid w:val="00F10641"/>
    <w:rsid w:val="00F164D0"/>
    <w:rsid w:val="00F17CB2"/>
    <w:rsid w:val="00F209DF"/>
    <w:rsid w:val="00F436BB"/>
    <w:rsid w:val="00F46609"/>
    <w:rsid w:val="00F525C7"/>
    <w:rsid w:val="00F531B8"/>
    <w:rsid w:val="00F545BF"/>
    <w:rsid w:val="00F621E5"/>
    <w:rsid w:val="00F71B56"/>
    <w:rsid w:val="00F7767F"/>
    <w:rsid w:val="00F873B3"/>
    <w:rsid w:val="00FA42B9"/>
    <w:rsid w:val="00FA755A"/>
    <w:rsid w:val="00FB0378"/>
    <w:rsid w:val="00FB2B0F"/>
    <w:rsid w:val="00FB4F6B"/>
    <w:rsid w:val="00FB5FE1"/>
    <w:rsid w:val="00FC5DE9"/>
    <w:rsid w:val="00FD23E0"/>
    <w:rsid w:val="00FD690B"/>
    <w:rsid w:val="00FD69EA"/>
    <w:rsid w:val="00FF0874"/>
    <w:rsid w:val="00FF3CCB"/>
    <w:rsid w:val="00FF70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7293B3"/>
  <w15:docId w15:val="{CEC70EFB-4A98-4A46-A7D3-BE79F9421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7BD7"/>
    <w:pPr>
      <w:spacing w:after="240" w:line="264"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7C3B49"/>
    <w:pPr>
      <w:keepNext/>
      <w:spacing w:before="240" w:after="480"/>
      <w:outlineLvl w:val="0"/>
    </w:pPr>
    <w:rPr>
      <w:b/>
      <w:color w:val="7F4098"/>
      <w:sz w:val="54"/>
    </w:rPr>
  </w:style>
  <w:style w:type="paragraph" w:styleId="Heading2">
    <w:name w:val="heading 2"/>
    <w:basedOn w:val="Normal"/>
    <w:next w:val="Normal"/>
    <w:link w:val="Heading2Char"/>
    <w:uiPriority w:val="9"/>
    <w:unhideWhenUsed/>
    <w:qFormat/>
    <w:rsid w:val="00F10641"/>
    <w:pPr>
      <w:keepNext/>
      <w:spacing w:after="180"/>
      <w:outlineLvl w:val="1"/>
    </w:pPr>
    <w:rPr>
      <w:b/>
      <w:sz w:val="34"/>
    </w:rPr>
  </w:style>
  <w:style w:type="paragraph" w:styleId="Heading3">
    <w:name w:val="heading 3"/>
    <w:basedOn w:val="Normal"/>
    <w:next w:val="Normal"/>
    <w:link w:val="Heading3Char"/>
    <w:uiPriority w:val="9"/>
    <w:unhideWhenUsed/>
    <w:qFormat/>
    <w:rsid w:val="007C3B49"/>
    <w:pPr>
      <w:keepNext/>
      <w:spacing w:after="80"/>
      <w:outlineLvl w:val="2"/>
    </w:pPr>
    <w:rPr>
      <w:b/>
    </w:rPr>
  </w:style>
  <w:style w:type="paragraph" w:styleId="Heading4">
    <w:name w:val="heading 4"/>
    <w:basedOn w:val="Normal"/>
    <w:next w:val="Normal"/>
    <w:link w:val="Heading4Char"/>
    <w:uiPriority w:val="9"/>
    <w:unhideWhenUsed/>
    <w:qFormat/>
    <w:rsid w:val="002C4FC1"/>
    <w:pPr>
      <w:keepNext/>
      <w:spacing w:after="40"/>
      <w:outlineLvl w:val="3"/>
    </w:pPr>
    <w:rPr>
      <w:b/>
      <w:i/>
    </w:rPr>
  </w:style>
  <w:style w:type="paragraph" w:styleId="Heading5">
    <w:name w:val="heading 5"/>
    <w:basedOn w:val="Normal"/>
    <w:next w:val="Normal"/>
    <w:link w:val="Heading5Char"/>
    <w:uiPriority w:val="9"/>
    <w:unhideWhenUsed/>
    <w:qFormat/>
    <w:rsid w:val="00F436BB"/>
    <w:pPr>
      <w:keepNext/>
      <w:spacing w:after="0"/>
      <w:outlineLvl w:val="4"/>
    </w:pPr>
    <w:rPr>
      <w:i/>
      <w:noProof/>
      <w:color w:val="008F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187C"/>
    <w:pPr>
      <w:tabs>
        <w:tab w:val="center" w:pos="4513"/>
        <w:tab w:val="right" w:pos="9026"/>
      </w:tabs>
    </w:pPr>
    <w:rPr>
      <w:sz w:val="18"/>
    </w:rPr>
  </w:style>
  <w:style w:type="character" w:customStyle="1" w:styleId="HeaderChar">
    <w:name w:val="Header Char"/>
    <w:link w:val="Header"/>
    <w:uiPriority w:val="99"/>
    <w:rsid w:val="007C187C"/>
    <w:rPr>
      <w:rFonts w:ascii="Arial" w:hAnsi="Arial"/>
      <w:sz w:val="18"/>
      <w:szCs w:val="22"/>
      <w:lang w:eastAsia="en-US" w:bidi="he-IL"/>
    </w:rPr>
  </w:style>
  <w:style w:type="paragraph" w:styleId="Footer">
    <w:name w:val="footer"/>
    <w:basedOn w:val="Normal"/>
    <w:link w:val="FooterChar"/>
    <w:uiPriority w:val="99"/>
    <w:unhideWhenUsed/>
    <w:rsid w:val="007D199A"/>
    <w:pPr>
      <w:tabs>
        <w:tab w:val="center" w:pos="4513"/>
        <w:tab w:val="right" w:pos="9026"/>
      </w:tabs>
    </w:pPr>
  </w:style>
  <w:style w:type="character" w:customStyle="1" w:styleId="FooterChar">
    <w:name w:val="Footer Char"/>
    <w:link w:val="Footer"/>
    <w:uiPriority w:val="99"/>
    <w:rsid w:val="007D199A"/>
    <w:rPr>
      <w:sz w:val="24"/>
      <w:szCs w:val="22"/>
      <w:lang w:eastAsia="en-US" w:bidi="he-IL"/>
    </w:rPr>
  </w:style>
  <w:style w:type="character" w:styleId="PageNumber">
    <w:name w:val="page number"/>
    <w:uiPriority w:val="99"/>
    <w:unhideWhenUsed/>
    <w:rsid w:val="007068BA"/>
    <w:rPr>
      <w:rFonts w:ascii="Arial" w:hAnsi="Arial"/>
      <w:b/>
      <w:color w:val="7F4098"/>
      <w:sz w:val="22"/>
    </w:rPr>
  </w:style>
  <w:style w:type="character" w:customStyle="1" w:styleId="Heading2Char">
    <w:name w:val="Heading 2 Char"/>
    <w:link w:val="Heading2"/>
    <w:uiPriority w:val="9"/>
    <w:rsid w:val="00F10641"/>
    <w:rPr>
      <w:rFonts w:ascii="Arial" w:hAnsi="Arial"/>
      <w:b/>
      <w:sz w:val="34"/>
      <w:szCs w:val="22"/>
      <w:lang w:eastAsia="en-US" w:bidi="he-IL"/>
    </w:rPr>
  </w:style>
  <w:style w:type="character" w:customStyle="1" w:styleId="Heading3Char">
    <w:name w:val="Heading 3 Char"/>
    <w:link w:val="Heading3"/>
    <w:uiPriority w:val="9"/>
    <w:rsid w:val="007C3B49"/>
    <w:rPr>
      <w:rFonts w:ascii="Arial" w:hAnsi="Arial"/>
      <w:b/>
      <w:sz w:val="24"/>
      <w:szCs w:val="22"/>
      <w:lang w:eastAsia="en-US" w:bidi="he-IL"/>
    </w:rPr>
  </w:style>
  <w:style w:type="character" w:customStyle="1" w:styleId="Heading4Char">
    <w:name w:val="Heading 4 Char"/>
    <w:link w:val="Heading4"/>
    <w:uiPriority w:val="9"/>
    <w:rsid w:val="002C4FC1"/>
    <w:rPr>
      <w:rFonts w:ascii="Arial" w:hAnsi="Arial"/>
      <w:b/>
      <w:i/>
      <w:sz w:val="22"/>
      <w:szCs w:val="22"/>
      <w:lang w:eastAsia="en-US" w:bidi="he-IL"/>
    </w:rPr>
  </w:style>
  <w:style w:type="character" w:customStyle="1" w:styleId="Heading5Char">
    <w:name w:val="Heading 5 Char"/>
    <w:link w:val="Heading5"/>
    <w:uiPriority w:val="9"/>
    <w:rsid w:val="00F436BB"/>
    <w:rPr>
      <w:i/>
      <w:noProof/>
      <w:color w:val="008FD1"/>
      <w:sz w:val="24"/>
      <w:szCs w:val="22"/>
      <w:lang w:eastAsia="en-US" w:bidi="he-IL"/>
    </w:rPr>
  </w:style>
  <w:style w:type="character" w:customStyle="1" w:styleId="Heading1Char">
    <w:name w:val="Heading 1 Char"/>
    <w:link w:val="Heading1"/>
    <w:uiPriority w:val="9"/>
    <w:rsid w:val="007C3B49"/>
    <w:rPr>
      <w:rFonts w:ascii="Arial" w:hAnsi="Arial"/>
      <w:b/>
      <w:color w:val="7F4098"/>
      <w:sz w:val="54"/>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qFormat/>
    <w:rsid w:val="00805743"/>
    <w:pPr>
      <w:numPr>
        <w:numId w:val="12"/>
      </w:numPr>
      <w:ind w:left="397" w:hanging="397"/>
    </w:pPr>
    <w:rPr>
      <w:noProof/>
    </w:rPr>
  </w:style>
  <w:style w:type="paragraph" w:customStyle="1" w:styleId="Bulletlist2">
    <w:name w:val="Bullet list 2"/>
    <w:basedOn w:val="Normal"/>
    <w:qFormat/>
    <w:rsid w:val="00805743"/>
    <w:pPr>
      <w:numPr>
        <w:numId w:val="13"/>
      </w:numPr>
      <w:ind w:left="794" w:hanging="397"/>
    </w:pPr>
    <w:rPr>
      <w:noProof/>
    </w:rPr>
  </w:style>
  <w:style w:type="paragraph" w:customStyle="1" w:styleId="Bulletlist3">
    <w:name w:val="Bullet list 3"/>
    <w:basedOn w:val="Normal"/>
    <w:qFormat/>
    <w:rsid w:val="00805743"/>
    <w:pPr>
      <w:numPr>
        <w:numId w:val="14"/>
      </w:numPr>
      <w:ind w:left="1191" w:hanging="397"/>
    </w:pPr>
    <w:rPr>
      <w:noProof/>
    </w:rPr>
  </w:style>
  <w:style w:type="paragraph" w:customStyle="1" w:styleId="TableandChartNote">
    <w:name w:val="Table and Chart Note"/>
    <w:basedOn w:val="Normal"/>
    <w:qFormat/>
    <w:rsid w:val="007068BA"/>
    <w:pPr>
      <w:spacing w:before="60"/>
    </w:pPr>
    <w:rPr>
      <w:b/>
      <w:noProof/>
      <w:color w:val="7F4098"/>
      <w:sz w:val="20"/>
      <w:szCs w:val="20"/>
    </w:rPr>
  </w:style>
  <w:style w:type="table" w:customStyle="1" w:styleId="HMPPSTable">
    <w:name w:val="HMPPS Table"/>
    <w:basedOn w:val="TableNormal"/>
    <w:uiPriority w:val="99"/>
    <w:rsid w:val="008F1439"/>
    <w:rPr>
      <w:rFonts w:ascii="Arial" w:hAnsi="Arial"/>
      <w:sz w:val="22"/>
    </w:rPr>
    <w:tblPr>
      <w:tblBorders>
        <w:top w:val="single" w:sz="4" w:space="0" w:color="7F4098"/>
        <w:left w:val="single" w:sz="4" w:space="0" w:color="7F4098"/>
        <w:bottom w:val="single" w:sz="4" w:space="0" w:color="7F4098"/>
        <w:right w:val="single" w:sz="4" w:space="0" w:color="7F4098"/>
        <w:insideH w:val="single" w:sz="4" w:space="0" w:color="7F4098"/>
        <w:insideV w:val="single" w:sz="4" w:space="0" w:color="7F4098"/>
      </w:tblBorders>
      <w:tblCellMar>
        <w:top w:w="57" w:type="dxa"/>
        <w:left w:w="113" w:type="dxa"/>
        <w:bottom w:w="57" w:type="dxa"/>
        <w:right w:w="113" w:type="dxa"/>
      </w:tblCellMar>
    </w:tblPr>
    <w:tblStylePr w:type="firstRow">
      <w:rPr>
        <w:b/>
        <w:color w:val="FFFFFF"/>
      </w:rPr>
      <w:tblPr/>
      <w:tcPr>
        <w:tcBorders>
          <w:top w:val="single" w:sz="4" w:space="0" w:color="7F4098"/>
          <w:left w:val="single" w:sz="4" w:space="0" w:color="7F4098"/>
          <w:bottom w:val="single" w:sz="4" w:space="0" w:color="7F4098"/>
          <w:right w:val="single" w:sz="4" w:space="0" w:color="7F4098"/>
          <w:insideH w:val="single" w:sz="4" w:space="0" w:color="7F4098"/>
          <w:insideV w:val="single" w:sz="4" w:space="0" w:color="7F4098"/>
          <w:tl2br w:val="nil"/>
          <w:tr2bl w:val="nil"/>
        </w:tcBorders>
        <w:shd w:val="clear" w:color="auto" w:fill="7F4098"/>
      </w:tcPr>
    </w:tblStylePr>
  </w:style>
  <w:style w:type="paragraph" w:customStyle="1" w:styleId="TableText">
    <w:name w:val="Table Text"/>
    <w:basedOn w:val="Normal"/>
    <w:qFormat/>
    <w:rsid w:val="00C718FE"/>
    <w:pPr>
      <w:spacing w:after="0"/>
    </w:pPr>
  </w:style>
  <w:style w:type="table" w:customStyle="1" w:styleId="HMPPSBox">
    <w:name w:val="HMPPS Box"/>
    <w:basedOn w:val="TableNormal"/>
    <w:uiPriority w:val="99"/>
    <w:rsid w:val="008F1439"/>
    <w:rPr>
      <w:rFonts w:ascii="Arial" w:hAnsi="Arial"/>
      <w:sz w:val="22"/>
    </w:rPr>
    <w:tblPr>
      <w:tblBorders>
        <w:top w:val="single" w:sz="4" w:space="0" w:color="7F4098"/>
        <w:left w:val="single" w:sz="4" w:space="0" w:color="7F4098"/>
        <w:bottom w:val="single" w:sz="4" w:space="0" w:color="7F4098"/>
        <w:right w:val="single" w:sz="4" w:space="0" w:color="7F4098"/>
      </w:tblBorders>
      <w:tblCellMar>
        <w:top w:w="142" w:type="dxa"/>
        <w:left w:w="113" w:type="dxa"/>
        <w:bottom w:w="142" w:type="dxa"/>
        <w:right w:w="113" w:type="dxa"/>
      </w:tblCellMar>
    </w:tblPr>
  </w:style>
  <w:style w:type="paragraph" w:styleId="TOC1">
    <w:name w:val="toc 1"/>
    <w:basedOn w:val="Normal"/>
    <w:next w:val="Normal"/>
    <w:autoRedefine/>
    <w:uiPriority w:val="39"/>
    <w:unhideWhenUsed/>
    <w:rsid w:val="003434F4"/>
    <w:pPr>
      <w:tabs>
        <w:tab w:val="right" w:leader="dot" w:pos="9469"/>
      </w:tabs>
      <w:spacing w:before="240" w:after="0"/>
    </w:pPr>
    <w:rPr>
      <w:b/>
    </w:rPr>
  </w:style>
  <w:style w:type="paragraph" w:styleId="TOC2">
    <w:name w:val="toc 2"/>
    <w:basedOn w:val="Normal"/>
    <w:next w:val="Normal"/>
    <w:autoRedefine/>
    <w:uiPriority w:val="39"/>
    <w:unhideWhenUsed/>
    <w:rsid w:val="008E1C99"/>
    <w:pPr>
      <w:tabs>
        <w:tab w:val="right" w:leader="dot" w:pos="9469"/>
      </w:tabs>
      <w:spacing w:before="120" w:after="0"/>
      <w:ind w:left="397"/>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unhideWhenUsed/>
    <w:rsid w:val="004C361D"/>
    <w:pPr>
      <w:tabs>
        <w:tab w:val="right" w:leader="dot" w:pos="9469"/>
      </w:tabs>
      <w:spacing w:before="120" w:after="0"/>
      <w:ind w:left="720"/>
    </w:pPr>
  </w:style>
  <w:style w:type="paragraph" w:customStyle="1" w:styleId="ContentsHeading">
    <w:name w:val="Contents Heading"/>
    <w:basedOn w:val="Normal"/>
    <w:qFormat/>
    <w:rsid w:val="00647394"/>
    <w:pPr>
      <w:spacing w:before="240" w:after="480"/>
    </w:pPr>
    <w:rPr>
      <w:b/>
      <w:color w:val="7F4098"/>
      <w:sz w:val="54"/>
      <w:szCs w:val="50"/>
    </w:rPr>
  </w:style>
  <w:style w:type="paragraph" w:customStyle="1" w:styleId="CoverDate">
    <w:name w:val="Cover Date"/>
    <w:basedOn w:val="Normal"/>
    <w:qFormat/>
    <w:rsid w:val="009B13CD"/>
    <w:pPr>
      <w:spacing w:before="240"/>
    </w:pPr>
    <w:rPr>
      <w:sz w:val="32"/>
      <w:szCs w:val="28"/>
    </w:rPr>
  </w:style>
  <w:style w:type="paragraph" w:customStyle="1" w:styleId="CoverTitle">
    <w:name w:val="Cover Title"/>
    <w:basedOn w:val="Normal"/>
    <w:qFormat/>
    <w:rsid w:val="009B13CD"/>
    <w:pPr>
      <w:spacing w:line="240" w:lineRule="auto"/>
    </w:pPr>
    <w:rPr>
      <w:b/>
      <w:sz w:val="80"/>
      <w:szCs w:val="88"/>
    </w:rPr>
  </w:style>
  <w:style w:type="paragraph" w:customStyle="1" w:styleId="CoverAuthor">
    <w:name w:val="Cover Author"/>
    <w:basedOn w:val="Normal"/>
    <w:qFormat/>
    <w:rsid w:val="009B13CD"/>
    <w:rPr>
      <w:sz w:val="40"/>
      <w:szCs w:val="28"/>
    </w:rPr>
  </w:style>
  <w:style w:type="paragraph" w:customStyle="1" w:styleId="InnerCoverTitle">
    <w:name w:val="Inner Cover Title"/>
    <w:basedOn w:val="Normal"/>
    <w:qFormat/>
    <w:rsid w:val="009B13CD"/>
    <w:rPr>
      <w:b/>
      <w:sz w:val="60"/>
    </w:rPr>
  </w:style>
  <w:style w:type="paragraph" w:customStyle="1" w:styleId="AppendixHeading">
    <w:name w:val="Appendix Heading"/>
    <w:basedOn w:val="Normal"/>
    <w:qFormat/>
    <w:rsid w:val="00647394"/>
    <w:pPr>
      <w:keepNext/>
      <w:spacing w:before="240" w:after="480"/>
    </w:pPr>
    <w:rPr>
      <w:b/>
      <w:color w:val="7F4098"/>
      <w:sz w:val="54"/>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link w:val="FootnoteText"/>
    <w:uiPriority w:val="99"/>
    <w:semiHidden/>
    <w:rsid w:val="00C32CC1"/>
    <w:rPr>
      <w:lang w:eastAsia="en-US" w:bidi="he-IL"/>
    </w:rPr>
  </w:style>
  <w:style w:type="character" w:styleId="FootnoteReference">
    <w:name w:val="footnote reference"/>
    <w:uiPriority w:val="99"/>
    <w:semiHidden/>
    <w:unhideWhenUsed/>
    <w:rsid w:val="00C32CC1"/>
    <w:rPr>
      <w:vertAlign w:val="superscript"/>
    </w:rPr>
  </w:style>
  <w:style w:type="character" w:styleId="PlaceholderText">
    <w:name w:val="Placeholder Tex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link w:val="BalloonText"/>
    <w:uiPriority w:val="99"/>
    <w:semiHidden/>
    <w:rsid w:val="00696EE0"/>
    <w:rPr>
      <w:rFonts w:ascii="Tahoma" w:hAnsi="Tahoma" w:cs="Tahoma"/>
      <w:sz w:val="16"/>
      <w:szCs w:val="16"/>
      <w:lang w:eastAsia="en-US" w:bidi="he-IL"/>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1F3B0E"/>
    <w:pPr>
      <w:spacing w:after="160" w:line="259" w:lineRule="auto"/>
      <w:ind w:left="720"/>
      <w:contextualSpacing/>
    </w:pPr>
    <w:rPr>
      <w:rFonts w:asciiTheme="minorHAnsi" w:eastAsiaTheme="minorHAnsi" w:hAnsiTheme="minorHAnsi" w:cstheme="minorBidi"/>
      <w:sz w:val="22"/>
      <w:lang w:bidi="ar-SA"/>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1F3B0E"/>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5C62D6"/>
    <w:pPr>
      <w:spacing w:before="100" w:beforeAutospacing="1" w:after="100" w:afterAutospacing="1" w:line="240" w:lineRule="auto"/>
    </w:pPr>
    <w:rPr>
      <w:rFonts w:ascii="Times New Roman" w:eastAsiaTheme="minorHAnsi" w:hAnsi="Times New Roman" w:cs="Times New Roman"/>
      <w:szCs w:val="24"/>
      <w:lang w:eastAsia="en-GB" w:bidi="ar-SA"/>
    </w:rPr>
  </w:style>
  <w:style w:type="character" w:styleId="CommentReference">
    <w:name w:val="annotation reference"/>
    <w:basedOn w:val="DefaultParagraphFont"/>
    <w:uiPriority w:val="99"/>
    <w:semiHidden/>
    <w:unhideWhenUsed/>
    <w:rsid w:val="00B9763E"/>
    <w:rPr>
      <w:sz w:val="16"/>
      <w:szCs w:val="16"/>
    </w:rPr>
  </w:style>
  <w:style w:type="paragraph" w:styleId="CommentText">
    <w:name w:val="annotation text"/>
    <w:basedOn w:val="Normal"/>
    <w:link w:val="CommentTextChar"/>
    <w:uiPriority w:val="99"/>
    <w:unhideWhenUsed/>
    <w:rsid w:val="00B9763E"/>
    <w:pPr>
      <w:spacing w:line="240" w:lineRule="auto"/>
    </w:pPr>
    <w:rPr>
      <w:sz w:val="20"/>
      <w:szCs w:val="20"/>
    </w:rPr>
  </w:style>
  <w:style w:type="character" w:customStyle="1" w:styleId="CommentTextChar">
    <w:name w:val="Comment Text Char"/>
    <w:basedOn w:val="DefaultParagraphFont"/>
    <w:link w:val="CommentText"/>
    <w:uiPriority w:val="99"/>
    <w:rsid w:val="00B9763E"/>
    <w:rPr>
      <w:rFonts w:ascii="Arial" w:hAnsi="Arial"/>
      <w:lang w:eastAsia="en-US" w:bidi="he-IL"/>
    </w:rPr>
  </w:style>
  <w:style w:type="paragraph" w:styleId="CommentSubject">
    <w:name w:val="annotation subject"/>
    <w:basedOn w:val="CommentText"/>
    <w:next w:val="CommentText"/>
    <w:link w:val="CommentSubjectChar"/>
    <w:uiPriority w:val="99"/>
    <w:semiHidden/>
    <w:unhideWhenUsed/>
    <w:rsid w:val="00B9763E"/>
    <w:rPr>
      <w:b/>
      <w:bCs/>
    </w:rPr>
  </w:style>
  <w:style w:type="character" w:customStyle="1" w:styleId="CommentSubjectChar">
    <w:name w:val="Comment Subject Char"/>
    <w:basedOn w:val="CommentTextChar"/>
    <w:link w:val="CommentSubject"/>
    <w:uiPriority w:val="99"/>
    <w:semiHidden/>
    <w:rsid w:val="00B9763E"/>
    <w:rPr>
      <w:rFonts w:ascii="Arial" w:hAnsi="Arial"/>
      <w:b/>
      <w:bCs/>
      <w:lang w:eastAsia="en-US" w:bidi="he-IL"/>
    </w:rPr>
  </w:style>
  <w:style w:type="paragraph" w:customStyle="1" w:styleId="Default">
    <w:name w:val="Default"/>
    <w:basedOn w:val="Normal"/>
    <w:rsid w:val="001875CB"/>
    <w:pPr>
      <w:autoSpaceDE w:val="0"/>
      <w:autoSpaceDN w:val="0"/>
      <w:spacing w:after="0" w:line="240" w:lineRule="auto"/>
    </w:pPr>
    <w:rPr>
      <w:rFonts w:eastAsiaTheme="minorHAnsi"/>
      <w:color w:val="000000"/>
      <w:szCs w:val="24"/>
      <w:lang w:bidi="ar-SA"/>
    </w:rPr>
  </w:style>
  <w:style w:type="paragraph" w:styleId="Revision">
    <w:name w:val="Revision"/>
    <w:hidden/>
    <w:uiPriority w:val="99"/>
    <w:semiHidden/>
    <w:rsid w:val="00C332C5"/>
    <w:rPr>
      <w:rFonts w:ascii="Arial" w:hAnsi="Arial"/>
      <w:sz w:val="24"/>
      <w:szCs w:val="22"/>
      <w:lang w:eastAsia="en-US" w:bidi="he-IL"/>
    </w:rPr>
  </w:style>
  <w:style w:type="paragraph" w:styleId="NoSpacing">
    <w:name w:val="No Spacing"/>
    <w:uiPriority w:val="1"/>
    <w:qFormat/>
    <w:rsid w:val="006E1B3B"/>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396203">
      <w:bodyDiv w:val="1"/>
      <w:marLeft w:val="0"/>
      <w:marRight w:val="0"/>
      <w:marTop w:val="0"/>
      <w:marBottom w:val="0"/>
      <w:divBdr>
        <w:top w:val="none" w:sz="0" w:space="0" w:color="auto"/>
        <w:left w:val="none" w:sz="0" w:space="0" w:color="auto"/>
        <w:bottom w:val="none" w:sz="0" w:space="0" w:color="auto"/>
        <w:right w:val="none" w:sz="0" w:space="0" w:color="auto"/>
      </w:divBdr>
    </w:div>
    <w:div w:id="465391053">
      <w:bodyDiv w:val="1"/>
      <w:marLeft w:val="0"/>
      <w:marRight w:val="0"/>
      <w:marTop w:val="0"/>
      <w:marBottom w:val="0"/>
      <w:divBdr>
        <w:top w:val="none" w:sz="0" w:space="0" w:color="auto"/>
        <w:left w:val="none" w:sz="0" w:space="0" w:color="auto"/>
        <w:bottom w:val="none" w:sz="0" w:space="0" w:color="auto"/>
        <w:right w:val="none" w:sz="0" w:space="0" w:color="auto"/>
      </w:divBdr>
    </w:div>
    <w:div w:id="720907259">
      <w:bodyDiv w:val="1"/>
      <w:marLeft w:val="0"/>
      <w:marRight w:val="0"/>
      <w:marTop w:val="0"/>
      <w:marBottom w:val="0"/>
      <w:divBdr>
        <w:top w:val="none" w:sz="0" w:space="0" w:color="auto"/>
        <w:left w:val="none" w:sz="0" w:space="0" w:color="auto"/>
        <w:bottom w:val="none" w:sz="0" w:space="0" w:color="auto"/>
        <w:right w:val="none" w:sz="0" w:space="0" w:color="auto"/>
      </w:divBdr>
    </w:div>
    <w:div w:id="760224089">
      <w:bodyDiv w:val="1"/>
      <w:marLeft w:val="0"/>
      <w:marRight w:val="0"/>
      <w:marTop w:val="0"/>
      <w:marBottom w:val="0"/>
      <w:divBdr>
        <w:top w:val="none" w:sz="0" w:space="0" w:color="auto"/>
        <w:left w:val="none" w:sz="0" w:space="0" w:color="auto"/>
        <w:bottom w:val="none" w:sz="0" w:space="0" w:color="auto"/>
        <w:right w:val="none" w:sz="0" w:space="0" w:color="auto"/>
      </w:divBdr>
    </w:div>
    <w:div w:id="807210006">
      <w:bodyDiv w:val="1"/>
      <w:marLeft w:val="0"/>
      <w:marRight w:val="0"/>
      <w:marTop w:val="0"/>
      <w:marBottom w:val="0"/>
      <w:divBdr>
        <w:top w:val="none" w:sz="0" w:space="0" w:color="auto"/>
        <w:left w:val="none" w:sz="0" w:space="0" w:color="auto"/>
        <w:bottom w:val="none" w:sz="0" w:space="0" w:color="auto"/>
        <w:right w:val="none" w:sz="0" w:space="0" w:color="auto"/>
      </w:divBdr>
    </w:div>
    <w:div w:id="857085284">
      <w:bodyDiv w:val="1"/>
      <w:marLeft w:val="0"/>
      <w:marRight w:val="0"/>
      <w:marTop w:val="0"/>
      <w:marBottom w:val="0"/>
      <w:divBdr>
        <w:top w:val="none" w:sz="0" w:space="0" w:color="auto"/>
        <w:left w:val="none" w:sz="0" w:space="0" w:color="auto"/>
        <w:bottom w:val="none" w:sz="0" w:space="0" w:color="auto"/>
        <w:right w:val="none" w:sz="0" w:space="0" w:color="auto"/>
      </w:divBdr>
    </w:div>
    <w:div w:id="903374420">
      <w:bodyDiv w:val="1"/>
      <w:marLeft w:val="0"/>
      <w:marRight w:val="0"/>
      <w:marTop w:val="0"/>
      <w:marBottom w:val="0"/>
      <w:divBdr>
        <w:top w:val="none" w:sz="0" w:space="0" w:color="auto"/>
        <w:left w:val="none" w:sz="0" w:space="0" w:color="auto"/>
        <w:bottom w:val="none" w:sz="0" w:space="0" w:color="auto"/>
        <w:right w:val="none" w:sz="0" w:space="0" w:color="auto"/>
      </w:divBdr>
    </w:div>
    <w:div w:id="926422869">
      <w:bodyDiv w:val="1"/>
      <w:marLeft w:val="0"/>
      <w:marRight w:val="0"/>
      <w:marTop w:val="0"/>
      <w:marBottom w:val="0"/>
      <w:divBdr>
        <w:top w:val="none" w:sz="0" w:space="0" w:color="auto"/>
        <w:left w:val="none" w:sz="0" w:space="0" w:color="auto"/>
        <w:bottom w:val="none" w:sz="0" w:space="0" w:color="auto"/>
        <w:right w:val="none" w:sz="0" w:space="0" w:color="auto"/>
      </w:divBdr>
    </w:div>
    <w:div w:id="1036588540">
      <w:bodyDiv w:val="1"/>
      <w:marLeft w:val="0"/>
      <w:marRight w:val="0"/>
      <w:marTop w:val="0"/>
      <w:marBottom w:val="0"/>
      <w:divBdr>
        <w:top w:val="none" w:sz="0" w:space="0" w:color="auto"/>
        <w:left w:val="none" w:sz="0" w:space="0" w:color="auto"/>
        <w:bottom w:val="none" w:sz="0" w:space="0" w:color="auto"/>
        <w:right w:val="none" w:sz="0" w:space="0" w:color="auto"/>
      </w:divBdr>
    </w:div>
    <w:div w:id="1080179166">
      <w:bodyDiv w:val="1"/>
      <w:marLeft w:val="0"/>
      <w:marRight w:val="0"/>
      <w:marTop w:val="0"/>
      <w:marBottom w:val="0"/>
      <w:divBdr>
        <w:top w:val="none" w:sz="0" w:space="0" w:color="auto"/>
        <w:left w:val="none" w:sz="0" w:space="0" w:color="auto"/>
        <w:bottom w:val="none" w:sz="0" w:space="0" w:color="auto"/>
        <w:right w:val="none" w:sz="0" w:space="0" w:color="auto"/>
      </w:divBdr>
    </w:div>
    <w:div w:id="1304653486">
      <w:bodyDiv w:val="1"/>
      <w:marLeft w:val="0"/>
      <w:marRight w:val="0"/>
      <w:marTop w:val="0"/>
      <w:marBottom w:val="0"/>
      <w:divBdr>
        <w:top w:val="none" w:sz="0" w:space="0" w:color="auto"/>
        <w:left w:val="none" w:sz="0" w:space="0" w:color="auto"/>
        <w:bottom w:val="none" w:sz="0" w:space="0" w:color="auto"/>
        <w:right w:val="none" w:sz="0" w:space="0" w:color="auto"/>
      </w:divBdr>
    </w:div>
    <w:div w:id="1307204668">
      <w:bodyDiv w:val="1"/>
      <w:marLeft w:val="0"/>
      <w:marRight w:val="0"/>
      <w:marTop w:val="0"/>
      <w:marBottom w:val="0"/>
      <w:divBdr>
        <w:top w:val="none" w:sz="0" w:space="0" w:color="auto"/>
        <w:left w:val="none" w:sz="0" w:space="0" w:color="auto"/>
        <w:bottom w:val="none" w:sz="0" w:space="0" w:color="auto"/>
        <w:right w:val="none" w:sz="0" w:space="0" w:color="auto"/>
      </w:divBdr>
    </w:div>
    <w:div w:id="1478230743">
      <w:bodyDiv w:val="1"/>
      <w:marLeft w:val="0"/>
      <w:marRight w:val="0"/>
      <w:marTop w:val="0"/>
      <w:marBottom w:val="0"/>
      <w:divBdr>
        <w:top w:val="none" w:sz="0" w:space="0" w:color="auto"/>
        <w:left w:val="none" w:sz="0" w:space="0" w:color="auto"/>
        <w:bottom w:val="none" w:sz="0" w:space="0" w:color="auto"/>
        <w:right w:val="none" w:sz="0" w:space="0" w:color="auto"/>
      </w:divBdr>
    </w:div>
    <w:div w:id="1538470243">
      <w:bodyDiv w:val="1"/>
      <w:marLeft w:val="0"/>
      <w:marRight w:val="0"/>
      <w:marTop w:val="0"/>
      <w:marBottom w:val="0"/>
      <w:divBdr>
        <w:top w:val="none" w:sz="0" w:space="0" w:color="auto"/>
        <w:left w:val="none" w:sz="0" w:space="0" w:color="auto"/>
        <w:bottom w:val="none" w:sz="0" w:space="0" w:color="auto"/>
        <w:right w:val="none" w:sz="0" w:space="0" w:color="auto"/>
      </w:divBdr>
    </w:div>
    <w:div w:id="1745838782">
      <w:bodyDiv w:val="1"/>
      <w:marLeft w:val="0"/>
      <w:marRight w:val="0"/>
      <w:marTop w:val="0"/>
      <w:marBottom w:val="0"/>
      <w:divBdr>
        <w:top w:val="none" w:sz="0" w:space="0" w:color="auto"/>
        <w:left w:val="none" w:sz="0" w:space="0" w:color="auto"/>
        <w:bottom w:val="none" w:sz="0" w:space="0" w:color="auto"/>
        <w:right w:val="none" w:sz="0" w:space="0" w:color="auto"/>
      </w:divBdr>
    </w:div>
    <w:div w:id="1800220074">
      <w:bodyDiv w:val="1"/>
      <w:marLeft w:val="0"/>
      <w:marRight w:val="0"/>
      <w:marTop w:val="0"/>
      <w:marBottom w:val="0"/>
      <w:divBdr>
        <w:top w:val="none" w:sz="0" w:space="0" w:color="auto"/>
        <w:left w:val="none" w:sz="0" w:space="0" w:color="auto"/>
        <w:bottom w:val="none" w:sz="0" w:space="0" w:color="auto"/>
        <w:right w:val="none" w:sz="0" w:space="0" w:color="auto"/>
      </w:divBdr>
    </w:div>
    <w:div w:id="1847673366">
      <w:bodyDiv w:val="1"/>
      <w:marLeft w:val="0"/>
      <w:marRight w:val="0"/>
      <w:marTop w:val="0"/>
      <w:marBottom w:val="0"/>
      <w:divBdr>
        <w:top w:val="none" w:sz="0" w:space="0" w:color="auto"/>
        <w:left w:val="none" w:sz="0" w:space="0" w:color="auto"/>
        <w:bottom w:val="none" w:sz="0" w:space="0" w:color="auto"/>
        <w:right w:val="none" w:sz="0" w:space="0" w:color="auto"/>
      </w:divBdr>
    </w:div>
    <w:div w:id="2075658770">
      <w:bodyDiv w:val="1"/>
      <w:marLeft w:val="0"/>
      <w:marRight w:val="0"/>
      <w:marTop w:val="0"/>
      <w:marBottom w:val="0"/>
      <w:divBdr>
        <w:top w:val="none" w:sz="0" w:space="0" w:color="auto"/>
        <w:left w:val="none" w:sz="0" w:space="0" w:color="auto"/>
        <w:bottom w:val="none" w:sz="0" w:space="0" w:color="auto"/>
        <w:right w:val="none" w:sz="0" w:space="0" w:color="auto"/>
      </w:divBdr>
    </w:div>
    <w:div w:id="2141919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hyperlink" Target="mailto:COVID19.Regimes&amp;OpsGuidance@justice.gov.uk"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footer" Target="footer1.xml"/><Relationship Id="rId17" Type="http://schemas.microsoft.com/office/2007/relationships/diagramDrawing" Target="diagrams/drawing1.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3.xml"/><Relationship Id="rId32"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oleObject" Target="embeddings/oleObject1.bin"/><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5E8006D-6709-45C5-8565-54B81B1A4B1B}" type="doc">
      <dgm:prSet loTypeId="urn:microsoft.com/office/officeart/2005/8/layout/pyramid2" loCatId="pyramid" qsTypeId="urn:microsoft.com/office/officeart/2005/8/quickstyle/simple1" qsCatId="simple" csTypeId="urn:microsoft.com/office/officeart/2005/8/colors/accent1_2" csCatId="accent1" phldr="1"/>
      <dgm:spPr/>
      <dgm:t>
        <a:bodyPr/>
        <a:lstStyle/>
        <a:p>
          <a:endParaRPr lang="en-GB"/>
        </a:p>
      </dgm:t>
    </dgm:pt>
    <dgm:pt modelId="{40ECDCD1-D6C2-48CE-9CBD-728CF947CC01}">
      <dgm:prSet phldrT="[Text]" custT="1"/>
      <dgm:spPr>
        <a:ln>
          <a:solidFill>
            <a:srgbClr val="7F4098"/>
          </a:solidFill>
        </a:ln>
      </dgm:spPr>
      <dgm:t>
        <a:bodyPr/>
        <a:lstStyle/>
        <a:p>
          <a:r>
            <a:rPr lang="en-GB" sz="900" b="1"/>
            <a:t>Tier 1: Nationally Determined Use </a:t>
          </a:r>
        </a:p>
        <a:p>
          <a:r>
            <a:rPr lang="en-GB" sz="900" b="0"/>
            <a:t>Nationally determined, mandated use of face masks as set out by existing SOPs.</a:t>
          </a:r>
        </a:p>
      </dgm:t>
    </dgm:pt>
    <dgm:pt modelId="{457AFE9C-7882-4C91-B5D8-B79B6B234F06}" type="parTrans" cxnId="{9124D38D-7DAD-4C93-8F3E-CBEB5D4E52CA}">
      <dgm:prSet/>
      <dgm:spPr/>
      <dgm:t>
        <a:bodyPr/>
        <a:lstStyle/>
        <a:p>
          <a:endParaRPr lang="en-GB"/>
        </a:p>
      </dgm:t>
    </dgm:pt>
    <dgm:pt modelId="{B61E7527-5967-4DA3-AF7D-BF3F007CB785}" type="sibTrans" cxnId="{9124D38D-7DAD-4C93-8F3E-CBEB5D4E52CA}">
      <dgm:prSet/>
      <dgm:spPr/>
      <dgm:t>
        <a:bodyPr/>
        <a:lstStyle/>
        <a:p>
          <a:endParaRPr lang="en-GB"/>
        </a:p>
      </dgm:t>
    </dgm:pt>
    <dgm:pt modelId="{38872CD4-38F3-4D83-A5A2-9683600DEC47}">
      <dgm:prSet phldrT="[Text]" custT="1"/>
      <dgm:spPr>
        <a:ln>
          <a:solidFill>
            <a:srgbClr val="7F4098"/>
          </a:solidFill>
        </a:ln>
      </dgm:spPr>
      <dgm:t>
        <a:bodyPr/>
        <a:lstStyle/>
        <a:p>
          <a:r>
            <a:rPr lang="en-GB" sz="900" b="1"/>
            <a:t>Tier 2: Locally Determined Use</a:t>
          </a:r>
        </a:p>
        <a:p>
          <a:r>
            <a:rPr lang="en-GB" sz="900" b="0"/>
            <a:t>Establishments/site -level mandated use of face masks as set out by localised risk assessments and Local Operating Procedures (LOPs). </a:t>
          </a:r>
          <a:endParaRPr lang="en-GB" sz="900"/>
        </a:p>
      </dgm:t>
    </dgm:pt>
    <dgm:pt modelId="{02AFB09B-B465-4171-ADE6-B80188B0AFE9}" type="parTrans" cxnId="{DEA4D395-2979-4180-B8E5-50F481843C82}">
      <dgm:prSet/>
      <dgm:spPr/>
      <dgm:t>
        <a:bodyPr/>
        <a:lstStyle/>
        <a:p>
          <a:endParaRPr lang="en-GB"/>
        </a:p>
      </dgm:t>
    </dgm:pt>
    <dgm:pt modelId="{59380934-089D-4312-A646-9C71FA343320}" type="sibTrans" cxnId="{DEA4D395-2979-4180-B8E5-50F481843C82}">
      <dgm:prSet/>
      <dgm:spPr/>
      <dgm:t>
        <a:bodyPr/>
        <a:lstStyle/>
        <a:p>
          <a:endParaRPr lang="en-GB"/>
        </a:p>
      </dgm:t>
    </dgm:pt>
    <dgm:pt modelId="{24E42C35-D9FF-4034-AAEB-07F58814D8CE}">
      <dgm:prSet phldrT="[Text]"/>
      <dgm:spPr>
        <a:ln>
          <a:solidFill>
            <a:srgbClr val="7F4098"/>
          </a:solidFill>
        </a:ln>
      </dgm:spPr>
      <dgm:t>
        <a:bodyPr/>
        <a:lstStyle/>
        <a:p>
          <a:r>
            <a:rPr lang="en-GB" b="1"/>
            <a:t>Tier 3: Individually Determined Use</a:t>
          </a:r>
        </a:p>
        <a:p>
          <a:r>
            <a:rPr lang="en-GB" b="0"/>
            <a:t>Optional deployment of face masks in situations not covered  by tier 1 or 2 through individual decision making. </a:t>
          </a:r>
        </a:p>
      </dgm:t>
    </dgm:pt>
    <dgm:pt modelId="{35E36589-1500-46DE-9E00-7BC7098E83FA}" type="parTrans" cxnId="{573356BC-2205-4526-AD29-7E122853B25A}">
      <dgm:prSet/>
      <dgm:spPr/>
      <dgm:t>
        <a:bodyPr/>
        <a:lstStyle/>
        <a:p>
          <a:endParaRPr lang="en-GB"/>
        </a:p>
      </dgm:t>
    </dgm:pt>
    <dgm:pt modelId="{B7103FC3-BB1D-423A-9905-ED69E80E79C0}" type="sibTrans" cxnId="{573356BC-2205-4526-AD29-7E122853B25A}">
      <dgm:prSet/>
      <dgm:spPr/>
      <dgm:t>
        <a:bodyPr/>
        <a:lstStyle/>
        <a:p>
          <a:endParaRPr lang="en-GB"/>
        </a:p>
      </dgm:t>
    </dgm:pt>
    <dgm:pt modelId="{CCB33A1B-F7EF-4571-9A8E-5C9098DB0248}" type="pres">
      <dgm:prSet presAssocID="{55E8006D-6709-45C5-8565-54B81B1A4B1B}" presName="compositeShape" presStyleCnt="0">
        <dgm:presLayoutVars>
          <dgm:dir/>
          <dgm:resizeHandles/>
        </dgm:presLayoutVars>
      </dgm:prSet>
      <dgm:spPr/>
      <dgm:t>
        <a:bodyPr/>
        <a:lstStyle/>
        <a:p>
          <a:endParaRPr lang="en-GB"/>
        </a:p>
      </dgm:t>
    </dgm:pt>
    <dgm:pt modelId="{E6092AFE-3B49-4D9E-B03E-BA8CD8486366}" type="pres">
      <dgm:prSet presAssocID="{55E8006D-6709-45C5-8565-54B81B1A4B1B}" presName="pyramid" presStyleLbl="node1" presStyleIdx="0" presStyleCnt="1"/>
      <dgm:spPr>
        <a:solidFill>
          <a:srgbClr val="BE90D0"/>
        </a:solidFill>
      </dgm:spPr>
    </dgm:pt>
    <dgm:pt modelId="{28FFE46F-2C69-470D-BE61-F29F3A7B9632}" type="pres">
      <dgm:prSet presAssocID="{55E8006D-6709-45C5-8565-54B81B1A4B1B}" presName="theList" presStyleCnt="0"/>
      <dgm:spPr/>
    </dgm:pt>
    <dgm:pt modelId="{0DD69F8F-EC59-4D2C-8BF1-348055EEABF2}" type="pres">
      <dgm:prSet presAssocID="{40ECDCD1-D6C2-48CE-9CBD-728CF947CC01}" presName="aNode" presStyleLbl="fgAcc1" presStyleIdx="0" presStyleCnt="3" custScaleX="114413" custScaleY="146401">
        <dgm:presLayoutVars>
          <dgm:bulletEnabled val="1"/>
        </dgm:presLayoutVars>
      </dgm:prSet>
      <dgm:spPr/>
      <dgm:t>
        <a:bodyPr/>
        <a:lstStyle/>
        <a:p>
          <a:endParaRPr lang="en-GB"/>
        </a:p>
      </dgm:t>
    </dgm:pt>
    <dgm:pt modelId="{2CA428D5-DCE5-48D0-A182-DD0143103010}" type="pres">
      <dgm:prSet presAssocID="{40ECDCD1-D6C2-48CE-9CBD-728CF947CC01}" presName="aSpace" presStyleCnt="0"/>
      <dgm:spPr/>
    </dgm:pt>
    <dgm:pt modelId="{D1CCC6EA-A26F-4385-82D1-679FCFA61909}" type="pres">
      <dgm:prSet presAssocID="{38872CD4-38F3-4D83-A5A2-9683600DEC47}" presName="aNode" presStyleLbl="fgAcc1" presStyleIdx="1" presStyleCnt="3" custScaleX="111640" custScaleY="178448">
        <dgm:presLayoutVars>
          <dgm:bulletEnabled val="1"/>
        </dgm:presLayoutVars>
      </dgm:prSet>
      <dgm:spPr/>
      <dgm:t>
        <a:bodyPr/>
        <a:lstStyle/>
        <a:p>
          <a:endParaRPr lang="en-GB"/>
        </a:p>
      </dgm:t>
    </dgm:pt>
    <dgm:pt modelId="{4B1F31E8-2304-4D7B-A90B-1BAE0F662E5B}" type="pres">
      <dgm:prSet presAssocID="{38872CD4-38F3-4D83-A5A2-9683600DEC47}" presName="aSpace" presStyleCnt="0"/>
      <dgm:spPr/>
    </dgm:pt>
    <dgm:pt modelId="{3C3AA915-8029-4006-9D9D-8AA8C7A0C87B}" type="pres">
      <dgm:prSet presAssocID="{24E42C35-D9FF-4034-AAEB-07F58814D8CE}" presName="aNode" presStyleLbl="fgAcc1" presStyleIdx="2" presStyleCnt="3" custScaleX="115209" custScaleY="159562" custLinFactNeighborX="168" custLinFactNeighborY="30627">
        <dgm:presLayoutVars>
          <dgm:bulletEnabled val="1"/>
        </dgm:presLayoutVars>
      </dgm:prSet>
      <dgm:spPr/>
      <dgm:t>
        <a:bodyPr/>
        <a:lstStyle/>
        <a:p>
          <a:endParaRPr lang="en-GB"/>
        </a:p>
      </dgm:t>
    </dgm:pt>
    <dgm:pt modelId="{248A224D-C6D1-4216-9E86-09D8EBF05566}" type="pres">
      <dgm:prSet presAssocID="{24E42C35-D9FF-4034-AAEB-07F58814D8CE}" presName="aSpace" presStyleCnt="0"/>
      <dgm:spPr/>
    </dgm:pt>
  </dgm:ptLst>
  <dgm:cxnLst>
    <dgm:cxn modelId="{4E91C50E-249C-41E5-A1CE-2ED80285942C}" type="presOf" srcId="{38872CD4-38F3-4D83-A5A2-9683600DEC47}" destId="{D1CCC6EA-A26F-4385-82D1-679FCFA61909}" srcOrd="0" destOrd="0" presId="urn:microsoft.com/office/officeart/2005/8/layout/pyramid2"/>
    <dgm:cxn modelId="{D6161BE3-91F6-46C1-859B-96F2C4615B6F}" type="presOf" srcId="{55E8006D-6709-45C5-8565-54B81B1A4B1B}" destId="{CCB33A1B-F7EF-4571-9A8E-5C9098DB0248}" srcOrd="0" destOrd="0" presId="urn:microsoft.com/office/officeart/2005/8/layout/pyramid2"/>
    <dgm:cxn modelId="{6005483A-8EC0-4A16-A219-43A26D2BE375}" type="presOf" srcId="{24E42C35-D9FF-4034-AAEB-07F58814D8CE}" destId="{3C3AA915-8029-4006-9D9D-8AA8C7A0C87B}" srcOrd="0" destOrd="0" presId="urn:microsoft.com/office/officeart/2005/8/layout/pyramid2"/>
    <dgm:cxn modelId="{DEA4D395-2979-4180-B8E5-50F481843C82}" srcId="{55E8006D-6709-45C5-8565-54B81B1A4B1B}" destId="{38872CD4-38F3-4D83-A5A2-9683600DEC47}" srcOrd="1" destOrd="0" parTransId="{02AFB09B-B465-4171-ADE6-B80188B0AFE9}" sibTransId="{59380934-089D-4312-A646-9C71FA343320}"/>
    <dgm:cxn modelId="{9124D38D-7DAD-4C93-8F3E-CBEB5D4E52CA}" srcId="{55E8006D-6709-45C5-8565-54B81B1A4B1B}" destId="{40ECDCD1-D6C2-48CE-9CBD-728CF947CC01}" srcOrd="0" destOrd="0" parTransId="{457AFE9C-7882-4C91-B5D8-B79B6B234F06}" sibTransId="{B61E7527-5967-4DA3-AF7D-BF3F007CB785}"/>
    <dgm:cxn modelId="{450067C3-5110-449F-A1C8-802A0E660AEF}" type="presOf" srcId="{40ECDCD1-D6C2-48CE-9CBD-728CF947CC01}" destId="{0DD69F8F-EC59-4D2C-8BF1-348055EEABF2}" srcOrd="0" destOrd="0" presId="urn:microsoft.com/office/officeart/2005/8/layout/pyramid2"/>
    <dgm:cxn modelId="{573356BC-2205-4526-AD29-7E122853B25A}" srcId="{55E8006D-6709-45C5-8565-54B81B1A4B1B}" destId="{24E42C35-D9FF-4034-AAEB-07F58814D8CE}" srcOrd="2" destOrd="0" parTransId="{35E36589-1500-46DE-9E00-7BC7098E83FA}" sibTransId="{B7103FC3-BB1D-423A-9905-ED69E80E79C0}"/>
    <dgm:cxn modelId="{4E5211E8-A002-47EB-A221-BBF69D6236F1}" type="presParOf" srcId="{CCB33A1B-F7EF-4571-9A8E-5C9098DB0248}" destId="{E6092AFE-3B49-4D9E-B03E-BA8CD8486366}" srcOrd="0" destOrd="0" presId="urn:microsoft.com/office/officeart/2005/8/layout/pyramid2"/>
    <dgm:cxn modelId="{9EB12CCC-130D-436D-913E-C1473CCCDFE5}" type="presParOf" srcId="{CCB33A1B-F7EF-4571-9A8E-5C9098DB0248}" destId="{28FFE46F-2C69-470D-BE61-F29F3A7B9632}" srcOrd="1" destOrd="0" presId="urn:microsoft.com/office/officeart/2005/8/layout/pyramid2"/>
    <dgm:cxn modelId="{1703B4D4-3FBC-49B0-9077-964E52279453}" type="presParOf" srcId="{28FFE46F-2C69-470D-BE61-F29F3A7B9632}" destId="{0DD69F8F-EC59-4D2C-8BF1-348055EEABF2}" srcOrd="0" destOrd="0" presId="urn:microsoft.com/office/officeart/2005/8/layout/pyramid2"/>
    <dgm:cxn modelId="{2792D764-60AD-4CAE-BEA2-4D3F69887249}" type="presParOf" srcId="{28FFE46F-2C69-470D-BE61-F29F3A7B9632}" destId="{2CA428D5-DCE5-48D0-A182-DD0143103010}" srcOrd="1" destOrd="0" presId="urn:microsoft.com/office/officeart/2005/8/layout/pyramid2"/>
    <dgm:cxn modelId="{EB8C2BEE-3428-4AD3-99B4-669626B78227}" type="presParOf" srcId="{28FFE46F-2C69-470D-BE61-F29F3A7B9632}" destId="{D1CCC6EA-A26F-4385-82D1-679FCFA61909}" srcOrd="2" destOrd="0" presId="urn:microsoft.com/office/officeart/2005/8/layout/pyramid2"/>
    <dgm:cxn modelId="{527574F1-31F5-4F67-AF38-E0B74D452D3D}" type="presParOf" srcId="{28FFE46F-2C69-470D-BE61-F29F3A7B9632}" destId="{4B1F31E8-2304-4D7B-A90B-1BAE0F662E5B}" srcOrd="3" destOrd="0" presId="urn:microsoft.com/office/officeart/2005/8/layout/pyramid2"/>
    <dgm:cxn modelId="{3E9F938C-7905-42C4-A298-08931D0D9DF3}" type="presParOf" srcId="{28FFE46F-2C69-470D-BE61-F29F3A7B9632}" destId="{3C3AA915-8029-4006-9D9D-8AA8C7A0C87B}" srcOrd="4" destOrd="0" presId="urn:microsoft.com/office/officeart/2005/8/layout/pyramid2"/>
    <dgm:cxn modelId="{FA99B920-F1FE-407D-A0B9-175C5F7F5659}" type="presParOf" srcId="{28FFE46F-2C69-470D-BE61-F29F3A7B9632}" destId="{248A224D-C6D1-4216-9E86-09D8EBF05566}" srcOrd="5" destOrd="0" presId="urn:microsoft.com/office/officeart/2005/8/layout/pyramid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092AFE-3B49-4D9E-B03E-BA8CD8486366}">
      <dsp:nvSpPr>
        <dsp:cNvPr id="0" name=""/>
        <dsp:cNvSpPr/>
      </dsp:nvSpPr>
      <dsp:spPr>
        <a:xfrm>
          <a:off x="1269956" y="0"/>
          <a:ext cx="2916619" cy="2916619"/>
        </a:xfrm>
        <a:prstGeom prst="triangle">
          <a:avLst/>
        </a:prstGeom>
        <a:solidFill>
          <a:srgbClr val="BE90D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D69F8F-EC59-4D2C-8BF1-348055EEABF2}">
      <dsp:nvSpPr>
        <dsp:cNvPr id="0" name=""/>
        <dsp:cNvSpPr/>
      </dsp:nvSpPr>
      <dsp:spPr>
        <a:xfrm>
          <a:off x="2591645" y="292863"/>
          <a:ext cx="2169045" cy="653837"/>
        </a:xfrm>
        <a:prstGeom prst="roundRect">
          <a:avLst/>
        </a:prstGeom>
        <a:solidFill>
          <a:schemeClr val="lt1">
            <a:alpha val="90000"/>
            <a:hueOff val="0"/>
            <a:satOff val="0"/>
            <a:lumOff val="0"/>
            <a:alphaOff val="0"/>
          </a:schemeClr>
        </a:solidFill>
        <a:ln w="12700" cap="flat" cmpd="sng" algn="ctr">
          <a:solidFill>
            <a:srgbClr val="7F4098"/>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kern="1200"/>
            <a:t>Tier 1: Nationally Determined Use </a:t>
          </a:r>
        </a:p>
        <a:p>
          <a:pPr lvl="0" algn="ctr" defTabSz="400050">
            <a:lnSpc>
              <a:spcPct val="90000"/>
            </a:lnSpc>
            <a:spcBef>
              <a:spcPct val="0"/>
            </a:spcBef>
            <a:spcAft>
              <a:spcPct val="35000"/>
            </a:spcAft>
          </a:pPr>
          <a:r>
            <a:rPr lang="en-GB" sz="900" b="0" kern="1200"/>
            <a:t>Nationally determined, mandated use of face masks as set out by existing SOPs.</a:t>
          </a:r>
        </a:p>
      </dsp:txBody>
      <dsp:txXfrm>
        <a:off x="2623563" y="324781"/>
        <a:ext cx="2105209" cy="590001"/>
      </dsp:txXfrm>
    </dsp:sp>
    <dsp:sp modelId="{D1CCC6EA-A26F-4385-82D1-679FCFA61909}">
      <dsp:nvSpPr>
        <dsp:cNvPr id="0" name=""/>
        <dsp:cNvSpPr/>
      </dsp:nvSpPr>
      <dsp:spPr>
        <a:xfrm>
          <a:off x="2617931" y="1002527"/>
          <a:ext cx="2116474" cy="796962"/>
        </a:xfrm>
        <a:prstGeom prst="roundRect">
          <a:avLst/>
        </a:prstGeom>
        <a:solidFill>
          <a:schemeClr val="lt1">
            <a:alpha val="90000"/>
            <a:hueOff val="0"/>
            <a:satOff val="0"/>
            <a:lumOff val="0"/>
            <a:alphaOff val="0"/>
          </a:schemeClr>
        </a:solidFill>
        <a:ln w="12700" cap="flat" cmpd="sng" algn="ctr">
          <a:solidFill>
            <a:srgbClr val="7F4098"/>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kern="1200"/>
            <a:t>Tier 2: Locally Determined Use</a:t>
          </a:r>
        </a:p>
        <a:p>
          <a:pPr lvl="0" algn="ctr" defTabSz="400050">
            <a:lnSpc>
              <a:spcPct val="90000"/>
            </a:lnSpc>
            <a:spcBef>
              <a:spcPct val="0"/>
            </a:spcBef>
            <a:spcAft>
              <a:spcPct val="35000"/>
            </a:spcAft>
          </a:pPr>
          <a:r>
            <a:rPr lang="en-GB" sz="900" b="0" kern="1200"/>
            <a:t>Establishments/site -level mandated use of face masks as set out by localised risk assessments and Local Operating Procedures (LOPs). </a:t>
          </a:r>
          <a:endParaRPr lang="en-GB" sz="900" kern="1200"/>
        </a:p>
      </dsp:txBody>
      <dsp:txXfrm>
        <a:off x="2656835" y="1041431"/>
        <a:ext cx="2038666" cy="719154"/>
      </dsp:txXfrm>
    </dsp:sp>
    <dsp:sp modelId="{3C3AA915-8029-4006-9D9D-8AA8C7A0C87B}">
      <dsp:nvSpPr>
        <dsp:cNvPr id="0" name=""/>
        <dsp:cNvSpPr/>
      </dsp:nvSpPr>
      <dsp:spPr>
        <a:xfrm>
          <a:off x="2587285" y="1872412"/>
          <a:ext cx="2184135" cy="712615"/>
        </a:xfrm>
        <a:prstGeom prst="roundRect">
          <a:avLst/>
        </a:prstGeom>
        <a:solidFill>
          <a:schemeClr val="lt1">
            <a:alpha val="90000"/>
            <a:hueOff val="0"/>
            <a:satOff val="0"/>
            <a:lumOff val="0"/>
            <a:alphaOff val="0"/>
          </a:schemeClr>
        </a:solidFill>
        <a:ln w="12700" cap="flat" cmpd="sng" algn="ctr">
          <a:solidFill>
            <a:srgbClr val="7F4098"/>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kern="1200"/>
            <a:t>Tier 3: Individually Determined Use</a:t>
          </a:r>
        </a:p>
        <a:p>
          <a:pPr lvl="0" algn="ctr" defTabSz="400050">
            <a:lnSpc>
              <a:spcPct val="90000"/>
            </a:lnSpc>
            <a:spcBef>
              <a:spcPct val="0"/>
            </a:spcBef>
            <a:spcAft>
              <a:spcPct val="35000"/>
            </a:spcAft>
          </a:pPr>
          <a:r>
            <a:rPr lang="en-GB" sz="900" b="0" kern="1200"/>
            <a:t>Optional deployment of face masks in situations not covered  by tier 1 or 2 through individual decision making. </a:t>
          </a:r>
        </a:p>
      </dsp:txBody>
      <dsp:txXfrm>
        <a:off x="2622072" y="1907199"/>
        <a:ext cx="2114561" cy="643041"/>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05099C6743EED4CA9C17E54D9094940" ma:contentTypeVersion="12" ma:contentTypeDescription="Create a new document." ma:contentTypeScope="" ma:versionID="51736beb57390328d01e8f15cd3f83fd">
  <xsd:schema xmlns:xsd="http://www.w3.org/2001/XMLSchema" xmlns:xs="http://www.w3.org/2001/XMLSchema" xmlns:p="http://schemas.microsoft.com/office/2006/metadata/properties" xmlns:ns3="53e55bc2-bcf2-46e4-8e0c-ad6567d2e6a8" xmlns:ns4="ca659f3e-4432-46fa-b450-084551c0dda8" targetNamespace="http://schemas.microsoft.com/office/2006/metadata/properties" ma:root="true" ma:fieldsID="fcf78151399ba558f04bdd7b484b4f1a" ns3:_="" ns4:_="">
    <xsd:import namespace="53e55bc2-bcf2-46e4-8e0c-ad6567d2e6a8"/>
    <xsd:import namespace="ca659f3e-4432-46fa-b450-084551c0dda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e55bc2-bcf2-46e4-8e0c-ad6567d2e6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659f3e-4432-46fa-b450-084551c0dd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636C71-AF93-40E2-A396-24B373484B69}">
  <ds:schemaRefs>
    <ds:schemaRef ds:uri="http://schemas.microsoft.com/sharepoint/v3/contenttype/forms"/>
  </ds:schemaRefs>
</ds:datastoreItem>
</file>

<file path=customXml/itemProps2.xml><?xml version="1.0" encoding="utf-8"?>
<ds:datastoreItem xmlns:ds="http://schemas.openxmlformats.org/officeDocument/2006/customXml" ds:itemID="{146F8653-5A52-4E6E-B765-681E09C576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F137862-753F-4676-9BA1-3D294CD256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e55bc2-bcf2-46e4-8e0c-ad6567d2e6a8"/>
    <ds:schemaRef ds:uri="ca659f3e-4432-46fa-b450-084551c0dd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8D262C-E0CF-4AC6-82FE-03C351665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FB4419FA</Template>
  <TotalTime>8</TotalTime>
  <Pages>15</Pages>
  <Words>5084</Words>
  <Characters>28985</Characters>
  <Application>Microsoft Office Word</Application>
  <DocSecurity>4</DocSecurity>
  <Lines>241</Lines>
  <Paragraphs>68</Paragraphs>
  <ScaleCrop>false</ScaleCrop>
  <HeadingPairs>
    <vt:vector size="2" baseType="variant">
      <vt:variant>
        <vt:lpstr>Title</vt:lpstr>
      </vt:variant>
      <vt:variant>
        <vt:i4>1</vt:i4>
      </vt:variant>
    </vt:vector>
  </HeadingPairs>
  <TitlesOfParts>
    <vt:vector size="1" baseType="lpstr">
      <vt:lpstr>HMPPS Report Template</vt:lpstr>
    </vt:vector>
  </TitlesOfParts>
  <Manager>HM Prison &amp; Probation Service</Manager>
  <Company>HM Prison &amp; Probation Service</Company>
  <LinksUpToDate>false</LinksUpToDate>
  <CharactersWithSpaces>34001</CharactersWithSpaces>
  <SharedDoc>false</SharedDoc>
  <HLinks>
    <vt:vector size="36" baseType="variant">
      <vt:variant>
        <vt:i4>1179711</vt:i4>
      </vt:variant>
      <vt:variant>
        <vt:i4>23</vt:i4>
      </vt:variant>
      <vt:variant>
        <vt:i4>0</vt:i4>
      </vt:variant>
      <vt:variant>
        <vt:i4>5</vt:i4>
      </vt:variant>
      <vt:variant>
        <vt:lpwstr/>
      </vt:variant>
      <vt:variant>
        <vt:lpwstr>_Toc478030020</vt:lpwstr>
      </vt:variant>
      <vt:variant>
        <vt:i4>1114175</vt:i4>
      </vt:variant>
      <vt:variant>
        <vt:i4>17</vt:i4>
      </vt:variant>
      <vt:variant>
        <vt:i4>0</vt:i4>
      </vt:variant>
      <vt:variant>
        <vt:i4>5</vt:i4>
      </vt:variant>
      <vt:variant>
        <vt:lpwstr/>
      </vt:variant>
      <vt:variant>
        <vt:lpwstr>_Toc478030019</vt:lpwstr>
      </vt:variant>
      <vt:variant>
        <vt:i4>1114175</vt:i4>
      </vt:variant>
      <vt:variant>
        <vt:i4>11</vt:i4>
      </vt:variant>
      <vt:variant>
        <vt:i4>0</vt:i4>
      </vt:variant>
      <vt:variant>
        <vt:i4>5</vt:i4>
      </vt:variant>
      <vt:variant>
        <vt:lpwstr/>
      </vt:variant>
      <vt:variant>
        <vt:lpwstr>_Toc478030018</vt:lpwstr>
      </vt:variant>
      <vt:variant>
        <vt:i4>524372</vt:i4>
      </vt:variant>
      <vt:variant>
        <vt:i4>6</vt:i4>
      </vt:variant>
      <vt:variant>
        <vt:i4>0</vt:i4>
      </vt:variant>
      <vt:variant>
        <vt:i4>5</vt:i4>
      </vt:variant>
      <vt:variant>
        <vt:lpwstr>http://www.gov.uk/government/publications</vt:lpwstr>
      </vt:variant>
      <vt:variant>
        <vt:lpwstr/>
      </vt:variant>
      <vt:variant>
        <vt:i4>3670022</vt:i4>
      </vt:variant>
      <vt:variant>
        <vt:i4>3</vt:i4>
      </vt:variant>
      <vt:variant>
        <vt:i4>0</vt:i4>
      </vt:variant>
      <vt:variant>
        <vt:i4>5</vt:i4>
      </vt:variant>
      <vt:variant>
        <vt:lpwstr>mailto:psi@nationalarchives.gsi.gov.uk</vt:lpwstr>
      </vt:variant>
      <vt:variant>
        <vt:lpwstr/>
      </vt:variant>
      <vt:variant>
        <vt:i4>5505106</vt:i4>
      </vt:variant>
      <vt:variant>
        <vt:i4>0</vt:i4>
      </vt:variant>
      <vt:variant>
        <vt:i4>0</vt:i4>
      </vt:variant>
      <vt:variant>
        <vt:i4>5</vt:i4>
      </vt:variant>
      <vt:variant>
        <vt:lpwstr>http://nationalarchives.gov.uk/doc/open-government-licence/version/3/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HMPPS Report Template</dc:title>
  <dc:subject>HMPPS Report Template</dc:subject>
  <dc:creator>Blake, Sian [HMPS]</dc:creator>
  <cp:keywords/>
  <dc:description/>
  <cp:lastModifiedBy>Blake, Sian [HMPS]</cp:lastModifiedBy>
  <cp:revision>2</cp:revision>
  <cp:lastPrinted>2017-03-31T08:53:00Z</cp:lastPrinted>
  <dcterms:created xsi:type="dcterms:W3CDTF">2020-11-27T16:06:00Z</dcterms:created>
  <dcterms:modified xsi:type="dcterms:W3CDTF">2020-11-27T16:06:00Z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0x010100805099C6743EED4CA9C17E54D9094940</vt:lpwstr>
  </property>
</Properties>
</file>